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9D90D" w14:textId="77777777" w:rsidR="00554221" w:rsidRDefault="00554221">
      <w:pPr>
        <w:spacing w:line="276" w:lineRule="auto"/>
        <w:ind w:firstLine="0"/>
        <w:rPr>
          <w:rFonts w:ascii="Calibri" w:eastAsia="Calibri" w:hAnsi="Calibri" w:cs="Calibri"/>
          <w:sz w:val="24"/>
          <w:szCs w:val="24"/>
        </w:rP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6735"/>
      </w:tblGrid>
      <w:tr w:rsidR="00554221" w14:paraId="68722C97" w14:textId="77777777">
        <w:tc>
          <w:tcPr>
            <w:tcW w:w="2265" w:type="dxa"/>
            <w:tcMar>
              <w:top w:w="100" w:type="dxa"/>
              <w:left w:w="100" w:type="dxa"/>
              <w:bottom w:w="100" w:type="dxa"/>
              <w:right w:w="100" w:type="dxa"/>
            </w:tcMar>
          </w:tcPr>
          <w:p w14:paraId="03287B6D" w14:textId="77777777" w:rsidR="00554221" w:rsidRDefault="00367F2D">
            <w:pPr>
              <w:widowControl w:val="0"/>
              <w:pBdr>
                <w:top w:val="nil"/>
                <w:left w:val="nil"/>
                <w:bottom w:val="nil"/>
                <w:right w:val="nil"/>
                <w:between w:val="nil"/>
              </w:pBdr>
              <w:spacing w:line="240" w:lineRule="auto"/>
              <w:ind w:firstLine="0"/>
              <w:jc w:val="left"/>
              <w:rPr>
                <w:rFonts w:ascii="Calibri" w:eastAsia="Calibri" w:hAnsi="Calibri" w:cs="Calibri"/>
                <w:sz w:val="24"/>
                <w:szCs w:val="24"/>
              </w:rPr>
            </w:pPr>
            <w:r>
              <w:rPr>
                <w:rFonts w:ascii="Calibri" w:eastAsia="Calibri" w:hAnsi="Calibri" w:cs="Calibri"/>
                <w:noProof/>
                <w:sz w:val="24"/>
                <w:szCs w:val="24"/>
              </w:rPr>
              <w:drawing>
                <wp:inline distT="114300" distB="114300" distL="114300" distR="114300" wp14:anchorId="57A943A9" wp14:editId="1395868F">
                  <wp:extent cx="1304925" cy="1308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1304925" cy="1308100"/>
                          </a:xfrm>
                          <a:prstGeom prst="rect">
                            <a:avLst/>
                          </a:prstGeom>
                          <a:ln/>
                        </pic:spPr>
                      </pic:pic>
                    </a:graphicData>
                  </a:graphic>
                </wp:inline>
              </w:drawing>
            </w:r>
          </w:p>
        </w:tc>
        <w:tc>
          <w:tcPr>
            <w:tcW w:w="6735" w:type="dxa"/>
            <w:tcMar>
              <w:top w:w="100" w:type="dxa"/>
              <w:left w:w="100" w:type="dxa"/>
              <w:bottom w:w="100" w:type="dxa"/>
              <w:right w:w="100" w:type="dxa"/>
            </w:tcMar>
          </w:tcPr>
          <w:p w14:paraId="4313C4D0" w14:textId="77777777" w:rsidR="00554221" w:rsidRDefault="00367F2D">
            <w:pPr>
              <w:spacing w:line="276" w:lineRule="auto"/>
              <w:ind w:firstLine="0"/>
              <w:jc w:val="center"/>
              <w:rPr>
                <w:rFonts w:ascii="Arial" w:eastAsia="Arial" w:hAnsi="Arial" w:cs="Arial"/>
                <w:b/>
                <w:sz w:val="30"/>
                <w:szCs w:val="30"/>
              </w:rPr>
            </w:pPr>
            <w:r>
              <w:rPr>
                <w:rFonts w:ascii="Arial" w:eastAsia="Arial" w:hAnsi="Arial" w:cs="Arial"/>
                <w:b/>
                <w:sz w:val="30"/>
                <w:szCs w:val="30"/>
              </w:rPr>
              <w:t>ExplAI-2025: Advanced AI in Explainability and Ethics for the Sustainable Development Goals</w:t>
            </w:r>
          </w:p>
        </w:tc>
      </w:tr>
    </w:tbl>
    <w:p w14:paraId="7F258334" w14:textId="77777777" w:rsidR="00554221" w:rsidRDefault="00554221">
      <w:pPr>
        <w:spacing w:line="276" w:lineRule="auto"/>
        <w:ind w:firstLine="0"/>
        <w:rPr>
          <w:rFonts w:ascii="Calibri" w:eastAsia="Calibri" w:hAnsi="Calibri" w:cs="Calibri"/>
          <w:sz w:val="24"/>
          <w:szCs w:val="24"/>
        </w:rPr>
      </w:pPr>
    </w:p>
    <w:p w14:paraId="5D2766BD" w14:textId="75280CBD"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ExplAI</w:t>
      </w:r>
      <w:r w:rsidR="00B25E62">
        <w:rPr>
          <w:rFonts w:ascii="Calibri" w:eastAsia="Calibri" w:hAnsi="Calibri" w:cs="Calibri"/>
          <w:sz w:val="24"/>
          <w:szCs w:val="24"/>
        </w:rPr>
        <w:t>-</w:t>
      </w:r>
      <w:r>
        <w:rPr>
          <w:rFonts w:ascii="Calibri" w:eastAsia="Calibri" w:hAnsi="Calibri" w:cs="Calibri"/>
          <w:sz w:val="24"/>
          <w:szCs w:val="24"/>
        </w:rPr>
        <w:t>2025: Advanced AI in Explainability and Ethics for the Sustainable Development Goals</w:t>
      </w:r>
    </w:p>
    <w:p w14:paraId="4B9D3C72" w14:textId="77777777" w:rsidR="00554221" w:rsidRDefault="00554221">
      <w:pPr>
        <w:spacing w:line="276" w:lineRule="auto"/>
        <w:ind w:firstLine="0"/>
        <w:rPr>
          <w:rFonts w:ascii="Calibri" w:eastAsia="Calibri" w:hAnsi="Calibri" w:cs="Calibri"/>
          <w:sz w:val="24"/>
          <w:szCs w:val="24"/>
        </w:rPr>
      </w:pPr>
    </w:p>
    <w:p w14:paraId="6A24CECF"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**Khmelnytskyi, Ukraine · 7 November 2025**</w:t>
      </w:r>
    </w:p>
    <w:p w14:paraId="211EBC89" w14:textId="77777777" w:rsidR="00554221" w:rsidRDefault="00554221">
      <w:pPr>
        <w:spacing w:line="276" w:lineRule="auto"/>
        <w:ind w:firstLine="0"/>
        <w:rPr>
          <w:rFonts w:ascii="Calibri" w:eastAsia="Calibri" w:hAnsi="Calibri" w:cs="Calibri"/>
          <w:sz w:val="24"/>
          <w:szCs w:val="24"/>
        </w:rPr>
      </w:pPr>
    </w:p>
    <w:p w14:paraId="33338560"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Participation and publication are **free of charge**. Proceedings will be submitted to **CEUR-WS.org** (indexed in DBLP and widely covered by Scopus).</w:t>
      </w:r>
    </w:p>
    <w:p w14:paraId="5A9070CA" w14:textId="77777777" w:rsidR="00554221" w:rsidRDefault="00554221">
      <w:pPr>
        <w:spacing w:line="276" w:lineRule="auto"/>
        <w:ind w:firstLine="0"/>
        <w:rPr>
          <w:rFonts w:ascii="Calibri" w:eastAsia="Calibri" w:hAnsi="Calibri" w:cs="Calibri"/>
          <w:sz w:val="24"/>
          <w:szCs w:val="24"/>
        </w:rPr>
      </w:pPr>
    </w:p>
    <w:p w14:paraId="7243E912" w14:textId="77777777" w:rsidR="00554221" w:rsidRDefault="00554221">
      <w:pPr>
        <w:spacing w:line="276" w:lineRule="auto"/>
        <w:ind w:firstLine="0"/>
        <w:rPr>
          <w:rFonts w:ascii="Calibri" w:eastAsia="Calibri" w:hAnsi="Calibri" w:cs="Calibri"/>
          <w:sz w:val="24"/>
          <w:szCs w:val="24"/>
        </w:rPr>
      </w:pPr>
    </w:p>
    <w:p w14:paraId="325142C3"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Aim and Scope</w:t>
      </w:r>
    </w:p>
    <w:p w14:paraId="727B09FB" w14:textId="42A539C7" w:rsidR="00554221" w:rsidRDefault="0062512E">
      <w:pPr>
        <w:spacing w:line="276" w:lineRule="auto"/>
        <w:ind w:firstLine="0"/>
        <w:rPr>
          <w:rFonts w:ascii="Calibri" w:eastAsia="Calibri" w:hAnsi="Calibri" w:cs="Calibri"/>
          <w:sz w:val="24"/>
          <w:szCs w:val="24"/>
        </w:rPr>
      </w:pPr>
      <w:r w:rsidRPr="0062512E">
        <w:rPr>
          <w:rFonts w:ascii="Calibri" w:eastAsia="Calibri" w:hAnsi="Calibri" w:cs="Calibri"/>
          <w:sz w:val="24"/>
          <w:szCs w:val="24"/>
        </w:rPr>
        <w:t xml:space="preserve">ExplAI-2025 seeks cutting-edge research on </w:t>
      </w:r>
      <w:r>
        <w:rPr>
          <w:rFonts w:ascii="Calibri" w:eastAsia="Calibri" w:hAnsi="Calibri" w:cs="Calibri"/>
          <w:sz w:val="24"/>
          <w:szCs w:val="24"/>
          <w:lang w:val="uk-UA"/>
        </w:rPr>
        <w:t>**</w:t>
      </w:r>
      <w:r w:rsidRPr="0062512E">
        <w:rPr>
          <w:rFonts w:ascii="Calibri" w:eastAsia="Calibri" w:hAnsi="Calibri" w:cs="Calibri"/>
          <w:sz w:val="24"/>
          <w:szCs w:val="24"/>
        </w:rPr>
        <w:t>explainable, transparent, and trustworthy artificial intelligence systems</w:t>
      </w:r>
      <w:r>
        <w:rPr>
          <w:rFonts w:ascii="Calibri" w:eastAsia="Calibri" w:hAnsi="Calibri" w:cs="Calibri"/>
          <w:sz w:val="24"/>
          <w:szCs w:val="24"/>
          <w:lang w:val="uk-UA"/>
        </w:rPr>
        <w:t>**</w:t>
      </w:r>
      <w:r w:rsidRPr="0062512E">
        <w:rPr>
          <w:rFonts w:ascii="Calibri" w:eastAsia="Calibri" w:hAnsi="Calibri" w:cs="Calibri"/>
          <w:sz w:val="24"/>
          <w:szCs w:val="24"/>
        </w:rPr>
        <w:t xml:space="preserve"> that advance the </w:t>
      </w:r>
      <w:r>
        <w:rPr>
          <w:rFonts w:ascii="Calibri" w:eastAsia="Calibri" w:hAnsi="Calibri" w:cs="Calibri"/>
          <w:sz w:val="24"/>
          <w:szCs w:val="24"/>
          <w:lang w:val="uk-UA"/>
        </w:rPr>
        <w:t>**</w:t>
      </w:r>
      <w:r w:rsidRPr="0062512E">
        <w:rPr>
          <w:rFonts w:ascii="Calibri" w:eastAsia="Calibri" w:hAnsi="Calibri" w:cs="Calibri"/>
          <w:sz w:val="24"/>
          <w:szCs w:val="24"/>
        </w:rPr>
        <w:t>United Nations' Sustainable Development Goals (SDGs)</w:t>
      </w:r>
      <w:r>
        <w:rPr>
          <w:rFonts w:ascii="Calibri" w:eastAsia="Calibri" w:hAnsi="Calibri" w:cs="Calibri"/>
          <w:sz w:val="24"/>
          <w:szCs w:val="24"/>
          <w:lang w:val="uk-UA"/>
        </w:rPr>
        <w:t>**</w:t>
      </w:r>
      <w:r w:rsidRPr="0062512E">
        <w:rPr>
          <w:rFonts w:ascii="Calibri" w:eastAsia="Calibri" w:hAnsi="Calibri" w:cs="Calibri"/>
          <w:sz w:val="24"/>
          <w:szCs w:val="24"/>
        </w:rPr>
        <w:t>. We welcome interdisciplinary work that fuses robust AI methodology with ethical principles, governance frameworks, and demonstrable social impact. The workshop provides an open forum for exchanging ideas, forging collaborations, and charting a path toward responsible, human-</w:t>
      </w:r>
      <w:proofErr w:type="spellStart"/>
      <w:r w:rsidRPr="0062512E">
        <w:rPr>
          <w:rFonts w:ascii="Calibri" w:eastAsia="Calibri" w:hAnsi="Calibri" w:cs="Calibri"/>
          <w:sz w:val="24"/>
          <w:szCs w:val="24"/>
        </w:rPr>
        <w:t>centred</w:t>
      </w:r>
      <w:proofErr w:type="spellEnd"/>
      <w:r w:rsidRPr="0062512E">
        <w:rPr>
          <w:rFonts w:ascii="Calibri" w:eastAsia="Calibri" w:hAnsi="Calibri" w:cs="Calibri"/>
          <w:sz w:val="24"/>
          <w:szCs w:val="24"/>
        </w:rPr>
        <w:t xml:space="preserve"> innovation</w:t>
      </w:r>
      <w:r w:rsidR="00367F2D">
        <w:rPr>
          <w:rFonts w:ascii="Calibri" w:eastAsia="Calibri" w:hAnsi="Calibri" w:cs="Calibri"/>
          <w:sz w:val="24"/>
          <w:szCs w:val="24"/>
        </w:rPr>
        <w:t>.</w:t>
      </w:r>
    </w:p>
    <w:p w14:paraId="753AC589" w14:textId="77777777" w:rsidR="00554221" w:rsidRDefault="00554221">
      <w:pPr>
        <w:spacing w:line="276" w:lineRule="auto"/>
        <w:ind w:firstLine="0"/>
        <w:rPr>
          <w:rFonts w:ascii="Calibri" w:eastAsia="Calibri" w:hAnsi="Calibri" w:cs="Calibri"/>
          <w:sz w:val="24"/>
          <w:szCs w:val="24"/>
        </w:rPr>
      </w:pPr>
    </w:p>
    <w:p w14:paraId="6AB91393" w14:textId="77777777" w:rsidR="00554221" w:rsidRDefault="00554221">
      <w:pPr>
        <w:spacing w:line="276" w:lineRule="auto"/>
        <w:ind w:firstLine="0"/>
        <w:rPr>
          <w:rFonts w:ascii="Calibri" w:eastAsia="Calibri" w:hAnsi="Calibri" w:cs="Calibri"/>
          <w:sz w:val="24"/>
          <w:szCs w:val="24"/>
        </w:rPr>
      </w:pPr>
    </w:p>
    <w:p w14:paraId="5930E384"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Topics of Interest</w:t>
      </w:r>
    </w:p>
    <w:p w14:paraId="4395151F"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We invite original papers on (but not limited to) theoretical and practical advances in **transparent, trustworthy, and ethical AI systems for decision-making aligned with the UN Sustainable Development Goals**.</w:t>
      </w:r>
    </w:p>
    <w:p w14:paraId="49581BC1" w14:textId="77777777" w:rsidR="00554221" w:rsidRDefault="00554221">
      <w:pPr>
        <w:spacing w:line="276" w:lineRule="auto"/>
        <w:ind w:firstLine="0"/>
        <w:rPr>
          <w:rFonts w:ascii="Calibri" w:eastAsia="Calibri" w:hAnsi="Calibri" w:cs="Calibri"/>
          <w:sz w:val="24"/>
          <w:szCs w:val="24"/>
        </w:rPr>
      </w:pPr>
    </w:p>
    <w:p w14:paraId="542D9E9E" w14:textId="77777777" w:rsidR="00554221" w:rsidRDefault="00554221">
      <w:pPr>
        <w:spacing w:line="276" w:lineRule="auto"/>
        <w:ind w:firstLine="0"/>
        <w:rPr>
          <w:rFonts w:ascii="Calibri" w:eastAsia="Calibri" w:hAnsi="Calibri" w:cs="Calibri"/>
          <w:sz w:val="24"/>
          <w:szCs w:val="24"/>
        </w:rPr>
      </w:pPr>
    </w:p>
    <w:p w14:paraId="752AF5A0"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Important Dates</w:t>
      </w:r>
    </w:p>
    <w:p w14:paraId="0C1E005A" w14:textId="77777777" w:rsidR="00554221" w:rsidRDefault="00554221">
      <w:pPr>
        <w:spacing w:line="276" w:lineRule="auto"/>
        <w:ind w:firstLine="0"/>
        <w:rPr>
          <w:rFonts w:ascii="Calibri" w:eastAsia="Calibri" w:hAnsi="Calibri" w:cs="Calibri"/>
          <w:sz w:val="24"/>
          <w:szCs w:val="24"/>
        </w:rPr>
      </w:pPr>
    </w:p>
    <w:p w14:paraId="76002EAB"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Paper submission deadline: **20.09.2025**</w:t>
      </w:r>
    </w:p>
    <w:p w14:paraId="000B5C3F"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Notification of acceptance: **20.10.2025**</w:t>
      </w:r>
    </w:p>
    <w:p w14:paraId="4EDE95C2"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Camera-ready submission: **27.10.2025**</w:t>
      </w:r>
    </w:p>
    <w:p w14:paraId="4C240826"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Workshop date: **07.11.2025**</w:t>
      </w:r>
    </w:p>
    <w:p w14:paraId="1D5964A9" w14:textId="77777777" w:rsidR="00554221" w:rsidRDefault="00554221">
      <w:pPr>
        <w:spacing w:line="276" w:lineRule="auto"/>
        <w:ind w:firstLine="0"/>
        <w:rPr>
          <w:rFonts w:ascii="Calibri" w:eastAsia="Calibri" w:hAnsi="Calibri" w:cs="Calibri"/>
          <w:sz w:val="24"/>
          <w:szCs w:val="24"/>
        </w:rPr>
      </w:pPr>
    </w:p>
    <w:p w14:paraId="09776C7B" w14:textId="77777777" w:rsidR="00554221" w:rsidRDefault="00554221">
      <w:pPr>
        <w:spacing w:line="276" w:lineRule="auto"/>
        <w:ind w:firstLine="0"/>
        <w:rPr>
          <w:rFonts w:ascii="Calibri" w:eastAsia="Calibri" w:hAnsi="Calibri" w:cs="Calibri"/>
          <w:sz w:val="24"/>
          <w:szCs w:val="24"/>
        </w:rPr>
      </w:pPr>
    </w:p>
    <w:p w14:paraId="4589704B"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Submission Guidelines</w:t>
      </w:r>
    </w:p>
    <w:p w14:paraId="44A5BD45"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lastRenderedPageBreak/>
        <w:t>– **Paper type:** Regular papers (10–15 pages), English.</w:t>
      </w:r>
    </w:p>
    <w:p w14:paraId="255AD99C"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**Template (CEUR-ART, one-column):**</w:t>
      </w:r>
    </w:p>
    <w:p w14:paraId="295AEB79" w14:textId="77777777" w:rsidR="00554221" w:rsidRDefault="00554221">
      <w:pPr>
        <w:spacing w:line="276" w:lineRule="auto"/>
        <w:ind w:firstLine="0"/>
        <w:rPr>
          <w:rFonts w:ascii="Calibri" w:eastAsia="Calibri" w:hAnsi="Calibri" w:cs="Calibri"/>
          <w:sz w:val="24"/>
          <w:szCs w:val="24"/>
        </w:rPr>
      </w:pPr>
    </w:p>
    <w:p w14:paraId="20084478"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LaTeX Overleaf (Recommended): [Template](https://www.overleaf.com/latex/templates/template-for-submissions-to-ceur-workshop-proceedings-ceur-ws-dot-org/hpvjjzhjxzjk)</w:t>
      </w:r>
    </w:p>
    <w:p w14:paraId="78377C51"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LaTeX ZIP: [CEURART.zip](https://ceur-ws.org/Vol-XXX/CEURART.zip)</w:t>
      </w:r>
    </w:p>
    <w:p w14:paraId="03A92FA2"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DOCX template: [Download](https://docs.google.com/document/d/1u4rY_r5X89K6FlfCcfnX0yxCUkrDiHYv/edit?usp=sharing&amp;ouid=107820847572667101806&amp;rtpof=true&amp;sd=true)</w:t>
      </w:r>
    </w:p>
    <w:p w14:paraId="0C95053D"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**Authorship limits:** ≤ 5 authors per paper.</w:t>
      </w:r>
    </w:p>
    <w:p w14:paraId="4BF6AF27"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**Self-citation:** ≤ 20 % of references.</w:t>
      </w:r>
    </w:p>
    <w:p w14:paraId="51AA5BA2"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**Submission system:** Submit via **Microsoft CMT** (select *</w:t>
      </w:r>
      <w:proofErr w:type="spellStart"/>
      <w:r>
        <w:rPr>
          <w:rFonts w:ascii="Calibri" w:eastAsia="Calibri" w:hAnsi="Calibri" w:cs="Calibri"/>
          <w:sz w:val="24"/>
          <w:szCs w:val="24"/>
        </w:rPr>
        <w:t>ExplAI</w:t>
      </w:r>
      <w:proofErr w:type="spellEnd"/>
      <w:r>
        <w:rPr>
          <w:rFonts w:ascii="Calibri" w:eastAsia="Calibri" w:hAnsi="Calibri" w:cs="Calibri"/>
          <w:sz w:val="24"/>
          <w:szCs w:val="24"/>
        </w:rPr>
        <w:t>–2025* in the conference list): &lt;https://cmt3.research.microsoft.com/Conference/Recent&gt;.</w:t>
      </w:r>
    </w:p>
    <w:p w14:paraId="0F8A4858"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xml:space="preserve">– **Peer review:** Double-blind. Each submission will receive at least two independent reviews. Acceptance requires at least one strong </w:t>
      </w:r>
      <w:proofErr w:type="gramStart"/>
      <w:r>
        <w:rPr>
          <w:rFonts w:ascii="Calibri" w:eastAsia="Calibri" w:hAnsi="Calibri" w:cs="Calibri"/>
          <w:sz w:val="24"/>
          <w:szCs w:val="24"/>
        </w:rPr>
        <w:t>accept</w:t>
      </w:r>
      <w:proofErr w:type="gramEnd"/>
      <w:r>
        <w:rPr>
          <w:rFonts w:ascii="Calibri" w:eastAsia="Calibri" w:hAnsi="Calibri" w:cs="Calibri"/>
          <w:sz w:val="24"/>
          <w:szCs w:val="24"/>
        </w:rPr>
        <w:t xml:space="preserve"> and no rejects; a third reviewer may be invited in case of disagreement.</w:t>
      </w:r>
    </w:p>
    <w:p w14:paraId="4706206D" w14:textId="77777777" w:rsidR="00554221" w:rsidRDefault="00554221">
      <w:pPr>
        <w:spacing w:line="276" w:lineRule="auto"/>
        <w:ind w:firstLine="0"/>
        <w:rPr>
          <w:rFonts w:ascii="Calibri" w:eastAsia="Calibri" w:hAnsi="Calibri" w:cs="Calibri"/>
          <w:sz w:val="24"/>
          <w:szCs w:val="24"/>
        </w:rPr>
      </w:pPr>
    </w:p>
    <w:p w14:paraId="5116C1E0"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**Generative AI disclosure:** Authors must include the mandatory CEUR declaration regarding the use (or non-use) of generative AI tools (see CEUR policy: &lt;https://ceur-ws.org/GenAI/Policy.html&gt;).</w:t>
      </w:r>
    </w:p>
    <w:p w14:paraId="711884C4" w14:textId="77777777" w:rsidR="00554221" w:rsidRDefault="00554221">
      <w:pPr>
        <w:spacing w:line="276" w:lineRule="auto"/>
        <w:ind w:firstLine="0"/>
        <w:rPr>
          <w:rFonts w:ascii="Calibri" w:eastAsia="Calibri" w:hAnsi="Calibri" w:cs="Calibri"/>
          <w:sz w:val="24"/>
          <w:szCs w:val="24"/>
        </w:rPr>
      </w:pPr>
    </w:p>
    <w:p w14:paraId="54AA3D9A"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**Author metadata:** Meaningful affiliations *with institutional e‑mail addresses and ORCID identifiers* (&lt;https://orcid.org&gt;) must be provided in the paper footer (page 1), per CEUR-ART instructions.</w:t>
      </w:r>
    </w:p>
    <w:p w14:paraId="220A1417" w14:textId="77777777" w:rsidR="00554221" w:rsidRDefault="00554221">
      <w:pPr>
        <w:spacing w:line="276" w:lineRule="auto"/>
        <w:ind w:firstLine="0"/>
        <w:rPr>
          <w:rFonts w:ascii="Calibri" w:eastAsia="Calibri" w:hAnsi="Calibri" w:cs="Calibri"/>
          <w:sz w:val="24"/>
          <w:szCs w:val="24"/>
        </w:rPr>
      </w:pPr>
    </w:p>
    <w:p w14:paraId="77B17358" w14:textId="77777777" w:rsidR="00554221" w:rsidRDefault="00554221">
      <w:pPr>
        <w:spacing w:line="276" w:lineRule="auto"/>
        <w:ind w:firstLine="0"/>
        <w:rPr>
          <w:rFonts w:ascii="Calibri" w:eastAsia="Calibri" w:hAnsi="Calibri" w:cs="Calibri"/>
          <w:sz w:val="24"/>
          <w:szCs w:val="24"/>
        </w:rPr>
      </w:pPr>
    </w:p>
    <w:p w14:paraId="6DA2F1A0"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Author Preparation Checklist (Strongly Recommended)</w:t>
      </w:r>
    </w:p>
    <w:p w14:paraId="1F1C6E4E"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To improve acceptance likelihood and ensure CEUR compliance:</w:t>
      </w:r>
    </w:p>
    <w:p w14:paraId="20C05E76"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Concise, specific title (≤ 13 words; avoid repeated words).</w:t>
      </w:r>
    </w:p>
    <w:p w14:paraId="0EF48A38"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Clear English; please proofread.</w:t>
      </w:r>
    </w:p>
    <w:p w14:paraId="56674668"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Paper structure: Abstract; Keywords; Introduction; Related Work; Methods/Model; Results &amp; Discussion; Conclusion; References.</w:t>
      </w:r>
    </w:p>
    <w:p w14:paraId="5304E93C"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Reference list: ~25–30 sources typical for regular papers; majority recent (≤ 5–8 years).</w:t>
      </w:r>
    </w:p>
    <w:p w14:paraId="7E747A62"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International reach: ≤ 20 % total local (same-country + self) references; self-citation ideally ≤ 15 % and in all cases ≤ 20 %.</w:t>
      </w:r>
    </w:p>
    <w:p w14:paraId="55880EC4"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No «cascade» chains of &gt;3 sequential references.</w:t>
      </w:r>
    </w:p>
    <w:p w14:paraId="5FAB5722"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Non-English sources must include language tags (e.g., *(in Ukrainian)*).</w:t>
      </w:r>
    </w:p>
    <w:p w14:paraId="4B3A9CB3"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Ensure uniform formatting of headings, captions, and equations; provide high-quality figure graphics with readable fonts (vector graphics are preferred).</w:t>
      </w:r>
    </w:p>
    <w:p w14:paraId="229A67B4" w14:textId="77777777" w:rsidR="00554221" w:rsidRDefault="00554221">
      <w:pPr>
        <w:spacing w:line="276" w:lineRule="auto"/>
        <w:ind w:firstLine="0"/>
        <w:rPr>
          <w:rFonts w:ascii="Calibri" w:eastAsia="Calibri" w:hAnsi="Calibri" w:cs="Calibri"/>
          <w:sz w:val="24"/>
          <w:szCs w:val="24"/>
        </w:rPr>
      </w:pPr>
    </w:p>
    <w:p w14:paraId="188934B7" w14:textId="77777777" w:rsidR="00554221" w:rsidRDefault="00554221">
      <w:pPr>
        <w:spacing w:line="276" w:lineRule="auto"/>
        <w:ind w:firstLine="0"/>
        <w:rPr>
          <w:rFonts w:ascii="Calibri" w:eastAsia="Calibri" w:hAnsi="Calibri" w:cs="Calibri"/>
          <w:sz w:val="24"/>
          <w:szCs w:val="24"/>
        </w:rPr>
      </w:pPr>
    </w:p>
    <w:p w14:paraId="62B81F87"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Author Agreement (Required)</w:t>
      </w:r>
    </w:p>
    <w:p w14:paraId="4C9E7015"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Each accepted paper must be accompanied by a signed **CEUR-WS Open-Access Author Agreement** (hand-completed and scanned/PDF).</w:t>
      </w:r>
    </w:p>
    <w:p w14:paraId="753EC100" w14:textId="77777777" w:rsidR="00554221" w:rsidRDefault="00554221">
      <w:pPr>
        <w:spacing w:line="276" w:lineRule="auto"/>
        <w:ind w:firstLine="0"/>
        <w:rPr>
          <w:rFonts w:ascii="Calibri" w:eastAsia="Calibri" w:hAnsi="Calibri" w:cs="Calibri"/>
          <w:sz w:val="24"/>
          <w:szCs w:val="24"/>
        </w:rPr>
      </w:pPr>
    </w:p>
    <w:p w14:paraId="037F0202"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[Download CEUR Author Agreement (CC-BY, third-party content declaration)](https://ceur-ws.org/ceur-author-agreement-ccby-tp.pdf?ver=2025–06–10)</w:t>
      </w:r>
    </w:p>
    <w:p w14:paraId="3A7CB482" w14:textId="77777777" w:rsidR="00554221" w:rsidRDefault="00554221">
      <w:pPr>
        <w:spacing w:line="276" w:lineRule="auto"/>
        <w:ind w:firstLine="0"/>
        <w:rPr>
          <w:rFonts w:ascii="Calibri" w:eastAsia="Calibri" w:hAnsi="Calibri" w:cs="Calibri"/>
          <w:sz w:val="24"/>
          <w:szCs w:val="24"/>
        </w:rPr>
      </w:pPr>
    </w:p>
    <w:p w14:paraId="5D25B864" w14:textId="77777777" w:rsidR="00554221" w:rsidRDefault="00554221">
      <w:pPr>
        <w:spacing w:line="276" w:lineRule="auto"/>
        <w:ind w:firstLine="0"/>
        <w:rPr>
          <w:rFonts w:ascii="Calibri" w:eastAsia="Calibri" w:hAnsi="Calibri" w:cs="Calibri"/>
          <w:sz w:val="24"/>
          <w:szCs w:val="24"/>
        </w:rPr>
      </w:pPr>
    </w:p>
    <w:p w14:paraId="0B1FB404"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Program and Organizing Committees</w:t>
      </w:r>
    </w:p>
    <w:p w14:paraId="5A49AF34" w14:textId="77777777" w:rsidR="00554221" w:rsidRDefault="00554221">
      <w:pPr>
        <w:spacing w:line="276" w:lineRule="auto"/>
        <w:ind w:firstLine="0"/>
        <w:rPr>
          <w:rFonts w:ascii="Calibri" w:eastAsia="Calibri" w:hAnsi="Calibri" w:cs="Calibri"/>
          <w:sz w:val="24"/>
          <w:szCs w:val="24"/>
        </w:rPr>
      </w:pPr>
    </w:p>
    <w:p w14:paraId="57D34F1B"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General Chair</w:t>
      </w:r>
    </w:p>
    <w:p w14:paraId="608EAA41"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Tetiana Hovorushchenko, Khmelnytskyi National University, Ukraine</w:t>
      </w:r>
    </w:p>
    <w:p w14:paraId="5C266B95" w14:textId="77777777" w:rsidR="00554221" w:rsidRDefault="00554221">
      <w:pPr>
        <w:spacing w:line="276" w:lineRule="auto"/>
        <w:ind w:firstLine="0"/>
        <w:rPr>
          <w:rFonts w:ascii="Calibri" w:eastAsia="Calibri" w:hAnsi="Calibri" w:cs="Calibri"/>
          <w:sz w:val="24"/>
          <w:szCs w:val="24"/>
        </w:rPr>
      </w:pPr>
    </w:p>
    <w:p w14:paraId="48FA2984"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Program Committee Chairs</w:t>
      </w:r>
    </w:p>
    <w:p w14:paraId="4017867E"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Olexander Barmak, Khmelnytskyi National University, Ukraine</w:t>
      </w:r>
    </w:p>
    <w:p w14:paraId="618F6BEF"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Iurii Krak, Taras Shevchenko National University of Kyiv, Ukraine</w:t>
      </w:r>
    </w:p>
    <w:p w14:paraId="562C99B2" w14:textId="77777777" w:rsidR="00554221" w:rsidRDefault="00554221">
      <w:pPr>
        <w:spacing w:line="276" w:lineRule="auto"/>
        <w:ind w:firstLine="0"/>
        <w:rPr>
          <w:rFonts w:ascii="Calibri" w:eastAsia="Calibri" w:hAnsi="Calibri" w:cs="Calibri"/>
          <w:sz w:val="24"/>
          <w:szCs w:val="24"/>
        </w:rPr>
      </w:pPr>
    </w:p>
    <w:p w14:paraId="081134C2"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International Program Committee</w:t>
      </w:r>
    </w:p>
    <w:p w14:paraId="1721A9F5"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Eduard Manziuk, Khmelnytskyi National University, Ukraine</w:t>
      </w:r>
    </w:p>
    <w:p w14:paraId="0181C751"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Nataliia Shakhovska, Lviv Polytechnic National University, Ukraine</w:t>
      </w:r>
    </w:p>
    <w:p w14:paraId="6AC82173"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xml:space="preserve">– Prof. Vyacheslav Kharchenko, National Aerospace University </w:t>
      </w:r>
      <w:proofErr w:type="spellStart"/>
      <w:r>
        <w:rPr>
          <w:rFonts w:ascii="Calibri" w:eastAsia="Calibri" w:hAnsi="Calibri" w:cs="Calibri"/>
          <w:sz w:val="24"/>
          <w:szCs w:val="24"/>
        </w:rPr>
        <w:t>KhAI</w:t>
      </w:r>
      <w:proofErr w:type="spellEnd"/>
      <w:r>
        <w:rPr>
          <w:rFonts w:ascii="Calibri" w:eastAsia="Calibri" w:hAnsi="Calibri" w:cs="Calibri"/>
          <w:sz w:val="24"/>
          <w:szCs w:val="24"/>
        </w:rPr>
        <w:t>, Ukraine</w:t>
      </w:r>
    </w:p>
    <w:p w14:paraId="1AB82D5F"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Volodymyr Lytvynenko, Kherson National Technical University, Ukraine</w:t>
      </w:r>
    </w:p>
    <w:p w14:paraId="26B14671"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Vyacheslav Kovtun, Vinnytsia National Technical University, Ukraine</w:t>
      </w:r>
    </w:p>
    <w:p w14:paraId="79E827FA" w14:textId="77777777" w:rsidR="00554221" w:rsidRDefault="00554221">
      <w:pPr>
        <w:spacing w:line="276" w:lineRule="auto"/>
        <w:ind w:firstLine="0"/>
        <w:rPr>
          <w:rFonts w:ascii="Calibri" w:eastAsia="Calibri" w:hAnsi="Calibri" w:cs="Calibri"/>
          <w:sz w:val="24"/>
          <w:szCs w:val="24"/>
        </w:rPr>
      </w:pPr>
    </w:p>
    <w:p w14:paraId="5A52943C"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Roman Kuc, Yale University, USA</w:t>
      </w:r>
    </w:p>
    <w:p w14:paraId="2D0DA9B9"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xml:space="preserve">– Prof. </w:t>
      </w:r>
      <w:proofErr w:type="spellStart"/>
      <w:r>
        <w:rPr>
          <w:rFonts w:ascii="Calibri" w:eastAsia="Calibri" w:hAnsi="Calibri" w:cs="Calibri"/>
          <w:sz w:val="24"/>
          <w:szCs w:val="24"/>
        </w:rPr>
        <w:t>Orken</w:t>
      </w:r>
      <w:proofErr w:type="spellEnd"/>
      <w:r>
        <w:rPr>
          <w:rFonts w:ascii="Calibri" w:eastAsia="Calibri" w:hAnsi="Calibri" w:cs="Calibri"/>
          <w:sz w:val="24"/>
          <w:szCs w:val="24"/>
        </w:rPr>
        <w:t xml:space="preserve"> Mamyrbayev, Institute of Information and Computational Technologies, Kazakhstan</w:t>
      </w:r>
    </w:p>
    <w:p w14:paraId="0034F594"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Andrii Biloshchytskyi, Astana IT University, Kazakhstan</w:t>
      </w:r>
    </w:p>
    <w:p w14:paraId="0ABDDA4D"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Waldemar Wojcik, Lublin University of Technology, Poland</w:t>
      </w:r>
    </w:p>
    <w:p w14:paraId="306C83E8"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Dr. Ivan Izonin, University of Birmingham, UK</w:t>
      </w:r>
    </w:p>
    <w:p w14:paraId="4E0D2B85"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Sergey Yakovlev, Lodz University of Technology, Poland</w:t>
      </w:r>
    </w:p>
    <w:p w14:paraId="6A4B6C83"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xml:space="preserve">– Prof. Adam Wierzbicki, </w:t>
      </w:r>
      <w:proofErr w:type="gramStart"/>
      <w:r>
        <w:rPr>
          <w:rFonts w:ascii="Calibri" w:eastAsia="Calibri" w:hAnsi="Calibri" w:cs="Calibri"/>
          <w:sz w:val="24"/>
          <w:szCs w:val="24"/>
        </w:rPr>
        <w:t>Polish-Japanese</w:t>
      </w:r>
      <w:proofErr w:type="gramEnd"/>
      <w:r>
        <w:rPr>
          <w:rFonts w:ascii="Calibri" w:eastAsia="Calibri" w:hAnsi="Calibri" w:cs="Calibri"/>
          <w:sz w:val="24"/>
          <w:szCs w:val="24"/>
        </w:rPr>
        <w:t xml:space="preserve"> Academy of Information Technology, Poland</w:t>
      </w:r>
    </w:p>
    <w:p w14:paraId="6A8EC1FE"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Sergii Babichev, Jan Evangelista Purkyne University in Usti and Labem, Czech Republic</w:t>
      </w:r>
    </w:p>
    <w:p w14:paraId="01B51667"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Dr. Dmytro Chumachenko, University of Waterloo, Canada</w:t>
      </w:r>
    </w:p>
    <w:p w14:paraId="1B291AD4"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Vitaly Levashenko, Zilina University, Slovakia</w:t>
      </w:r>
    </w:p>
    <w:p w14:paraId="12F6ED58"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Elena Zaitseva, Zilina University, Slovakia</w:t>
      </w:r>
    </w:p>
    <w:p w14:paraId="25FC0789"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Dr. Miroslav Kvassay, Zilina University, Slovakia</w:t>
      </w:r>
    </w:p>
    <w:p w14:paraId="50B9DFF2"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xml:space="preserve">– Dr. Artem Boyarchuk, </w:t>
      </w:r>
      <w:proofErr w:type="spellStart"/>
      <w:r>
        <w:rPr>
          <w:rFonts w:ascii="Calibri" w:eastAsia="Calibri" w:hAnsi="Calibri" w:cs="Calibri"/>
          <w:sz w:val="24"/>
          <w:szCs w:val="24"/>
        </w:rPr>
        <w:t>TalTech</w:t>
      </w:r>
      <w:proofErr w:type="spellEnd"/>
      <w:r>
        <w:rPr>
          <w:rFonts w:ascii="Calibri" w:eastAsia="Calibri" w:hAnsi="Calibri" w:cs="Calibri"/>
          <w:sz w:val="24"/>
          <w:szCs w:val="24"/>
        </w:rPr>
        <w:t xml:space="preserve"> University, Estonia</w:t>
      </w:r>
    </w:p>
    <w:p w14:paraId="05D12434"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Dr. Tomáš Sochor, University of Ostrava, Czech Republic</w:t>
      </w:r>
    </w:p>
    <w:p w14:paraId="436697D6"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Prof. Abdel-Badeeh M. Salem, Ain Shams University, Egypt</w:t>
      </w:r>
    </w:p>
    <w:p w14:paraId="51DBC861"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lastRenderedPageBreak/>
        <w:t xml:space="preserve">– Dr. Houda El Bouhissi, University of </w:t>
      </w:r>
      <w:proofErr w:type="spellStart"/>
      <w:r>
        <w:rPr>
          <w:rFonts w:ascii="Calibri" w:eastAsia="Calibri" w:hAnsi="Calibri" w:cs="Calibri"/>
          <w:sz w:val="24"/>
          <w:szCs w:val="24"/>
        </w:rPr>
        <w:t>Bejaia</w:t>
      </w:r>
      <w:proofErr w:type="spellEnd"/>
      <w:r>
        <w:rPr>
          <w:rFonts w:ascii="Calibri" w:eastAsia="Calibri" w:hAnsi="Calibri" w:cs="Calibri"/>
          <w:sz w:val="24"/>
          <w:szCs w:val="24"/>
        </w:rPr>
        <w:t>, Algeria</w:t>
      </w:r>
    </w:p>
    <w:p w14:paraId="77A310B2" w14:textId="77777777" w:rsidR="00554221" w:rsidRDefault="00554221">
      <w:pPr>
        <w:spacing w:line="276" w:lineRule="auto"/>
        <w:ind w:firstLine="0"/>
        <w:rPr>
          <w:rFonts w:ascii="Calibri" w:eastAsia="Calibri" w:hAnsi="Calibri" w:cs="Calibri"/>
          <w:sz w:val="24"/>
          <w:szCs w:val="24"/>
        </w:rPr>
      </w:pPr>
    </w:p>
    <w:p w14:paraId="45C4663D"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*Additional reviewers with relevant expertise will be invited as needed.*</w:t>
      </w:r>
    </w:p>
    <w:p w14:paraId="1A930974" w14:textId="77777777" w:rsidR="00554221" w:rsidRDefault="00554221">
      <w:pPr>
        <w:spacing w:line="276" w:lineRule="auto"/>
        <w:ind w:firstLine="0"/>
        <w:rPr>
          <w:rFonts w:ascii="Calibri" w:eastAsia="Calibri" w:hAnsi="Calibri" w:cs="Calibri"/>
          <w:sz w:val="24"/>
          <w:szCs w:val="24"/>
        </w:rPr>
      </w:pPr>
    </w:p>
    <w:p w14:paraId="15DE7212" w14:textId="77777777" w:rsidR="00554221" w:rsidRDefault="00554221">
      <w:pPr>
        <w:spacing w:line="276" w:lineRule="auto"/>
        <w:ind w:firstLine="0"/>
        <w:rPr>
          <w:rFonts w:ascii="Calibri" w:eastAsia="Calibri" w:hAnsi="Calibri" w:cs="Calibri"/>
          <w:sz w:val="24"/>
          <w:szCs w:val="24"/>
        </w:rPr>
      </w:pPr>
    </w:p>
    <w:p w14:paraId="11CAE898"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Organizing Committee</w:t>
      </w:r>
    </w:p>
    <w:p w14:paraId="3049D0B5"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Dr. Pavlo Radiuk, Khmelnytskyi National University, Ukraine</w:t>
      </w:r>
    </w:p>
    <w:p w14:paraId="1AD88028"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Dr. Oleksandr Mazurets, Khmelnytskyi National University, Ukraine</w:t>
      </w:r>
    </w:p>
    <w:p w14:paraId="7EB92E2F"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Dr. Maryna Molchanova, Khmelnytskyi National University, Ukraine</w:t>
      </w:r>
    </w:p>
    <w:p w14:paraId="212DAEFF"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Dr. Olena Sobko, Khmelnytskyi National University, Ukraine</w:t>
      </w:r>
    </w:p>
    <w:p w14:paraId="709F3218" w14:textId="77777777" w:rsidR="00554221" w:rsidRDefault="00554221">
      <w:pPr>
        <w:spacing w:line="276" w:lineRule="auto"/>
        <w:ind w:firstLine="0"/>
        <w:rPr>
          <w:rFonts w:ascii="Calibri" w:eastAsia="Calibri" w:hAnsi="Calibri" w:cs="Calibri"/>
          <w:sz w:val="24"/>
          <w:szCs w:val="24"/>
        </w:rPr>
      </w:pPr>
    </w:p>
    <w:p w14:paraId="54E56624"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All extended submissions will undergo the journal’s standard peer-review process.</w:t>
      </w:r>
    </w:p>
    <w:p w14:paraId="471046C8" w14:textId="77777777" w:rsidR="00554221" w:rsidRDefault="00554221">
      <w:pPr>
        <w:spacing w:line="276" w:lineRule="auto"/>
        <w:ind w:firstLine="0"/>
        <w:rPr>
          <w:rFonts w:ascii="Calibri" w:eastAsia="Calibri" w:hAnsi="Calibri" w:cs="Calibri"/>
          <w:sz w:val="24"/>
          <w:szCs w:val="24"/>
        </w:rPr>
      </w:pPr>
    </w:p>
    <w:p w14:paraId="56783ACD"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 Contact</w:t>
      </w:r>
    </w:p>
    <w:p w14:paraId="5D74A3A3"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Questions? Please e-mail **explai.khmnu@gmail.com**.</w:t>
      </w:r>
    </w:p>
    <w:p w14:paraId="5EB683E6" w14:textId="573FE0DE"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Updates: &lt;</w:t>
      </w:r>
      <w:r w:rsidR="00B777F8" w:rsidRPr="00B777F8">
        <w:rPr>
          <w:rFonts w:ascii="Calibri" w:eastAsia="Calibri" w:hAnsi="Calibri" w:cs="Calibri"/>
          <w:sz w:val="24"/>
          <w:szCs w:val="24"/>
        </w:rPr>
        <w:t>https://kn.khmnu.edu.ua/ExplAI-2025/</w:t>
      </w:r>
      <w:r>
        <w:rPr>
          <w:rFonts w:ascii="Calibri" w:eastAsia="Calibri" w:hAnsi="Calibri" w:cs="Calibri"/>
          <w:sz w:val="24"/>
          <w:szCs w:val="24"/>
        </w:rPr>
        <w:t>&gt;.</w:t>
      </w:r>
    </w:p>
    <w:p w14:paraId="1AEEE6AC" w14:textId="77777777" w:rsidR="00554221" w:rsidRDefault="00554221">
      <w:pPr>
        <w:spacing w:line="276" w:lineRule="auto"/>
        <w:ind w:firstLine="0"/>
        <w:rPr>
          <w:rFonts w:ascii="Calibri" w:eastAsia="Calibri" w:hAnsi="Calibri" w:cs="Calibri"/>
          <w:sz w:val="24"/>
          <w:szCs w:val="24"/>
        </w:rPr>
      </w:pPr>
    </w:p>
    <w:p w14:paraId="5A141F56"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w:t>
      </w:r>
    </w:p>
    <w:p w14:paraId="510311B0" w14:textId="77777777" w:rsidR="00554221" w:rsidRDefault="00554221">
      <w:pPr>
        <w:spacing w:line="276" w:lineRule="auto"/>
        <w:ind w:firstLine="0"/>
        <w:rPr>
          <w:rFonts w:ascii="Calibri" w:eastAsia="Calibri" w:hAnsi="Calibri" w:cs="Calibri"/>
          <w:sz w:val="24"/>
          <w:szCs w:val="24"/>
        </w:rPr>
      </w:pPr>
    </w:p>
    <w:p w14:paraId="7DCA78E8" w14:textId="77777777" w:rsidR="00554221" w:rsidRDefault="00367F2D">
      <w:pPr>
        <w:spacing w:line="276" w:lineRule="auto"/>
        <w:ind w:firstLine="0"/>
        <w:rPr>
          <w:rFonts w:ascii="Calibri" w:eastAsia="Calibri" w:hAnsi="Calibri" w:cs="Calibri"/>
          <w:sz w:val="24"/>
          <w:szCs w:val="24"/>
        </w:rPr>
      </w:pPr>
      <w:r>
        <w:rPr>
          <w:rFonts w:ascii="Calibri" w:eastAsia="Calibri" w:hAnsi="Calibri" w:cs="Calibri"/>
          <w:sz w:val="24"/>
          <w:szCs w:val="24"/>
        </w:rPr>
        <w:t>*The Microsoft CMT service was used for managing the peer-reviewing process for this conference. This service was provided for free by Microsoft, and they bore all expenses, including costs for Azure cloud services as well as for software development and support.*</w:t>
      </w:r>
    </w:p>
    <w:p w14:paraId="5B8D52AB" w14:textId="77777777" w:rsidR="00554221" w:rsidRDefault="00554221">
      <w:pPr>
        <w:spacing w:line="276" w:lineRule="auto"/>
        <w:ind w:firstLine="0"/>
        <w:rPr>
          <w:rFonts w:ascii="Calibri" w:eastAsia="Calibri" w:hAnsi="Calibri" w:cs="Calibri"/>
          <w:sz w:val="24"/>
          <w:szCs w:val="24"/>
        </w:rPr>
      </w:pPr>
    </w:p>
    <w:sectPr w:rsidR="00554221">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1" w:fontKey="{433C4666-5ECB-4BDF-8192-6CEA3633BFB7}"/>
  </w:font>
  <w:font w:name="Aptos">
    <w:charset w:val="00"/>
    <w:family w:val="swiss"/>
    <w:pitch w:val="variable"/>
    <w:sig w:usb0="20000287" w:usb1="00000003" w:usb2="00000000" w:usb3="00000000" w:csb0="0000019F" w:csb1="00000000"/>
    <w:embedRegular r:id="rId2" w:fontKey="{3E2B6E9E-C164-4BB4-B430-400C1C78D1B3}"/>
    <w:embedItalic r:id="rId3" w:fontKey="{90292A9F-019B-4082-9E3E-BC7867808711}"/>
  </w:font>
  <w:font w:name="Calibri">
    <w:panose1 w:val="020F0502020204030204"/>
    <w:charset w:val="00"/>
    <w:family w:val="swiss"/>
    <w:pitch w:val="variable"/>
    <w:sig w:usb0="E4002EFF" w:usb1="C200247B" w:usb2="00000009" w:usb3="00000000" w:csb0="000001FF" w:csb1="00000000"/>
    <w:embedRegular r:id="rId4" w:fontKey="{0DF1489C-89C2-4B80-A85B-37D98D2BE6B2}"/>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757FE569-CE5E-4AAE-BCB2-CF5788B0235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221"/>
    <w:rsid w:val="004F3BFD"/>
    <w:rsid w:val="00554221"/>
    <w:rsid w:val="0062512E"/>
    <w:rsid w:val="00631571"/>
    <w:rsid w:val="006B6F43"/>
    <w:rsid w:val="006E7BA2"/>
    <w:rsid w:val="00873B22"/>
    <w:rsid w:val="00B25E62"/>
    <w:rsid w:val="00B777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CF6E4"/>
  <w15:docId w15:val="{39BF9133-1A27-4D74-934E-B827FFE9B9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US" w:eastAsia="en-GB"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4</Pages>
  <Words>952</Words>
  <Characters>5432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Pavlo Radiuk</cp:lastModifiedBy>
  <cp:revision>7</cp:revision>
  <dcterms:created xsi:type="dcterms:W3CDTF">2026-09-09T08:17:00Z</dcterms:created>
  <dcterms:modified xsi:type="dcterms:W3CDTF">2026-09-09T08:36:00Z</dcterms:modified>
</cp:coreProperties>
</file>