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6D89" w14:textId="31C47BF8" w:rsidR="00C803B4" w:rsidRPr="00ED58E2" w:rsidRDefault="00C80DB0" w:rsidP="009C1CB1">
      <w:pPr>
        <w:pStyle w:val="Heading1"/>
        <w:rPr>
          <w:lang w:val="en-US"/>
        </w:rPr>
      </w:pPr>
      <w:proofErr w:type="spellStart"/>
      <w:r w:rsidRPr="00ED58E2">
        <w:rPr>
          <w:lang w:val="en-US"/>
        </w:rPr>
        <w:t>Треба</w:t>
      </w:r>
      <w:proofErr w:type="spellEnd"/>
      <w:r w:rsidRPr="00ED58E2">
        <w:rPr>
          <w:lang w:val="en-US"/>
        </w:rPr>
        <w:t xml:space="preserve"> </w:t>
      </w:r>
      <w:proofErr w:type="spellStart"/>
      <w:r w:rsidRPr="00ED58E2">
        <w:rPr>
          <w:lang w:val="en-US"/>
        </w:rPr>
        <w:t>змінити</w:t>
      </w:r>
      <w:proofErr w:type="spellEnd"/>
    </w:p>
    <w:p w14:paraId="0C9ABEA7" w14:textId="77777777" w:rsidR="00F24F2E" w:rsidRPr="00ED58E2" w:rsidRDefault="00F24F2E">
      <w:pPr>
        <w:rPr>
          <w:lang w:val="en-US"/>
        </w:rPr>
      </w:pPr>
    </w:p>
    <w:p w14:paraId="0D68EF44" w14:textId="0A6365AF" w:rsidR="00F24F2E" w:rsidRPr="00ED58E2" w:rsidRDefault="00C316FC">
      <w:pPr>
        <w:rPr>
          <w:b/>
          <w:bCs/>
          <w:lang w:val="en-US"/>
        </w:rPr>
      </w:pPr>
      <w:r w:rsidRPr="00ED58E2">
        <w:rPr>
          <w:b/>
          <w:bCs/>
          <w:lang w:val="en-US"/>
        </w:rPr>
        <w:t xml:space="preserve">## </w:t>
      </w:r>
      <w:proofErr w:type="spellStart"/>
      <w:r w:rsidR="00F24F2E" w:rsidRPr="00ED58E2">
        <w:rPr>
          <w:b/>
          <w:bCs/>
          <w:lang w:val="en-US"/>
        </w:rPr>
        <w:t>Було</w:t>
      </w:r>
      <w:proofErr w:type="spellEnd"/>
      <w:r w:rsidR="00F24F2E" w:rsidRPr="00ED58E2">
        <w:rPr>
          <w:b/>
          <w:bCs/>
          <w:lang w:val="en-US"/>
        </w:rPr>
        <w:t>:</w:t>
      </w:r>
    </w:p>
    <w:p w14:paraId="2DBD9607" w14:textId="77777777" w:rsidR="005F1828" w:rsidRPr="00ED58E2" w:rsidRDefault="005F1828" w:rsidP="00F24F2E">
      <w:pPr>
        <w:rPr>
          <w:lang w:val="en-US"/>
        </w:rPr>
      </w:pPr>
    </w:p>
    <w:p w14:paraId="6B7FD721" w14:textId="77777777" w:rsidR="00ED58E2" w:rsidRPr="00ED58E2" w:rsidRDefault="00ED58E2" w:rsidP="00ED58E2">
      <w:pPr>
        <w:rPr>
          <w:lang w:val="en-US"/>
        </w:rPr>
      </w:pPr>
      <w:r w:rsidRPr="00ED58E2">
        <w:rPr>
          <w:lang w:val="en-US"/>
        </w:rPr>
        <w:t xml:space="preserve">ExplAI-2025 seeks cutting-edge research on </w:t>
      </w:r>
      <w:r w:rsidRPr="007A23E4">
        <w:rPr>
          <w:b/>
          <w:bCs/>
          <w:lang w:val="en-US"/>
        </w:rPr>
        <w:t>explainable, transparent, and trustworthy artificial-intelligence systems</w:t>
      </w:r>
      <w:r w:rsidRPr="00ED58E2">
        <w:rPr>
          <w:lang w:val="en-US"/>
        </w:rPr>
        <w:t xml:space="preserve"> that advance the </w:t>
      </w:r>
      <w:r w:rsidRPr="007A23E4">
        <w:rPr>
          <w:b/>
          <w:bCs/>
          <w:lang w:val="en-US"/>
        </w:rPr>
        <w:t>United Nations Sustainable Development Goals (SDGs)</w:t>
      </w:r>
      <w:r w:rsidRPr="00ED58E2">
        <w:rPr>
          <w:lang w:val="en-US"/>
        </w:rPr>
        <w:t>. We welcome interdisciplinary work that fuses robust AI methodology with ethical principles, governance frameworks, and demonstrable social impact. The workshop provides an open forum for exchanging ideas, forging collaborations, and charting a path toward responsible, human‑</w:t>
      </w:r>
      <w:proofErr w:type="spellStart"/>
      <w:r w:rsidRPr="00ED58E2">
        <w:rPr>
          <w:lang w:val="en-US"/>
        </w:rPr>
        <w:t>centred</w:t>
      </w:r>
      <w:proofErr w:type="spellEnd"/>
      <w:r w:rsidRPr="00ED58E2">
        <w:rPr>
          <w:lang w:val="en-US"/>
        </w:rPr>
        <w:t xml:space="preserve"> innovation.</w:t>
      </w:r>
    </w:p>
    <w:p w14:paraId="226CF870" w14:textId="77777777" w:rsidR="00ED58E2" w:rsidRPr="00ED58E2" w:rsidRDefault="00ED58E2" w:rsidP="00ED58E2">
      <w:pPr>
        <w:rPr>
          <w:lang w:val="en-US"/>
        </w:rPr>
      </w:pPr>
    </w:p>
    <w:p w14:paraId="4983A672" w14:textId="77777777" w:rsidR="00ED58E2" w:rsidRPr="00ED58E2" w:rsidRDefault="00ED58E2" w:rsidP="00ED58E2">
      <w:pPr>
        <w:rPr>
          <w:lang w:val="en-US"/>
        </w:rPr>
      </w:pPr>
      <w:r w:rsidRPr="00ED58E2">
        <w:rPr>
          <w:lang w:val="en-US"/>
        </w:rPr>
        <w:t xml:space="preserve">Participation and publication are </w:t>
      </w:r>
      <w:r w:rsidRPr="007A23E4">
        <w:rPr>
          <w:b/>
          <w:bCs/>
          <w:lang w:val="en-US"/>
        </w:rPr>
        <w:t>free of charge</w:t>
      </w:r>
      <w:r w:rsidRPr="00ED58E2">
        <w:rPr>
          <w:lang w:val="en-US"/>
        </w:rPr>
        <w:t xml:space="preserve">. Proceedings will be submitted to </w:t>
      </w:r>
      <w:r w:rsidRPr="007A23E4">
        <w:rPr>
          <w:b/>
          <w:bCs/>
          <w:lang w:val="en-US"/>
        </w:rPr>
        <w:t>CEUR-WS.org</w:t>
      </w:r>
      <w:r w:rsidRPr="00ED58E2">
        <w:rPr>
          <w:lang w:val="en-US"/>
        </w:rPr>
        <w:t xml:space="preserve"> (indexed in DBLP and widely covered by Scopus).</w:t>
      </w:r>
    </w:p>
    <w:p w14:paraId="105B9DE6" w14:textId="1F1B0AF3" w:rsidR="00A612C4" w:rsidRPr="00ED58E2" w:rsidRDefault="00A612C4" w:rsidP="00A612C4">
      <w:pPr>
        <w:rPr>
          <w:lang w:val="en-US"/>
        </w:rPr>
      </w:pPr>
    </w:p>
    <w:p w14:paraId="4B137291" w14:textId="77777777" w:rsidR="00A612C4" w:rsidRPr="00ED58E2" w:rsidRDefault="00A612C4" w:rsidP="00A612C4">
      <w:pPr>
        <w:rPr>
          <w:lang w:val="en-US"/>
        </w:rPr>
      </w:pPr>
    </w:p>
    <w:p w14:paraId="1830875D" w14:textId="11D6E44D" w:rsidR="00F24F2E" w:rsidRPr="00ED58E2" w:rsidRDefault="00C316FC" w:rsidP="00F24F2E">
      <w:pPr>
        <w:rPr>
          <w:b/>
          <w:bCs/>
          <w:lang w:val="en-US"/>
        </w:rPr>
      </w:pPr>
      <w:r w:rsidRPr="00ED58E2">
        <w:rPr>
          <w:b/>
          <w:bCs/>
          <w:lang w:val="en-US"/>
        </w:rPr>
        <w:t xml:space="preserve">## </w:t>
      </w:r>
      <w:proofErr w:type="spellStart"/>
      <w:r w:rsidR="00F24F2E" w:rsidRPr="00ED58E2">
        <w:rPr>
          <w:b/>
          <w:bCs/>
          <w:lang w:val="en-US"/>
        </w:rPr>
        <w:t>Стало</w:t>
      </w:r>
      <w:proofErr w:type="spellEnd"/>
      <w:r w:rsidR="00F24F2E" w:rsidRPr="00ED58E2">
        <w:rPr>
          <w:b/>
          <w:bCs/>
          <w:lang w:val="en-US"/>
        </w:rPr>
        <w:t>:</w:t>
      </w:r>
    </w:p>
    <w:p w14:paraId="0606452E" w14:textId="24555A88" w:rsidR="0028641D" w:rsidRPr="00ED58E2" w:rsidRDefault="0028641D" w:rsidP="00915C1E">
      <w:pPr>
        <w:rPr>
          <w:lang w:val="en-US"/>
        </w:rPr>
      </w:pPr>
    </w:p>
    <w:p w14:paraId="15A9A3B4" w14:textId="77777777" w:rsidR="00ED58E2" w:rsidRPr="00ED58E2" w:rsidRDefault="00ED58E2" w:rsidP="00ED58E2">
      <w:pPr>
        <w:rPr>
          <w:lang w:val="en-US"/>
        </w:rPr>
      </w:pPr>
      <w:r w:rsidRPr="00ED58E2">
        <w:rPr>
          <w:lang w:val="en-US"/>
        </w:rPr>
        <w:t xml:space="preserve">ExplAI-2025 seeks cutting-edge research on </w:t>
      </w:r>
      <w:r w:rsidRPr="007A23E4">
        <w:rPr>
          <w:b/>
          <w:bCs/>
          <w:lang w:val="en-US"/>
        </w:rPr>
        <w:t>explainable, transparent, and trustworthy artificial intelligence systems</w:t>
      </w:r>
      <w:r w:rsidRPr="00ED58E2">
        <w:rPr>
          <w:lang w:val="en-US"/>
        </w:rPr>
        <w:t xml:space="preserve"> that advance the </w:t>
      </w:r>
      <w:r w:rsidRPr="007A23E4">
        <w:rPr>
          <w:b/>
          <w:bCs/>
          <w:lang w:val="en-US"/>
        </w:rPr>
        <w:t>United Nations' Sustainable Development Goals (SDGs)</w:t>
      </w:r>
      <w:r w:rsidRPr="00ED58E2">
        <w:rPr>
          <w:lang w:val="en-US"/>
        </w:rPr>
        <w:t>. We welcome interdisciplinary work that fuses robust AI methodology with ethical principles, governance frameworks, and demonstrable social impact. The workshop provides an open forum for exchanging ideas, forging collaborations, and charting a path toward responsible, human-</w:t>
      </w:r>
      <w:proofErr w:type="spellStart"/>
      <w:r w:rsidRPr="00ED58E2">
        <w:rPr>
          <w:lang w:val="en-US"/>
        </w:rPr>
        <w:t>centred</w:t>
      </w:r>
      <w:proofErr w:type="spellEnd"/>
      <w:r w:rsidRPr="00ED58E2">
        <w:rPr>
          <w:lang w:val="en-US"/>
        </w:rPr>
        <w:t xml:space="preserve"> innovation.</w:t>
      </w:r>
    </w:p>
    <w:p w14:paraId="27F9EB10" w14:textId="77777777" w:rsidR="00ED58E2" w:rsidRPr="00ED58E2" w:rsidRDefault="00ED58E2" w:rsidP="00ED58E2">
      <w:pPr>
        <w:rPr>
          <w:lang w:val="en-US"/>
        </w:rPr>
      </w:pPr>
    </w:p>
    <w:p w14:paraId="0EC36613" w14:textId="31EB5C2B" w:rsidR="00A612C4" w:rsidRDefault="00ED58E2" w:rsidP="00ED58E2">
      <w:pPr>
        <w:rPr>
          <w:lang w:val="en-US"/>
        </w:rPr>
      </w:pPr>
      <w:r w:rsidRPr="00ED58E2">
        <w:rPr>
          <w:lang w:val="en-US"/>
        </w:rPr>
        <w:lastRenderedPageBreak/>
        <w:t xml:space="preserve">Participation and publication are </w:t>
      </w:r>
      <w:r w:rsidRPr="007A23E4">
        <w:rPr>
          <w:b/>
          <w:bCs/>
          <w:lang w:val="en-US"/>
        </w:rPr>
        <w:t>free of charge</w:t>
      </w:r>
      <w:r w:rsidRPr="00ED58E2">
        <w:rPr>
          <w:lang w:val="en-US"/>
        </w:rPr>
        <w:t xml:space="preserve">. The workshop proceedings volume has been published in </w:t>
      </w:r>
      <w:r w:rsidRPr="007A23E4">
        <w:rPr>
          <w:b/>
          <w:bCs/>
          <w:lang w:val="en-US"/>
        </w:rPr>
        <w:t>CEUR Workshop Proceedings (CEUR-WS.org)</w:t>
      </w:r>
      <w:r w:rsidRPr="00ED58E2">
        <w:rPr>
          <w:lang w:val="en-US"/>
        </w:rPr>
        <w:t xml:space="preserve"> and is available online at </w:t>
      </w:r>
      <w:hyperlink r:id="rId4" w:history="1">
        <w:r w:rsidR="007A23E4" w:rsidRPr="00F732DB">
          <w:rPr>
            <w:rStyle w:val="Hyperlink"/>
            <w:lang w:val="en-US"/>
          </w:rPr>
          <w:t>https://ceur-ws.org/Vol-4141/</w:t>
        </w:r>
      </w:hyperlink>
      <w:r w:rsidRPr="00ED58E2">
        <w:rPr>
          <w:lang w:val="en-US"/>
        </w:rPr>
        <w:t>.</w:t>
      </w:r>
    </w:p>
    <w:p w14:paraId="6BB6DAE4" w14:textId="77777777" w:rsidR="007A23E4" w:rsidRDefault="007A23E4" w:rsidP="00ED58E2">
      <w:pPr>
        <w:rPr>
          <w:lang w:val="en-US"/>
        </w:rPr>
      </w:pPr>
    </w:p>
    <w:p w14:paraId="66983FEF" w14:textId="4773B55D" w:rsidR="007A23E4" w:rsidRPr="007A23E4" w:rsidRDefault="007A23E4" w:rsidP="00ED58E2">
      <w:pPr>
        <w:rPr>
          <w:i/>
          <w:iCs/>
          <w:lang w:val="en-US"/>
        </w:rPr>
      </w:pPr>
      <w:r w:rsidRPr="007A23E4">
        <w:rPr>
          <w:i/>
          <w:iCs/>
        </w:rPr>
        <w:t xml:space="preserve">Посилання </w:t>
      </w:r>
      <w:hyperlink r:id="rId5" w:history="1">
        <w:r w:rsidRPr="007A23E4">
          <w:rPr>
            <w:rStyle w:val="Hyperlink"/>
            <w:i/>
            <w:iCs/>
          </w:rPr>
          <w:t>https://ceur-ws.org/Vol-4141/</w:t>
        </w:r>
      </w:hyperlink>
      <w:r w:rsidRPr="007A23E4">
        <w:rPr>
          <w:i/>
          <w:iCs/>
        </w:rPr>
        <w:t xml:space="preserve"> варто зробити під синьою кнопкою, аналогічно до </w:t>
      </w:r>
      <w:r w:rsidRPr="007A23E4">
        <w:rPr>
          <w:i/>
          <w:iCs/>
          <w:lang w:val="en-US"/>
        </w:rPr>
        <w:t>“Workshop Program”,</w:t>
      </w:r>
    </w:p>
    <w:sectPr w:rsidR="007A23E4" w:rsidRPr="007A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F23"/>
    <w:rsid w:val="00014E1C"/>
    <w:rsid w:val="00023C5D"/>
    <w:rsid w:val="00073FE8"/>
    <w:rsid w:val="00081A84"/>
    <w:rsid w:val="000A5C32"/>
    <w:rsid w:val="000C7EA5"/>
    <w:rsid w:val="00195483"/>
    <w:rsid w:val="001C00A3"/>
    <w:rsid w:val="0020333B"/>
    <w:rsid w:val="00256EF8"/>
    <w:rsid w:val="00266440"/>
    <w:rsid w:val="00271360"/>
    <w:rsid w:val="00281260"/>
    <w:rsid w:val="0028641D"/>
    <w:rsid w:val="003662BD"/>
    <w:rsid w:val="00396525"/>
    <w:rsid w:val="003E0A77"/>
    <w:rsid w:val="004163F6"/>
    <w:rsid w:val="00470D11"/>
    <w:rsid w:val="00472AC7"/>
    <w:rsid w:val="005276BF"/>
    <w:rsid w:val="00527BD0"/>
    <w:rsid w:val="00540658"/>
    <w:rsid w:val="005B68F8"/>
    <w:rsid w:val="005F1828"/>
    <w:rsid w:val="005F2B74"/>
    <w:rsid w:val="00631D2A"/>
    <w:rsid w:val="00642AF2"/>
    <w:rsid w:val="006534DA"/>
    <w:rsid w:val="006E1C27"/>
    <w:rsid w:val="00704CF3"/>
    <w:rsid w:val="007A23E4"/>
    <w:rsid w:val="007B5794"/>
    <w:rsid w:val="007F3535"/>
    <w:rsid w:val="00817BC5"/>
    <w:rsid w:val="00846220"/>
    <w:rsid w:val="00915C1E"/>
    <w:rsid w:val="009C1CB1"/>
    <w:rsid w:val="009F3F23"/>
    <w:rsid w:val="00A612C4"/>
    <w:rsid w:val="00A923CE"/>
    <w:rsid w:val="00AC78AF"/>
    <w:rsid w:val="00AE48FB"/>
    <w:rsid w:val="00AF5A60"/>
    <w:rsid w:val="00B603FD"/>
    <w:rsid w:val="00B6778F"/>
    <w:rsid w:val="00B91CDD"/>
    <w:rsid w:val="00BF152D"/>
    <w:rsid w:val="00BF4086"/>
    <w:rsid w:val="00C0070F"/>
    <w:rsid w:val="00C316FC"/>
    <w:rsid w:val="00C803B4"/>
    <w:rsid w:val="00C80DB0"/>
    <w:rsid w:val="00CD7F02"/>
    <w:rsid w:val="00CE50EC"/>
    <w:rsid w:val="00D03AEC"/>
    <w:rsid w:val="00D05BE3"/>
    <w:rsid w:val="00D068D7"/>
    <w:rsid w:val="00D11D63"/>
    <w:rsid w:val="00D3113C"/>
    <w:rsid w:val="00D52502"/>
    <w:rsid w:val="00D664B5"/>
    <w:rsid w:val="00D6686E"/>
    <w:rsid w:val="00DD7EDB"/>
    <w:rsid w:val="00EB053B"/>
    <w:rsid w:val="00ED58E2"/>
    <w:rsid w:val="00EE69B6"/>
    <w:rsid w:val="00EF60FB"/>
    <w:rsid w:val="00F24F2E"/>
    <w:rsid w:val="00F9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75D4E"/>
  <w15:chartTrackingRefBased/>
  <w15:docId w15:val="{8F5A5232-77DE-4634-A61D-42CD5499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0A3"/>
    <w:pPr>
      <w:spacing w:after="0" w:line="360" w:lineRule="auto"/>
      <w:ind w:firstLine="709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F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F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F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F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F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F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F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F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F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F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F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F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F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F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F2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F3F2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9F3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F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63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eur-ws.org/Vol-4141/" TargetMode="External"/><Relationship Id="rId4" Type="http://schemas.openxmlformats.org/officeDocument/2006/relationships/hyperlink" Target="https://ceur-ws.org/Vol-41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985</Words>
  <Characters>562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47</cp:revision>
  <dcterms:created xsi:type="dcterms:W3CDTF">2025-07-18T12:33:00Z</dcterms:created>
  <dcterms:modified xsi:type="dcterms:W3CDTF">2026-01-08T08:56:00Z</dcterms:modified>
</cp:coreProperties>
</file>