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34CEA" w14:textId="77777777" w:rsidR="00D55B05" w:rsidRDefault="002B398D">
      <w:pPr>
        <w:pStyle w:val="BodyText"/>
      </w:pPr>
      <w:r w:rsidRPr="002B398D">
        <w:rPr>
          <w:lang w:val="uk-UA"/>
        </w:rPr>
        <w:t>Н</w:t>
      </w:r>
      <w:r w:rsidR="00000000" w:rsidRPr="002B398D">
        <w:rPr>
          <w:lang w:val="uk-UA"/>
        </w:rPr>
        <w:t xml:space="preserve">ижче подано консолідовану таблицю з останніми (липень 2025 р.) показниками </w:t>
      </w:r>
      <w:proofErr w:type="spellStart"/>
      <w:r w:rsidR="00000000" w:rsidRPr="002B398D">
        <w:rPr>
          <w:lang w:val="uk-UA"/>
        </w:rPr>
        <w:t>Scopus</w:t>
      </w:r>
      <w:proofErr w:type="spellEnd"/>
      <w:r w:rsidR="00000000" w:rsidRPr="002B398D">
        <w:rPr>
          <w:lang w:val="uk-UA"/>
        </w:rPr>
        <w:t>, розмірами статейних зборів, моделями відкритого доступу й інформацією про можливі 100 % знижки/ваучери для авторів з України щодо восьми запитаних журналів.</w:t>
      </w:r>
    </w:p>
    <w:p w14:paraId="4A5B79CE" w14:textId="3F5C952A" w:rsidR="00ED526A" w:rsidRPr="002B398D" w:rsidRDefault="00000000">
      <w:pPr>
        <w:pStyle w:val="BodyText"/>
        <w:rPr>
          <w:lang w:val="uk-UA"/>
        </w:rPr>
      </w:pPr>
      <w:r w:rsidRPr="00D55B05">
        <w:rPr>
          <w:b/>
          <w:bCs/>
          <w:lang w:val="uk-UA"/>
        </w:rPr>
        <w:t>Висновок</w:t>
      </w:r>
      <w:r w:rsidRPr="002B398D">
        <w:rPr>
          <w:lang w:val="uk-UA"/>
        </w:rPr>
        <w:t xml:space="preserve"> </w:t>
      </w:r>
      <w:r w:rsidR="00D55B05">
        <w:t>–</w:t>
      </w:r>
      <w:r w:rsidRPr="002B398D">
        <w:rPr>
          <w:lang w:val="uk-UA"/>
        </w:rPr>
        <w:t xml:space="preserve"> лише видавництва </w:t>
      </w:r>
      <w:proofErr w:type="spellStart"/>
      <w:r w:rsidRPr="002B398D">
        <w:rPr>
          <w:lang w:val="uk-UA"/>
        </w:rPr>
        <w:t>Taylor</w:t>
      </w:r>
      <w:proofErr w:type="spellEnd"/>
      <w:r w:rsidRPr="002B398D">
        <w:rPr>
          <w:lang w:val="uk-UA"/>
        </w:rPr>
        <w:t> &amp; </w:t>
      </w:r>
      <w:proofErr w:type="spellStart"/>
      <w:r w:rsidRPr="002B398D">
        <w:rPr>
          <w:lang w:val="uk-UA"/>
        </w:rPr>
        <w:t>Francis</w:t>
      </w:r>
      <w:proofErr w:type="spellEnd"/>
      <w:r w:rsidRPr="002B398D">
        <w:rPr>
          <w:lang w:val="uk-UA"/>
        </w:rPr>
        <w:t xml:space="preserve"> і </w:t>
      </w:r>
      <w:proofErr w:type="spellStart"/>
      <w:r w:rsidRPr="002B398D">
        <w:rPr>
          <w:lang w:val="uk-UA"/>
        </w:rPr>
        <w:t>Springer</w:t>
      </w:r>
      <w:proofErr w:type="spellEnd"/>
      <w:r w:rsidRPr="002B398D">
        <w:rPr>
          <w:lang w:val="uk-UA"/>
        </w:rPr>
        <w:t> </w:t>
      </w:r>
      <w:proofErr w:type="spellStart"/>
      <w:r w:rsidRPr="002B398D">
        <w:rPr>
          <w:lang w:val="uk-UA"/>
        </w:rPr>
        <w:t>Nature</w:t>
      </w:r>
      <w:proofErr w:type="spellEnd"/>
      <w:r w:rsidRPr="002B398D">
        <w:rPr>
          <w:lang w:val="uk-UA"/>
        </w:rPr>
        <w:t xml:space="preserve"> наразі пропонують повну (або тимчасово підвищену) знижку для українських авторів; інші надають 50 % або взагалі не поширюють пільгу на гібридні журнали.</w:t>
      </w:r>
    </w:p>
    <w:p w14:paraId="325CB23F" w14:textId="77777777" w:rsidR="00ED526A" w:rsidRPr="002B398D" w:rsidRDefault="00000000">
      <w:pPr>
        <w:pStyle w:val="Heading2"/>
        <w:rPr>
          <w:lang w:val="uk-UA"/>
        </w:rPr>
      </w:pPr>
      <w:bookmarkStart w:id="0" w:name="Xdd3d0d6ae1a54197466994cc327e13d9d845029"/>
      <w:bookmarkStart w:id="1" w:name="_Toc204203470"/>
      <w:r w:rsidRPr="002B398D">
        <w:rPr>
          <w:lang w:val="uk-UA"/>
        </w:rPr>
        <w:t>Зведена таблиця (станом на 23 липня 2025 р.)</w:t>
      </w:r>
      <w:bookmarkEnd w:id="1"/>
    </w:p>
    <w:tbl>
      <w:tblPr>
        <w:tblStyle w:val="Table"/>
        <w:tblW w:w="510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399"/>
        <w:gridCol w:w="2884"/>
        <w:gridCol w:w="1701"/>
        <w:gridCol w:w="1701"/>
        <w:gridCol w:w="1701"/>
        <w:gridCol w:w="3771"/>
        <w:gridCol w:w="1926"/>
      </w:tblGrid>
      <w:tr w:rsidR="00ED526A" w:rsidRPr="00D55B05" w14:paraId="6F25B7E4" w14:textId="77777777" w:rsidTr="00D55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9" w:type="dxa"/>
            <w:tcBorders>
              <w:bottom w:val="none" w:sz="0" w:space="0" w:color="auto"/>
            </w:tcBorders>
          </w:tcPr>
          <w:p w14:paraId="292EEFA2" w14:textId="77777777" w:rsidR="00ED526A" w:rsidRPr="00D55B05" w:rsidRDefault="00000000">
            <w:pPr>
              <w:pStyle w:val="Compact"/>
            </w:pPr>
            <w:r w:rsidRPr="00D55B05">
              <w:t>№</w:t>
            </w:r>
          </w:p>
        </w:tc>
        <w:tc>
          <w:tcPr>
            <w:tcW w:w="2884" w:type="dxa"/>
            <w:tcBorders>
              <w:bottom w:val="none" w:sz="0" w:space="0" w:color="auto"/>
            </w:tcBorders>
          </w:tcPr>
          <w:p w14:paraId="08ABDE0A" w14:textId="77777777" w:rsidR="00ED526A" w:rsidRPr="00D55B05" w:rsidRDefault="00000000">
            <w:pPr>
              <w:pStyle w:val="Compact"/>
            </w:pPr>
            <w:proofErr w:type="spellStart"/>
            <w:r w:rsidRPr="00D55B05">
              <w:t>Журнал</w:t>
            </w:r>
            <w:proofErr w:type="spellEnd"/>
            <w:r w:rsidRPr="00D55B05">
              <w:t xml:space="preserve"> (</w:t>
            </w:r>
            <w:proofErr w:type="spellStart"/>
            <w:r w:rsidRPr="00D55B05">
              <w:t>видавець</w:t>
            </w:r>
            <w:proofErr w:type="spellEnd"/>
            <w:r w:rsidRPr="00D55B05">
              <w:t>)</w:t>
            </w:r>
          </w:p>
        </w:tc>
        <w:tc>
          <w:tcPr>
            <w:tcW w:w="1701" w:type="dxa"/>
            <w:tcBorders>
              <w:bottom w:val="none" w:sz="0" w:space="0" w:color="auto"/>
            </w:tcBorders>
          </w:tcPr>
          <w:p w14:paraId="4471E459" w14:textId="77777777" w:rsidR="00ED526A" w:rsidRPr="00D55B05" w:rsidRDefault="00000000">
            <w:pPr>
              <w:pStyle w:val="Compact"/>
            </w:pPr>
            <w:r w:rsidRPr="00D55B05">
              <w:t>Quartile (Scopus)</w:t>
            </w:r>
          </w:p>
        </w:tc>
        <w:tc>
          <w:tcPr>
            <w:tcW w:w="1701" w:type="dxa"/>
            <w:tcBorders>
              <w:bottom w:val="none" w:sz="0" w:space="0" w:color="auto"/>
            </w:tcBorders>
          </w:tcPr>
          <w:p w14:paraId="60520571" w14:textId="77777777" w:rsidR="00ED526A" w:rsidRPr="00D55B05" w:rsidRDefault="00000000">
            <w:pPr>
              <w:pStyle w:val="Compact"/>
            </w:pPr>
            <w:proofErr w:type="spellStart"/>
            <w:r w:rsidRPr="00D55B05">
              <w:t>CiteScore</w:t>
            </w:r>
            <w:proofErr w:type="spellEnd"/>
            <w:r w:rsidRPr="00D55B05">
              <w:t xml:space="preserve"> 2024</w:t>
            </w:r>
          </w:p>
        </w:tc>
        <w:tc>
          <w:tcPr>
            <w:tcW w:w="1701" w:type="dxa"/>
            <w:tcBorders>
              <w:bottom w:val="none" w:sz="0" w:space="0" w:color="auto"/>
            </w:tcBorders>
          </w:tcPr>
          <w:p w14:paraId="45A7BB75" w14:textId="77777777" w:rsidR="00ED526A" w:rsidRPr="00D55B05" w:rsidRDefault="00000000">
            <w:pPr>
              <w:pStyle w:val="Compact"/>
            </w:pPr>
            <w:r w:rsidRPr="00D55B05">
              <w:t>APC (USD*)</w:t>
            </w:r>
          </w:p>
        </w:tc>
        <w:tc>
          <w:tcPr>
            <w:tcW w:w="3771" w:type="dxa"/>
            <w:tcBorders>
              <w:bottom w:val="none" w:sz="0" w:space="0" w:color="auto"/>
            </w:tcBorders>
          </w:tcPr>
          <w:p w14:paraId="4ECF5790" w14:textId="77777777" w:rsidR="00ED526A" w:rsidRPr="00D55B05" w:rsidRDefault="00000000">
            <w:pPr>
              <w:pStyle w:val="Compact"/>
            </w:pPr>
            <w:r w:rsidRPr="00D55B05">
              <w:t xml:space="preserve">100 % </w:t>
            </w:r>
            <w:proofErr w:type="spellStart"/>
            <w:r w:rsidRPr="00D55B05">
              <w:t>знижка</w:t>
            </w:r>
            <w:proofErr w:type="spellEnd"/>
            <w:r w:rsidRPr="00D55B05">
              <w:t xml:space="preserve"> </w:t>
            </w:r>
            <w:proofErr w:type="spellStart"/>
            <w:r w:rsidRPr="00D55B05">
              <w:t>для</w:t>
            </w:r>
            <w:proofErr w:type="spellEnd"/>
            <w:r w:rsidRPr="00D55B05">
              <w:t xml:space="preserve"> </w:t>
            </w:r>
            <w:proofErr w:type="spellStart"/>
            <w:r w:rsidRPr="00D55B05">
              <w:t>України</w:t>
            </w:r>
            <w:proofErr w:type="spellEnd"/>
          </w:p>
        </w:tc>
        <w:tc>
          <w:tcPr>
            <w:tcW w:w="1926" w:type="dxa"/>
            <w:tcBorders>
              <w:bottom w:val="none" w:sz="0" w:space="0" w:color="auto"/>
            </w:tcBorders>
          </w:tcPr>
          <w:p w14:paraId="035F03E9" w14:textId="77777777" w:rsidR="00ED526A" w:rsidRPr="00D55B05" w:rsidRDefault="00000000">
            <w:pPr>
              <w:pStyle w:val="Compact"/>
            </w:pPr>
            <w:r w:rsidRPr="00D55B05">
              <w:t>OA‑</w:t>
            </w:r>
            <w:proofErr w:type="spellStart"/>
            <w:r w:rsidRPr="00D55B05">
              <w:t>модель</w:t>
            </w:r>
            <w:proofErr w:type="spellEnd"/>
          </w:p>
        </w:tc>
      </w:tr>
      <w:tr w:rsidR="00ED526A" w:rsidRPr="00D55B05" w14:paraId="5EDCCB98" w14:textId="77777777" w:rsidTr="00D55B05">
        <w:tc>
          <w:tcPr>
            <w:tcW w:w="399" w:type="dxa"/>
          </w:tcPr>
          <w:p w14:paraId="150C9327" w14:textId="77777777" w:rsidR="00ED526A" w:rsidRPr="00D55B05" w:rsidRDefault="00000000">
            <w:pPr>
              <w:pStyle w:val="Compact"/>
            </w:pPr>
            <w:r w:rsidRPr="00D55B05">
              <w:t>1</w:t>
            </w:r>
          </w:p>
        </w:tc>
        <w:tc>
          <w:tcPr>
            <w:tcW w:w="2884" w:type="dxa"/>
          </w:tcPr>
          <w:p w14:paraId="1E75F33F" w14:textId="77777777" w:rsidR="00ED526A" w:rsidRPr="00D55B05" w:rsidRDefault="00000000">
            <w:pPr>
              <w:pStyle w:val="Compact"/>
            </w:pPr>
            <w:r w:rsidRPr="00D55B05">
              <w:rPr>
                <w:b/>
                <w:bCs/>
              </w:rPr>
              <w:t>International Journal of Intelligent Systems</w:t>
            </w:r>
            <w:r w:rsidRPr="00D55B05">
              <w:t xml:space="preserve"> (Wiley)</w:t>
            </w:r>
          </w:p>
        </w:tc>
        <w:tc>
          <w:tcPr>
            <w:tcW w:w="1701" w:type="dxa"/>
          </w:tcPr>
          <w:p w14:paraId="2E017494" w14:textId="3CD34959" w:rsidR="00ED526A" w:rsidRPr="00D55B05" w:rsidRDefault="00D55B05">
            <w:pPr>
              <w:pStyle w:val="Compact"/>
            </w:pPr>
            <w:hyperlink r:id="rId6" w:anchor="tabs=1" w:history="1">
              <w:r w:rsidR="00000000" w:rsidRPr="00D55B05">
                <w:rPr>
                  <w:rStyle w:val="Hyperlink"/>
                </w:rPr>
                <w:t>Q1</w:t>
              </w:r>
            </w:hyperlink>
          </w:p>
        </w:tc>
        <w:tc>
          <w:tcPr>
            <w:tcW w:w="1701" w:type="dxa"/>
          </w:tcPr>
          <w:p w14:paraId="08E2308E" w14:textId="77777777" w:rsidR="00ED526A" w:rsidRPr="00D55B05" w:rsidRDefault="00000000">
            <w:pPr>
              <w:pStyle w:val="Compact"/>
            </w:pPr>
            <w:r w:rsidRPr="00D55B05">
              <w:t>13.9 (</w:t>
            </w:r>
            <w:hyperlink r:id="rId7">
              <w:r w:rsidRPr="00D55B05">
                <w:rPr>
                  <w:rStyle w:val="Hyperlink"/>
                </w:rPr>
                <w:t>Jour</w:t>
              </w:r>
              <w:r w:rsidRPr="00D55B05">
                <w:rPr>
                  <w:rStyle w:val="Hyperlink"/>
                </w:rPr>
                <w:t>n</w:t>
              </w:r>
              <w:r w:rsidRPr="00D55B05">
                <w:rPr>
                  <w:rStyle w:val="Hyperlink"/>
                </w:rPr>
                <w:t>al Searches</w:t>
              </w:r>
            </w:hyperlink>
            <w:r w:rsidRPr="00D55B05">
              <w:t>)</w:t>
            </w:r>
          </w:p>
        </w:tc>
        <w:tc>
          <w:tcPr>
            <w:tcW w:w="1701" w:type="dxa"/>
          </w:tcPr>
          <w:p w14:paraId="686D6271" w14:textId="77777777" w:rsidR="00ED526A" w:rsidRPr="00D55B05" w:rsidRDefault="00000000">
            <w:pPr>
              <w:pStyle w:val="Compact"/>
            </w:pPr>
            <w:r w:rsidRPr="00D55B05">
              <w:t>2 700 $ (</w:t>
            </w:r>
            <w:hyperlink r:id="rId8">
              <w:r w:rsidRPr="00D55B05">
                <w:rPr>
                  <w:rStyle w:val="Hyperlink"/>
                </w:rPr>
                <w:t>Wiley Online Libr</w:t>
              </w:r>
              <w:r w:rsidRPr="00D55B05">
                <w:rPr>
                  <w:rStyle w:val="Hyperlink"/>
                </w:rPr>
                <w:t>a</w:t>
              </w:r>
              <w:r w:rsidRPr="00D55B05">
                <w:rPr>
                  <w:rStyle w:val="Hyperlink"/>
                </w:rPr>
                <w:t>ry</w:t>
              </w:r>
            </w:hyperlink>
            <w:r w:rsidRPr="00D55B05">
              <w:t>)</w:t>
            </w:r>
          </w:p>
        </w:tc>
        <w:tc>
          <w:tcPr>
            <w:tcW w:w="3771" w:type="dxa"/>
          </w:tcPr>
          <w:p w14:paraId="4766855B" w14:textId="74B9377D" w:rsidR="00ED526A" w:rsidRPr="00D55B05" w:rsidRDefault="00000000">
            <w:pPr>
              <w:pStyle w:val="Compact"/>
            </w:pPr>
            <w:proofErr w:type="spellStart"/>
            <w:r w:rsidRPr="00D55B05">
              <w:t>Ні</w:t>
            </w:r>
            <w:proofErr w:type="spellEnd"/>
            <w:r w:rsidRPr="00D55B05">
              <w:t xml:space="preserve"> (у </w:t>
            </w:r>
            <w:proofErr w:type="spellStart"/>
            <w:r w:rsidRPr="00D55B05">
              <w:t>політиці</w:t>
            </w:r>
            <w:proofErr w:type="spellEnd"/>
            <w:r w:rsidRPr="00D55B05">
              <w:t xml:space="preserve"> Wiley</w:t>
            </w:r>
            <w:r w:rsidR="00DF3117">
              <w:t xml:space="preserve"> – </w:t>
            </w:r>
            <w:r w:rsidRPr="00D55B05">
              <w:t xml:space="preserve">50 % </w:t>
            </w:r>
            <w:proofErr w:type="spellStart"/>
            <w:r w:rsidRPr="00D55B05">
              <w:t>для</w:t>
            </w:r>
            <w:proofErr w:type="spellEnd"/>
            <w:r w:rsidRPr="00D55B05">
              <w:t xml:space="preserve"> Group B) (</w:t>
            </w:r>
            <w:hyperlink r:id="rId9">
              <w:r w:rsidRPr="00D55B05">
                <w:rPr>
                  <w:rStyle w:val="Hyperlink"/>
                </w:rPr>
                <w:t>authorservices.wiley.com</w:t>
              </w:r>
            </w:hyperlink>
            <w:r w:rsidRPr="00D55B05">
              <w:t>)</w:t>
            </w:r>
          </w:p>
        </w:tc>
        <w:tc>
          <w:tcPr>
            <w:tcW w:w="1926" w:type="dxa"/>
          </w:tcPr>
          <w:p w14:paraId="4316DB03" w14:textId="77777777" w:rsidR="00ED526A" w:rsidRPr="00D55B05" w:rsidRDefault="00000000">
            <w:pPr>
              <w:pStyle w:val="Compact"/>
            </w:pPr>
            <w:r w:rsidRPr="00D55B05">
              <w:rPr>
                <w:i/>
                <w:iCs/>
              </w:rPr>
              <w:t>Gold</w:t>
            </w:r>
            <w:r w:rsidRPr="00D55B05">
              <w:t xml:space="preserve"> (OA‑</w:t>
            </w:r>
            <w:proofErr w:type="spellStart"/>
            <w:r w:rsidRPr="00D55B05">
              <w:t>перехід</w:t>
            </w:r>
            <w:proofErr w:type="spellEnd"/>
            <w:r w:rsidRPr="00D55B05">
              <w:t xml:space="preserve"> з 2023 р.) (</w:t>
            </w:r>
            <w:hyperlink r:id="rId10">
              <w:r w:rsidRPr="00D55B05">
                <w:rPr>
                  <w:rStyle w:val="Hyperlink"/>
                </w:rPr>
                <w:t>Wiley Online Library</w:t>
              </w:r>
            </w:hyperlink>
            <w:r w:rsidRPr="00D55B05">
              <w:t>)</w:t>
            </w:r>
          </w:p>
        </w:tc>
      </w:tr>
      <w:tr w:rsidR="00ED526A" w:rsidRPr="00D55B05" w14:paraId="79243553" w14:textId="77777777" w:rsidTr="00D55B05">
        <w:tc>
          <w:tcPr>
            <w:tcW w:w="399" w:type="dxa"/>
          </w:tcPr>
          <w:p w14:paraId="577B6753" w14:textId="77777777" w:rsidR="00ED526A" w:rsidRPr="00D55B05" w:rsidRDefault="00000000">
            <w:pPr>
              <w:pStyle w:val="Compact"/>
            </w:pPr>
            <w:r w:rsidRPr="00D55B05">
              <w:t>2</w:t>
            </w:r>
          </w:p>
        </w:tc>
        <w:tc>
          <w:tcPr>
            <w:tcW w:w="2884" w:type="dxa"/>
          </w:tcPr>
          <w:p w14:paraId="3437C494" w14:textId="77777777" w:rsidR="00ED526A" w:rsidRPr="00D55B05" w:rsidRDefault="00000000">
            <w:pPr>
              <w:pStyle w:val="Compact"/>
            </w:pPr>
            <w:r w:rsidRPr="00D55B05">
              <w:rPr>
                <w:b/>
                <w:bCs/>
              </w:rPr>
              <w:t>Multimedia Tools &amp; Applications</w:t>
            </w:r>
            <w:r w:rsidRPr="00D55B05">
              <w:t xml:space="preserve"> (Springer)</w:t>
            </w:r>
          </w:p>
        </w:tc>
        <w:tc>
          <w:tcPr>
            <w:tcW w:w="1701" w:type="dxa"/>
          </w:tcPr>
          <w:p w14:paraId="5A7D2B0B" w14:textId="5DD9EFEA" w:rsidR="00ED526A" w:rsidRPr="00D55B05" w:rsidRDefault="00D55B05">
            <w:pPr>
              <w:pStyle w:val="Compact"/>
            </w:pPr>
            <w:hyperlink r:id="rId11" w:anchor="tabs=1" w:history="1">
              <w:r w:rsidR="00000000" w:rsidRPr="00D55B05">
                <w:rPr>
                  <w:rStyle w:val="Hyperlink"/>
                </w:rPr>
                <w:t>Q1</w:t>
              </w:r>
            </w:hyperlink>
          </w:p>
        </w:tc>
        <w:tc>
          <w:tcPr>
            <w:tcW w:w="1701" w:type="dxa"/>
          </w:tcPr>
          <w:p w14:paraId="0EE93791" w14:textId="77777777" w:rsidR="00ED526A" w:rsidRPr="00D55B05" w:rsidRDefault="00000000">
            <w:pPr>
              <w:pStyle w:val="Compact"/>
            </w:pPr>
            <w:r w:rsidRPr="00D55B05">
              <w:t>7.7 (</w:t>
            </w:r>
            <w:hyperlink r:id="rId12">
              <w:r w:rsidRPr="00D55B05">
                <w:rPr>
                  <w:rStyle w:val="Hyperlink"/>
                </w:rPr>
                <w:t>S-Logix PhD Research</w:t>
              </w:r>
            </w:hyperlink>
            <w:r w:rsidRPr="00D55B05">
              <w:t>)</w:t>
            </w:r>
          </w:p>
        </w:tc>
        <w:tc>
          <w:tcPr>
            <w:tcW w:w="1701" w:type="dxa"/>
          </w:tcPr>
          <w:p w14:paraId="24055EBD" w14:textId="77777777" w:rsidR="00ED526A" w:rsidRPr="00D55B05" w:rsidRDefault="00000000">
            <w:pPr>
              <w:pStyle w:val="Compact"/>
            </w:pPr>
            <w:r w:rsidRPr="00D55B05">
              <w:t>3 190 $ (</w:t>
            </w:r>
            <w:hyperlink r:id="rId13">
              <w:r w:rsidRPr="00D55B05">
                <w:rPr>
                  <w:rStyle w:val="Hyperlink"/>
                </w:rPr>
                <w:t>SpringerLink</w:t>
              </w:r>
            </w:hyperlink>
            <w:r w:rsidRPr="00D55B05">
              <w:t>)</w:t>
            </w:r>
          </w:p>
        </w:tc>
        <w:tc>
          <w:tcPr>
            <w:tcW w:w="3771" w:type="dxa"/>
          </w:tcPr>
          <w:p w14:paraId="7D1040D0" w14:textId="77777777" w:rsidR="00ED526A" w:rsidRPr="00D55B05" w:rsidRDefault="00000000">
            <w:pPr>
              <w:pStyle w:val="Compact"/>
            </w:pPr>
            <w:proofErr w:type="spellStart"/>
            <w:r w:rsidRPr="00D55B05">
              <w:rPr>
                <w:i/>
                <w:iCs/>
              </w:rPr>
              <w:t>Так</w:t>
            </w:r>
            <w:proofErr w:type="spellEnd"/>
            <w:r w:rsidRPr="00D55B05">
              <w:t xml:space="preserve">, з 2022 р. Springer Nature </w:t>
            </w:r>
            <w:proofErr w:type="spellStart"/>
            <w:r w:rsidRPr="00D55B05">
              <w:t>тимчасово</w:t>
            </w:r>
            <w:proofErr w:type="spellEnd"/>
            <w:r w:rsidRPr="00D55B05">
              <w:t xml:space="preserve"> </w:t>
            </w:r>
            <w:proofErr w:type="spellStart"/>
            <w:r w:rsidRPr="00D55B05">
              <w:t>підвищила</w:t>
            </w:r>
            <w:proofErr w:type="spellEnd"/>
            <w:r w:rsidRPr="00D55B05">
              <w:t xml:space="preserve"> </w:t>
            </w:r>
            <w:proofErr w:type="spellStart"/>
            <w:r w:rsidRPr="00D55B05">
              <w:t>знижку</w:t>
            </w:r>
            <w:proofErr w:type="spellEnd"/>
            <w:r w:rsidRPr="00D55B05">
              <w:t xml:space="preserve"> </w:t>
            </w:r>
            <w:proofErr w:type="spellStart"/>
            <w:r w:rsidRPr="00D55B05">
              <w:t>до</w:t>
            </w:r>
            <w:proofErr w:type="spellEnd"/>
            <w:r w:rsidRPr="00D55B05">
              <w:t xml:space="preserve"> 100 % </w:t>
            </w:r>
            <w:proofErr w:type="spellStart"/>
            <w:r w:rsidRPr="00D55B05">
              <w:t>для</w:t>
            </w:r>
            <w:proofErr w:type="spellEnd"/>
            <w:r w:rsidRPr="00D55B05">
              <w:t xml:space="preserve"> </w:t>
            </w:r>
            <w:proofErr w:type="spellStart"/>
            <w:r w:rsidRPr="00D55B05">
              <w:t>України</w:t>
            </w:r>
            <w:proofErr w:type="spellEnd"/>
            <w:r w:rsidRPr="00D55B05">
              <w:t xml:space="preserve"> (</w:t>
            </w:r>
            <w:hyperlink r:id="rId14">
              <w:r w:rsidRPr="00D55B05">
                <w:rPr>
                  <w:rStyle w:val="Hyperlink"/>
                </w:rPr>
                <w:t>Springer Nature</w:t>
              </w:r>
            </w:hyperlink>
            <w:r w:rsidRPr="00D55B05">
              <w:t>)</w:t>
            </w:r>
          </w:p>
        </w:tc>
        <w:tc>
          <w:tcPr>
            <w:tcW w:w="1926" w:type="dxa"/>
          </w:tcPr>
          <w:p w14:paraId="739368B1" w14:textId="77777777" w:rsidR="00ED526A" w:rsidRPr="00D55B05" w:rsidRDefault="00000000">
            <w:pPr>
              <w:pStyle w:val="Compact"/>
            </w:pPr>
            <w:r w:rsidRPr="00D55B05">
              <w:rPr>
                <w:i/>
                <w:iCs/>
              </w:rPr>
              <w:t>Hybrid</w:t>
            </w:r>
          </w:p>
        </w:tc>
      </w:tr>
      <w:tr w:rsidR="00ED526A" w:rsidRPr="00D55B05" w14:paraId="452BAFDF" w14:textId="77777777" w:rsidTr="00D55B05">
        <w:tc>
          <w:tcPr>
            <w:tcW w:w="399" w:type="dxa"/>
          </w:tcPr>
          <w:p w14:paraId="7D1EA80F" w14:textId="77777777" w:rsidR="00ED526A" w:rsidRPr="00D55B05" w:rsidRDefault="00000000">
            <w:pPr>
              <w:pStyle w:val="Compact"/>
            </w:pPr>
            <w:r w:rsidRPr="00D55B05">
              <w:t>3</w:t>
            </w:r>
          </w:p>
        </w:tc>
        <w:tc>
          <w:tcPr>
            <w:tcW w:w="2884" w:type="dxa"/>
          </w:tcPr>
          <w:p w14:paraId="1C2251D8" w14:textId="77777777" w:rsidR="00ED526A" w:rsidRPr="00D55B05" w:rsidRDefault="00000000">
            <w:pPr>
              <w:pStyle w:val="Compact"/>
            </w:pPr>
            <w:r w:rsidRPr="00D55B05">
              <w:rPr>
                <w:b/>
                <w:bCs/>
              </w:rPr>
              <w:t xml:space="preserve">Engineering Applications </w:t>
            </w:r>
            <w:proofErr w:type="gramStart"/>
            <w:r w:rsidRPr="00D55B05">
              <w:rPr>
                <w:b/>
                <w:bCs/>
              </w:rPr>
              <w:t>of</w:t>
            </w:r>
            <w:proofErr w:type="gramEnd"/>
            <w:r w:rsidRPr="00D55B05">
              <w:rPr>
                <w:b/>
                <w:bCs/>
              </w:rPr>
              <w:t xml:space="preserve"> Artificial Intelligence</w:t>
            </w:r>
            <w:r w:rsidRPr="00D55B05">
              <w:t xml:space="preserve"> (Elsevier)</w:t>
            </w:r>
          </w:p>
        </w:tc>
        <w:tc>
          <w:tcPr>
            <w:tcW w:w="1701" w:type="dxa"/>
          </w:tcPr>
          <w:p w14:paraId="6BAA91D3" w14:textId="1726A27B" w:rsidR="00ED526A" w:rsidRPr="00D55B05" w:rsidRDefault="00D55B05">
            <w:pPr>
              <w:pStyle w:val="Compact"/>
            </w:pPr>
            <w:hyperlink r:id="rId15" w:anchor="tabs=1" w:history="1">
              <w:r w:rsidR="00000000" w:rsidRPr="00D55B05">
                <w:rPr>
                  <w:rStyle w:val="Hyperlink"/>
                </w:rPr>
                <w:t>Q1</w:t>
              </w:r>
            </w:hyperlink>
          </w:p>
        </w:tc>
        <w:tc>
          <w:tcPr>
            <w:tcW w:w="1701" w:type="dxa"/>
          </w:tcPr>
          <w:p w14:paraId="09A93B00" w14:textId="77777777" w:rsidR="00ED526A" w:rsidRPr="00D55B05" w:rsidRDefault="00000000">
            <w:pPr>
              <w:pStyle w:val="Compact"/>
            </w:pPr>
            <w:r w:rsidRPr="00D55B05">
              <w:t>9.5 (</w:t>
            </w:r>
            <w:hyperlink r:id="rId16">
              <w:r w:rsidRPr="00D55B05">
                <w:rPr>
                  <w:rStyle w:val="Hyperlink"/>
                </w:rPr>
                <w:t>Journal Publishing Guide</w:t>
              </w:r>
            </w:hyperlink>
            <w:r w:rsidRPr="00D55B05">
              <w:t>)</w:t>
            </w:r>
          </w:p>
        </w:tc>
        <w:tc>
          <w:tcPr>
            <w:tcW w:w="1701" w:type="dxa"/>
          </w:tcPr>
          <w:p w14:paraId="3C491F7B" w14:textId="77777777" w:rsidR="00ED526A" w:rsidRPr="00D55B05" w:rsidRDefault="00000000">
            <w:pPr>
              <w:pStyle w:val="Compact"/>
            </w:pPr>
            <w:r w:rsidRPr="00D55B05">
              <w:t>3 200 $ (</w:t>
            </w:r>
            <w:hyperlink r:id="rId17">
              <w:r w:rsidRPr="00D55B05">
                <w:rPr>
                  <w:rStyle w:val="Hyperlink"/>
                </w:rPr>
                <w:t>journals.elsevier.com</w:t>
              </w:r>
            </w:hyperlink>
            <w:r w:rsidRPr="00D55B05">
              <w:t>)</w:t>
            </w:r>
          </w:p>
        </w:tc>
        <w:tc>
          <w:tcPr>
            <w:tcW w:w="3771" w:type="dxa"/>
          </w:tcPr>
          <w:p w14:paraId="5C49792A" w14:textId="77777777" w:rsidR="00ED526A" w:rsidRPr="00D55B05" w:rsidRDefault="00000000">
            <w:pPr>
              <w:pStyle w:val="Compact"/>
            </w:pPr>
            <w:r w:rsidRPr="00D55B05">
              <w:t>50 % (Research4Life Group B) (</w:t>
            </w:r>
            <w:hyperlink r:id="rId18">
              <w:r w:rsidRPr="00D55B05">
                <w:rPr>
                  <w:rStyle w:val="Hyperlink"/>
                </w:rPr>
                <w:t>www.elsevier.com</w:t>
              </w:r>
            </w:hyperlink>
            <w:r w:rsidRPr="00D55B05">
              <w:t>)</w:t>
            </w:r>
          </w:p>
        </w:tc>
        <w:tc>
          <w:tcPr>
            <w:tcW w:w="1926" w:type="dxa"/>
          </w:tcPr>
          <w:p w14:paraId="09BA250A" w14:textId="77777777" w:rsidR="00ED526A" w:rsidRPr="00D55B05" w:rsidRDefault="00000000">
            <w:pPr>
              <w:pStyle w:val="Compact"/>
            </w:pPr>
            <w:r w:rsidRPr="00D55B05">
              <w:rPr>
                <w:i/>
                <w:iCs/>
              </w:rPr>
              <w:t>Hybrid</w:t>
            </w:r>
          </w:p>
        </w:tc>
      </w:tr>
      <w:tr w:rsidR="00ED526A" w:rsidRPr="00D55B05" w14:paraId="2A4A6B21" w14:textId="77777777" w:rsidTr="00D55B05">
        <w:tc>
          <w:tcPr>
            <w:tcW w:w="399" w:type="dxa"/>
          </w:tcPr>
          <w:p w14:paraId="3806E38A" w14:textId="77777777" w:rsidR="00ED526A" w:rsidRPr="00D55B05" w:rsidRDefault="00000000">
            <w:pPr>
              <w:pStyle w:val="Compact"/>
            </w:pPr>
            <w:r w:rsidRPr="00D55B05">
              <w:t>4</w:t>
            </w:r>
          </w:p>
        </w:tc>
        <w:tc>
          <w:tcPr>
            <w:tcW w:w="2884" w:type="dxa"/>
          </w:tcPr>
          <w:p w14:paraId="7B5403B0" w14:textId="77777777" w:rsidR="00ED526A" w:rsidRPr="00D55B05" w:rsidRDefault="00000000">
            <w:pPr>
              <w:pStyle w:val="Compact"/>
            </w:pPr>
            <w:r w:rsidRPr="00D55B05">
              <w:rPr>
                <w:b/>
                <w:bCs/>
              </w:rPr>
              <w:t>Signal, Image &amp; Video Processing</w:t>
            </w:r>
            <w:r w:rsidRPr="00D55B05">
              <w:t xml:space="preserve"> (Springer)</w:t>
            </w:r>
          </w:p>
        </w:tc>
        <w:tc>
          <w:tcPr>
            <w:tcW w:w="1701" w:type="dxa"/>
          </w:tcPr>
          <w:p w14:paraId="611E7FFB" w14:textId="56F8C2B1" w:rsidR="00ED526A" w:rsidRPr="00D55B05" w:rsidRDefault="00D55B05">
            <w:pPr>
              <w:pStyle w:val="Compact"/>
            </w:pPr>
            <w:hyperlink r:id="rId19" w:anchor="tabs=1" w:history="1">
              <w:r w:rsidR="00000000" w:rsidRPr="00D55B05">
                <w:rPr>
                  <w:rStyle w:val="Hyperlink"/>
                </w:rPr>
                <w:t>Q2</w:t>
              </w:r>
            </w:hyperlink>
          </w:p>
        </w:tc>
        <w:tc>
          <w:tcPr>
            <w:tcW w:w="1701" w:type="dxa"/>
          </w:tcPr>
          <w:p w14:paraId="6A20A290" w14:textId="77777777" w:rsidR="00ED526A" w:rsidRPr="00D55B05" w:rsidRDefault="00000000">
            <w:pPr>
              <w:pStyle w:val="Compact"/>
            </w:pPr>
            <w:r w:rsidRPr="00D55B05">
              <w:t>3.9 (</w:t>
            </w:r>
            <w:hyperlink r:id="rId20">
              <w:r w:rsidRPr="00D55B05">
                <w:rPr>
                  <w:rStyle w:val="Hyperlink"/>
                </w:rPr>
                <w:t>Researcher Life</w:t>
              </w:r>
            </w:hyperlink>
            <w:r w:rsidRPr="00D55B05">
              <w:t>)</w:t>
            </w:r>
          </w:p>
        </w:tc>
        <w:tc>
          <w:tcPr>
            <w:tcW w:w="1701" w:type="dxa"/>
          </w:tcPr>
          <w:p w14:paraId="01095B1D" w14:textId="77777777" w:rsidR="00ED526A" w:rsidRPr="00D55B05" w:rsidRDefault="00000000">
            <w:pPr>
              <w:pStyle w:val="Compact"/>
            </w:pPr>
            <w:r w:rsidRPr="00D55B05">
              <w:t>3 390 $ (</w:t>
            </w:r>
            <w:hyperlink r:id="rId21">
              <w:r w:rsidRPr="00D55B05">
                <w:rPr>
                  <w:rStyle w:val="Hyperlink"/>
                </w:rPr>
                <w:t>SpringerLink</w:t>
              </w:r>
            </w:hyperlink>
            <w:r w:rsidRPr="00D55B05">
              <w:t>)</w:t>
            </w:r>
          </w:p>
        </w:tc>
        <w:tc>
          <w:tcPr>
            <w:tcW w:w="3771" w:type="dxa"/>
          </w:tcPr>
          <w:p w14:paraId="5EF9111E" w14:textId="77777777" w:rsidR="00ED526A" w:rsidRPr="00D55B05" w:rsidRDefault="00000000">
            <w:pPr>
              <w:pStyle w:val="Compact"/>
            </w:pPr>
            <w:proofErr w:type="spellStart"/>
            <w:r w:rsidRPr="00D55B05">
              <w:rPr>
                <w:i/>
                <w:iCs/>
              </w:rPr>
              <w:t>Так</w:t>
            </w:r>
            <w:proofErr w:type="spellEnd"/>
            <w:r w:rsidRPr="00D55B05">
              <w:t>, 100 % (</w:t>
            </w:r>
            <w:proofErr w:type="spellStart"/>
            <w:r w:rsidRPr="00D55B05">
              <w:t>політика</w:t>
            </w:r>
            <w:proofErr w:type="spellEnd"/>
            <w:r w:rsidRPr="00D55B05">
              <w:t xml:space="preserve"> Springer Nature) (</w:t>
            </w:r>
            <w:hyperlink r:id="rId22">
              <w:r w:rsidRPr="00D55B05">
                <w:rPr>
                  <w:rStyle w:val="Hyperlink"/>
                </w:rPr>
                <w:t>Springer Nature</w:t>
              </w:r>
            </w:hyperlink>
            <w:r w:rsidRPr="00D55B05">
              <w:t>)</w:t>
            </w:r>
          </w:p>
        </w:tc>
        <w:tc>
          <w:tcPr>
            <w:tcW w:w="1926" w:type="dxa"/>
          </w:tcPr>
          <w:p w14:paraId="1412A4D6" w14:textId="77777777" w:rsidR="00ED526A" w:rsidRPr="00D55B05" w:rsidRDefault="00000000">
            <w:pPr>
              <w:pStyle w:val="Compact"/>
            </w:pPr>
            <w:r w:rsidRPr="00D55B05">
              <w:rPr>
                <w:i/>
                <w:iCs/>
              </w:rPr>
              <w:t>Hybrid</w:t>
            </w:r>
          </w:p>
        </w:tc>
      </w:tr>
      <w:tr w:rsidR="00ED526A" w:rsidRPr="00D55B05" w14:paraId="53DF4ABB" w14:textId="77777777" w:rsidTr="00D55B05">
        <w:tc>
          <w:tcPr>
            <w:tcW w:w="399" w:type="dxa"/>
          </w:tcPr>
          <w:p w14:paraId="03FC8C1C" w14:textId="77777777" w:rsidR="00ED526A" w:rsidRPr="00D55B05" w:rsidRDefault="00000000">
            <w:pPr>
              <w:pStyle w:val="Compact"/>
            </w:pPr>
            <w:r w:rsidRPr="00D55B05">
              <w:t>5</w:t>
            </w:r>
          </w:p>
        </w:tc>
        <w:tc>
          <w:tcPr>
            <w:tcW w:w="2884" w:type="dxa"/>
          </w:tcPr>
          <w:p w14:paraId="0A97CDB7" w14:textId="77777777" w:rsidR="00ED526A" w:rsidRPr="00D55B05" w:rsidRDefault="00000000">
            <w:pPr>
              <w:pStyle w:val="Compact"/>
            </w:pPr>
            <w:r w:rsidRPr="00D55B05">
              <w:rPr>
                <w:b/>
                <w:bCs/>
              </w:rPr>
              <w:t>IEEE Transactions on Cybernetics</w:t>
            </w:r>
            <w:r w:rsidRPr="00D55B05">
              <w:t xml:space="preserve"> (IEEE)</w:t>
            </w:r>
          </w:p>
        </w:tc>
        <w:tc>
          <w:tcPr>
            <w:tcW w:w="1701" w:type="dxa"/>
          </w:tcPr>
          <w:p w14:paraId="7CBB9A27" w14:textId="310B6580" w:rsidR="00ED526A" w:rsidRPr="00D55B05" w:rsidRDefault="00D55B05">
            <w:pPr>
              <w:pStyle w:val="Compact"/>
            </w:pPr>
            <w:hyperlink r:id="rId23" w:anchor="tabs=1" w:history="1">
              <w:r w:rsidR="00000000" w:rsidRPr="00D55B05">
                <w:rPr>
                  <w:rStyle w:val="Hyperlink"/>
                </w:rPr>
                <w:t>Q1</w:t>
              </w:r>
            </w:hyperlink>
          </w:p>
        </w:tc>
        <w:tc>
          <w:tcPr>
            <w:tcW w:w="1701" w:type="dxa"/>
          </w:tcPr>
          <w:p w14:paraId="4415BE9B" w14:textId="77777777" w:rsidR="00ED526A" w:rsidRPr="00D55B05" w:rsidRDefault="00000000">
            <w:pPr>
              <w:pStyle w:val="Compact"/>
            </w:pPr>
            <w:r w:rsidRPr="00D55B05">
              <w:t>25.7 (</w:t>
            </w:r>
            <w:hyperlink r:id="rId24">
              <w:r w:rsidRPr="00D55B05">
                <w:rPr>
                  <w:rStyle w:val="Hyperlink"/>
                </w:rPr>
                <w:t>Journal Publish</w:t>
              </w:r>
              <w:r w:rsidRPr="00D55B05">
                <w:rPr>
                  <w:rStyle w:val="Hyperlink"/>
                </w:rPr>
                <w:t>i</w:t>
              </w:r>
              <w:r w:rsidRPr="00D55B05">
                <w:rPr>
                  <w:rStyle w:val="Hyperlink"/>
                </w:rPr>
                <w:t>ng Guide</w:t>
              </w:r>
            </w:hyperlink>
            <w:r w:rsidRPr="00D55B05">
              <w:t>)</w:t>
            </w:r>
          </w:p>
        </w:tc>
        <w:tc>
          <w:tcPr>
            <w:tcW w:w="1701" w:type="dxa"/>
          </w:tcPr>
          <w:p w14:paraId="113E24A4" w14:textId="77777777" w:rsidR="00ED526A" w:rsidRPr="00D55B05" w:rsidRDefault="00000000">
            <w:pPr>
              <w:pStyle w:val="Compact"/>
            </w:pPr>
            <w:r w:rsidRPr="00D55B05">
              <w:t>2 645 $ (</w:t>
            </w:r>
            <w:hyperlink r:id="rId25">
              <w:r w:rsidRPr="00D55B05">
                <w:rPr>
                  <w:rStyle w:val="Hyperlink"/>
                </w:rPr>
                <w:t>IEEE Author</w:t>
              </w:r>
              <w:r w:rsidRPr="00D55B05">
                <w:rPr>
                  <w:rStyle w:val="Hyperlink"/>
                </w:rPr>
                <w:t xml:space="preserve"> </w:t>
              </w:r>
              <w:r w:rsidRPr="00D55B05">
                <w:rPr>
                  <w:rStyle w:val="Hyperlink"/>
                </w:rPr>
                <w:t>Center Journals</w:t>
              </w:r>
            </w:hyperlink>
            <w:r w:rsidRPr="00D55B05">
              <w:t>)</w:t>
            </w:r>
          </w:p>
        </w:tc>
        <w:tc>
          <w:tcPr>
            <w:tcW w:w="3771" w:type="dxa"/>
          </w:tcPr>
          <w:p w14:paraId="18106360" w14:textId="77777777" w:rsidR="00ED526A" w:rsidRPr="00D55B05" w:rsidRDefault="00000000">
            <w:pPr>
              <w:pStyle w:val="Compact"/>
            </w:pPr>
            <w:proofErr w:type="spellStart"/>
            <w:r w:rsidRPr="00D55B05">
              <w:t>Ні</w:t>
            </w:r>
            <w:proofErr w:type="spellEnd"/>
            <w:r w:rsidRPr="00D55B05">
              <w:t xml:space="preserve"> (waivers </w:t>
            </w:r>
            <w:proofErr w:type="spellStart"/>
            <w:r w:rsidRPr="00D55B05">
              <w:t>для</w:t>
            </w:r>
            <w:proofErr w:type="spellEnd"/>
            <w:r w:rsidRPr="00D55B05">
              <w:t xml:space="preserve"> </w:t>
            </w:r>
            <w:proofErr w:type="spellStart"/>
            <w:r w:rsidRPr="00D55B05">
              <w:t>України</w:t>
            </w:r>
            <w:proofErr w:type="spellEnd"/>
            <w:r w:rsidRPr="00D55B05">
              <w:t xml:space="preserve"> </w:t>
            </w:r>
            <w:proofErr w:type="spellStart"/>
            <w:r w:rsidRPr="00D55B05">
              <w:t>не</w:t>
            </w:r>
            <w:proofErr w:type="spellEnd"/>
            <w:r w:rsidRPr="00D55B05">
              <w:t xml:space="preserve"> </w:t>
            </w:r>
            <w:proofErr w:type="spellStart"/>
            <w:r w:rsidRPr="00D55B05">
              <w:t>оголошені</w:t>
            </w:r>
            <w:proofErr w:type="spellEnd"/>
            <w:r w:rsidRPr="00D55B05">
              <w:t>)</w:t>
            </w:r>
          </w:p>
        </w:tc>
        <w:tc>
          <w:tcPr>
            <w:tcW w:w="1926" w:type="dxa"/>
          </w:tcPr>
          <w:p w14:paraId="47C10B67" w14:textId="77777777" w:rsidR="00ED526A" w:rsidRPr="00D55B05" w:rsidRDefault="00000000">
            <w:pPr>
              <w:pStyle w:val="Compact"/>
            </w:pPr>
            <w:r w:rsidRPr="00D55B05">
              <w:rPr>
                <w:i/>
                <w:iCs/>
              </w:rPr>
              <w:t>Hybrid</w:t>
            </w:r>
          </w:p>
        </w:tc>
      </w:tr>
      <w:tr w:rsidR="00ED526A" w:rsidRPr="00D55B05" w14:paraId="5D47ACD5" w14:textId="77777777" w:rsidTr="00D55B05">
        <w:tc>
          <w:tcPr>
            <w:tcW w:w="399" w:type="dxa"/>
          </w:tcPr>
          <w:p w14:paraId="3842B962" w14:textId="77777777" w:rsidR="00ED526A" w:rsidRPr="00D55B05" w:rsidRDefault="00000000">
            <w:pPr>
              <w:pStyle w:val="Compact"/>
            </w:pPr>
            <w:r w:rsidRPr="00D55B05">
              <w:t>6</w:t>
            </w:r>
          </w:p>
        </w:tc>
        <w:tc>
          <w:tcPr>
            <w:tcW w:w="2884" w:type="dxa"/>
          </w:tcPr>
          <w:p w14:paraId="72CEA915" w14:textId="77777777" w:rsidR="00ED526A" w:rsidRPr="00D55B05" w:rsidRDefault="00000000">
            <w:pPr>
              <w:pStyle w:val="Compact"/>
            </w:pPr>
            <w:r w:rsidRPr="00D55B05">
              <w:rPr>
                <w:b/>
                <w:bCs/>
              </w:rPr>
              <w:t>International Journal of Remote Sensing</w:t>
            </w:r>
            <w:r w:rsidRPr="00D55B05">
              <w:t xml:space="preserve"> (Taylor &amp; Francis)</w:t>
            </w:r>
          </w:p>
        </w:tc>
        <w:tc>
          <w:tcPr>
            <w:tcW w:w="1701" w:type="dxa"/>
          </w:tcPr>
          <w:p w14:paraId="7D398B94" w14:textId="428DC52B" w:rsidR="00ED526A" w:rsidRPr="00D55B05" w:rsidRDefault="00D55B05">
            <w:pPr>
              <w:pStyle w:val="Compact"/>
            </w:pPr>
            <w:hyperlink r:id="rId26" w:anchor="tabs=1" w:history="1">
              <w:r w:rsidR="00000000" w:rsidRPr="00D55B05">
                <w:rPr>
                  <w:rStyle w:val="Hyperlink"/>
                </w:rPr>
                <w:t>Q1</w:t>
              </w:r>
            </w:hyperlink>
          </w:p>
        </w:tc>
        <w:tc>
          <w:tcPr>
            <w:tcW w:w="1701" w:type="dxa"/>
          </w:tcPr>
          <w:p w14:paraId="23AC9DD6" w14:textId="77777777" w:rsidR="00ED526A" w:rsidRPr="00D55B05" w:rsidRDefault="00000000">
            <w:pPr>
              <w:pStyle w:val="Compact"/>
            </w:pPr>
            <w:r w:rsidRPr="00D55B05">
              <w:t>7.0 (</w:t>
            </w:r>
            <w:hyperlink r:id="rId27">
              <w:r w:rsidRPr="00D55B05">
                <w:rPr>
                  <w:rStyle w:val="Hyperlink"/>
                </w:rPr>
                <w:t>Taylor &amp; Francis Onli</w:t>
              </w:r>
              <w:r w:rsidRPr="00D55B05">
                <w:rPr>
                  <w:rStyle w:val="Hyperlink"/>
                </w:rPr>
                <w:t>n</w:t>
              </w:r>
              <w:r w:rsidRPr="00D55B05">
                <w:rPr>
                  <w:rStyle w:val="Hyperlink"/>
                </w:rPr>
                <w:t>e</w:t>
              </w:r>
            </w:hyperlink>
            <w:r w:rsidRPr="00D55B05">
              <w:t>)</w:t>
            </w:r>
          </w:p>
        </w:tc>
        <w:tc>
          <w:tcPr>
            <w:tcW w:w="1701" w:type="dxa"/>
          </w:tcPr>
          <w:p w14:paraId="302FD1F7" w14:textId="77777777" w:rsidR="00ED526A" w:rsidRPr="00D55B05" w:rsidRDefault="00000000">
            <w:pPr>
              <w:pStyle w:val="Compact"/>
            </w:pPr>
            <w:r w:rsidRPr="00D55B05">
              <w:t>≈2 920 € (≈3 200 $) (</w:t>
            </w:r>
            <w:hyperlink r:id="rId28">
              <w:r w:rsidRPr="00D55B05">
                <w:rPr>
                  <w:rStyle w:val="Hyperlink"/>
                </w:rPr>
                <w:t>bg.pw.edu.pl</w:t>
              </w:r>
            </w:hyperlink>
            <w:r w:rsidRPr="00D55B05">
              <w:t>)</w:t>
            </w:r>
          </w:p>
        </w:tc>
        <w:tc>
          <w:tcPr>
            <w:tcW w:w="3771" w:type="dxa"/>
          </w:tcPr>
          <w:p w14:paraId="3596C58D" w14:textId="77777777" w:rsidR="00ED526A" w:rsidRPr="00D55B05" w:rsidRDefault="00000000">
            <w:pPr>
              <w:pStyle w:val="Compact"/>
            </w:pPr>
            <w:proofErr w:type="spellStart"/>
            <w:r w:rsidRPr="00D55B05">
              <w:rPr>
                <w:b/>
                <w:bCs/>
              </w:rPr>
              <w:t>Так</w:t>
            </w:r>
            <w:proofErr w:type="spellEnd"/>
            <w:r w:rsidRPr="00D55B05">
              <w:rPr>
                <w:b/>
                <w:bCs/>
              </w:rPr>
              <w:t xml:space="preserve">, 100 % </w:t>
            </w:r>
            <w:proofErr w:type="spellStart"/>
            <w:r w:rsidRPr="00D55B05">
              <w:rPr>
                <w:b/>
                <w:bCs/>
              </w:rPr>
              <w:t>ваучер</w:t>
            </w:r>
            <w:proofErr w:type="spellEnd"/>
            <w:r w:rsidRPr="00D55B05">
              <w:t xml:space="preserve"> (T&amp;F “Ukraine APC relief”) (</w:t>
            </w:r>
            <w:hyperlink r:id="rId29">
              <w:r w:rsidRPr="00D55B05">
                <w:rPr>
                  <w:rStyle w:val="Hyperlink"/>
                </w:rPr>
                <w:t>Author Services</w:t>
              </w:r>
            </w:hyperlink>
            <w:r w:rsidRPr="00D55B05">
              <w:t>)</w:t>
            </w:r>
          </w:p>
        </w:tc>
        <w:tc>
          <w:tcPr>
            <w:tcW w:w="1926" w:type="dxa"/>
          </w:tcPr>
          <w:p w14:paraId="74257D5F" w14:textId="77777777" w:rsidR="00ED526A" w:rsidRPr="00D55B05" w:rsidRDefault="00000000">
            <w:pPr>
              <w:pStyle w:val="Compact"/>
            </w:pPr>
            <w:r w:rsidRPr="00D55B05">
              <w:rPr>
                <w:i/>
                <w:iCs/>
              </w:rPr>
              <w:t>Hybrid</w:t>
            </w:r>
          </w:p>
        </w:tc>
      </w:tr>
    </w:tbl>
    <w:p w14:paraId="08AC587A" w14:textId="13C2C168" w:rsidR="00ED526A" w:rsidRPr="002B398D" w:rsidRDefault="00000000">
      <w:pPr>
        <w:pStyle w:val="BodyText"/>
        <w:rPr>
          <w:lang w:val="uk-UA"/>
        </w:rPr>
      </w:pPr>
      <w:r w:rsidRPr="002B398D">
        <w:rPr>
          <w:lang w:val="uk-UA"/>
        </w:rPr>
        <w:lastRenderedPageBreak/>
        <w:t>* APC</w:t>
      </w:r>
      <w:r w:rsidR="00DF3117">
        <w:rPr>
          <w:lang w:val="uk-UA"/>
        </w:rPr>
        <w:t xml:space="preserve"> – </w:t>
      </w:r>
      <w:r w:rsidRPr="002B398D">
        <w:rPr>
          <w:lang w:val="uk-UA"/>
        </w:rPr>
        <w:t>базова сума до ПДВ і без врахування інституційних угод.</w:t>
      </w:r>
    </w:p>
    <w:p w14:paraId="56CAF9DD" w14:textId="77777777" w:rsidR="00ED526A" w:rsidRPr="002B398D" w:rsidRDefault="00000000">
      <w:pPr>
        <w:pStyle w:val="Heading3"/>
        <w:rPr>
          <w:lang w:val="uk-UA"/>
        </w:rPr>
      </w:pPr>
      <w:bookmarkStart w:id="2" w:name="коментарі-до-знижок"/>
      <w:bookmarkStart w:id="3" w:name="_Toc204203471"/>
      <w:r w:rsidRPr="002B398D">
        <w:rPr>
          <w:lang w:val="uk-UA"/>
        </w:rPr>
        <w:t>Коментарі до знижок</w:t>
      </w:r>
      <w:bookmarkEnd w:id="3"/>
    </w:p>
    <w:p w14:paraId="43E0804E" w14:textId="7696413C" w:rsidR="00ED526A" w:rsidRPr="002B398D" w:rsidRDefault="00000000">
      <w:pPr>
        <w:pStyle w:val="Compact"/>
        <w:numPr>
          <w:ilvl w:val="0"/>
          <w:numId w:val="2"/>
        </w:numPr>
        <w:rPr>
          <w:lang w:val="uk-UA"/>
        </w:rPr>
      </w:pPr>
      <w:proofErr w:type="spellStart"/>
      <w:r w:rsidRPr="002B398D">
        <w:rPr>
          <w:b/>
          <w:bCs/>
          <w:lang w:val="uk-UA"/>
        </w:rPr>
        <w:t>Taylor</w:t>
      </w:r>
      <w:proofErr w:type="spellEnd"/>
      <w:r w:rsidRPr="002B398D">
        <w:rPr>
          <w:b/>
          <w:bCs/>
          <w:lang w:val="uk-UA"/>
        </w:rPr>
        <w:t> &amp; </w:t>
      </w:r>
      <w:proofErr w:type="spellStart"/>
      <w:r w:rsidRPr="002B398D">
        <w:rPr>
          <w:b/>
          <w:bCs/>
          <w:lang w:val="uk-UA"/>
        </w:rPr>
        <w:t>Francis</w:t>
      </w:r>
      <w:proofErr w:type="spellEnd"/>
      <w:r w:rsidRPr="002B398D">
        <w:rPr>
          <w:lang w:val="uk-UA"/>
        </w:rPr>
        <w:t xml:space="preserve">: з березня 2022 р. застосовує «100 % APC </w:t>
      </w:r>
      <w:proofErr w:type="spellStart"/>
      <w:r w:rsidRPr="002B398D">
        <w:rPr>
          <w:lang w:val="uk-UA"/>
        </w:rPr>
        <w:t>relief</w:t>
      </w:r>
      <w:proofErr w:type="spellEnd"/>
      <w:r w:rsidRPr="002B398D">
        <w:rPr>
          <w:lang w:val="uk-UA"/>
        </w:rPr>
        <w:t xml:space="preserve"> </w:t>
      </w:r>
      <w:proofErr w:type="spellStart"/>
      <w:r w:rsidRPr="002B398D">
        <w:rPr>
          <w:lang w:val="uk-UA"/>
        </w:rPr>
        <w:t>for</w:t>
      </w:r>
      <w:proofErr w:type="spellEnd"/>
      <w:r w:rsidRPr="002B398D">
        <w:rPr>
          <w:lang w:val="uk-UA"/>
        </w:rPr>
        <w:t xml:space="preserve"> </w:t>
      </w:r>
      <w:proofErr w:type="spellStart"/>
      <w:r w:rsidRPr="002B398D">
        <w:rPr>
          <w:lang w:val="uk-UA"/>
        </w:rPr>
        <w:t>Ukrainian</w:t>
      </w:r>
      <w:proofErr w:type="spellEnd"/>
      <w:r w:rsidRPr="002B398D">
        <w:rPr>
          <w:lang w:val="uk-UA"/>
        </w:rPr>
        <w:t xml:space="preserve"> </w:t>
      </w:r>
      <w:proofErr w:type="spellStart"/>
      <w:r w:rsidRPr="002B398D">
        <w:rPr>
          <w:lang w:val="uk-UA"/>
        </w:rPr>
        <w:t>authors</w:t>
      </w:r>
      <w:proofErr w:type="spellEnd"/>
      <w:r w:rsidRPr="002B398D">
        <w:rPr>
          <w:lang w:val="uk-UA"/>
        </w:rPr>
        <w:t xml:space="preserve">» у всіх журналах </w:t>
      </w:r>
      <w:proofErr w:type="spellStart"/>
      <w:r w:rsidRPr="002B398D">
        <w:rPr>
          <w:i/>
          <w:iCs/>
          <w:lang w:val="uk-UA"/>
        </w:rPr>
        <w:t>Open</w:t>
      </w:r>
      <w:proofErr w:type="spellEnd"/>
      <w:r w:rsidRPr="002B398D">
        <w:rPr>
          <w:i/>
          <w:iCs/>
          <w:lang w:val="uk-UA"/>
        </w:rPr>
        <w:t> </w:t>
      </w:r>
      <w:proofErr w:type="spellStart"/>
      <w:r w:rsidRPr="002B398D">
        <w:rPr>
          <w:i/>
          <w:iCs/>
          <w:lang w:val="uk-UA"/>
        </w:rPr>
        <w:t>Select</w:t>
      </w:r>
      <w:proofErr w:type="spellEnd"/>
      <w:r w:rsidRPr="002B398D">
        <w:rPr>
          <w:lang w:val="uk-UA"/>
        </w:rPr>
        <w:t xml:space="preserve"> і </w:t>
      </w:r>
      <w:proofErr w:type="spellStart"/>
      <w:r w:rsidRPr="002B398D">
        <w:rPr>
          <w:i/>
          <w:iCs/>
          <w:lang w:val="uk-UA"/>
        </w:rPr>
        <w:t>Full</w:t>
      </w:r>
      <w:proofErr w:type="spellEnd"/>
      <w:r w:rsidRPr="002B398D">
        <w:rPr>
          <w:i/>
          <w:iCs/>
          <w:lang w:val="uk-UA"/>
        </w:rPr>
        <w:t xml:space="preserve"> OA</w:t>
      </w:r>
      <w:r w:rsidR="00DF3117">
        <w:rPr>
          <w:lang w:val="uk-UA"/>
        </w:rPr>
        <w:t xml:space="preserve"> – </w:t>
      </w:r>
      <w:r w:rsidRPr="002B398D">
        <w:rPr>
          <w:lang w:val="uk-UA"/>
        </w:rPr>
        <w:t>дія подовжена щонайменше до кінця 2025 р. (</w:t>
      </w:r>
      <w:proofErr w:type="spellStart"/>
      <w:r w:rsidRPr="002B398D">
        <w:rPr>
          <w:lang w:val="uk-UA"/>
        </w:rPr>
        <w:fldChar w:fldCharType="begin"/>
      </w:r>
      <w:r w:rsidRPr="002B398D">
        <w:rPr>
          <w:lang w:val="uk-UA"/>
        </w:rPr>
        <w:instrText>HYPERLINK "https://authorservices.taylorandfrancis.com/choose-open/publishing-open-access/requesting-an-apc-waiver/eligible-countries/?utm_source=chatgpt.com" \h</w:instrText>
      </w:r>
      <w:r w:rsidR="002B398D" w:rsidRPr="002B398D">
        <w:rPr>
          <w:lang w:val="uk-UA"/>
        </w:rPr>
      </w:r>
      <w:r w:rsidRPr="002B398D">
        <w:rPr>
          <w:lang w:val="uk-UA"/>
        </w:rPr>
        <w:fldChar w:fldCharType="separate"/>
      </w:r>
      <w:r w:rsidRPr="002B398D">
        <w:rPr>
          <w:rStyle w:val="Hyperlink"/>
          <w:lang w:val="uk-UA"/>
        </w:rPr>
        <w:t>Author</w:t>
      </w:r>
      <w:proofErr w:type="spellEnd"/>
      <w:r w:rsidRPr="002B398D">
        <w:rPr>
          <w:rStyle w:val="Hyperlink"/>
          <w:lang w:val="uk-UA"/>
        </w:rPr>
        <w:t xml:space="preserve"> </w:t>
      </w:r>
      <w:proofErr w:type="spellStart"/>
      <w:r w:rsidRPr="002B398D">
        <w:rPr>
          <w:rStyle w:val="Hyperlink"/>
          <w:lang w:val="uk-UA"/>
        </w:rPr>
        <w:t>Services</w:t>
      </w:r>
      <w:proofErr w:type="spellEnd"/>
      <w:r w:rsidRPr="002B398D">
        <w:rPr>
          <w:lang w:val="uk-UA"/>
        </w:rPr>
        <w:fldChar w:fldCharType="end"/>
      </w:r>
      <w:r w:rsidRPr="002B398D">
        <w:rPr>
          <w:lang w:val="uk-UA"/>
        </w:rPr>
        <w:t>)</w:t>
      </w:r>
    </w:p>
    <w:p w14:paraId="16A71531" w14:textId="77777777" w:rsidR="00ED526A" w:rsidRPr="002B398D" w:rsidRDefault="00000000">
      <w:pPr>
        <w:pStyle w:val="Compact"/>
        <w:numPr>
          <w:ilvl w:val="0"/>
          <w:numId w:val="2"/>
        </w:numPr>
        <w:rPr>
          <w:lang w:val="uk-UA"/>
        </w:rPr>
      </w:pPr>
      <w:proofErr w:type="spellStart"/>
      <w:r w:rsidRPr="002B398D">
        <w:rPr>
          <w:b/>
          <w:bCs/>
          <w:lang w:val="uk-UA"/>
        </w:rPr>
        <w:t>Springer</w:t>
      </w:r>
      <w:proofErr w:type="spellEnd"/>
      <w:r w:rsidRPr="002B398D">
        <w:rPr>
          <w:b/>
          <w:bCs/>
          <w:lang w:val="uk-UA"/>
        </w:rPr>
        <w:t xml:space="preserve"> </w:t>
      </w:r>
      <w:proofErr w:type="spellStart"/>
      <w:r w:rsidRPr="002B398D">
        <w:rPr>
          <w:b/>
          <w:bCs/>
          <w:lang w:val="uk-UA"/>
        </w:rPr>
        <w:t>Nature</w:t>
      </w:r>
      <w:proofErr w:type="spellEnd"/>
      <w:r w:rsidRPr="002B398D">
        <w:rPr>
          <w:lang w:val="uk-UA"/>
        </w:rPr>
        <w:t xml:space="preserve">: стандартно надає 50 % для країн з нижчим‑середнім доходом, але для України діє тимчасова 100 % знижка у всіх журналах під стандартною </w:t>
      </w:r>
      <w:proofErr w:type="spellStart"/>
      <w:r w:rsidRPr="002B398D">
        <w:rPr>
          <w:lang w:val="uk-UA"/>
        </w:rPr>
        <w:t>workflow</w:t>
      </w:r>
      <w:proofErr w:type="spellEnd"/>
      <w:r w:rsidRPr="002B398D">
        <w:rPr>
          <w:lang w:val="uk-UA"/>
        </w:rPr>
        <w:t xml:space="preserve"> видавця. (</w:t>
      </w:r>
      <w:proofErr w:type="spellStart"/>
      <w:r w:rsidRPr="002B398D">
        <w:rPr>
          <w:lang w:val="uk-UA"/>
        </w:rPr>
        <w:fldChar w:fldCharType="begin"/>
      </w:r>
      <w:r w:rsidRPr="002B398D">
        <w:rPr>
          <w:lang w:val="uk-UA"/>
        </w:rPr>
        <w:instrText>HYPERLINK "https://www.springernature.com/gp/open-science/policies/journal-policies/apc-waiver-countries?utm_source=chatgpt.com" \h</w:instrText>
      </w:r>
      <w:r w:rsidR="002B398D" w:rsidRPr="002B398D">
        <w:rPr>
          <w:lang w:val="uk-UA"/>
        </w:rPr>
      </w:r>
      <w:r w:rsidRPr="002B398D">
        <w:rPr>
          <w:lang w:val="uk-UA"/>
        </w:rPr>
        <w:fldChar w:fldCharType="separate"/>
      </w:r>
      <w:r w:rsidRPr="002B398D">
        <w:rPr>
          <w:rStyle w:val="Hyperlink"/>
          <w:lang w:val="uk-UA"/>
        </w:rPr>
        <w:t>Springer</w:t>
      </w:r>
      <w:proofErr w:type="spellEnd"/>
      <w:r w:rsidRPr="002B398D">
        <w:rPr>
          <w:rStyle w:val="Hyperlink"/>
          <w:lang w:val="uk-UA"/>
        </w:rPr>
        <w:t xml:space="preserve"> </w:t>
      </w:r>
      <w:proofErr w:type="spellStart"/>
      <w:r w:rsidRPr="002B398D">
        <w:rPr>
          <w:rStyle w:val="Hyperlink"/>
          <w:lang w:val="uk-UA"/>
        </w:rPr>
        <w:t>Nature</w:t>
      </w:r>
      <w:proofErr w:type="spellEnd"/>
      <w:r w:rsidRPr="002B398D">
        <w:rPr>
          <w:lang w:val="uk-UA"/>
        </w:rPr>
        <w:fldChar w:fldCharType="end"/>
      </w:r>
      <w:r w:rsidRPr="002B398D">
        <w:rPr>
          <w:lang w:val="uk-UA"/>
        </w:rPr>
        <w:t>)</w:t>
      </w:r>
    </w:p>
    <w:p w14:paraId="22E4BF03" w14:textId="77777777" w:rsidR="00ED526A" w:rsidRPr="002B398D" w:rsidRDefault="00000000">
      <w:pPr>
        <w:pStyle w:val="Compact"/>
        <w:numPr>
          <w:ilvl w:val="0"/>
          <w:numId w:val="2"/>
        </w:numPr>
        <w:rPr>
          <w:lang w:val="uk-UA"/>
        </w:rPr>
      </w:pPr>
      <w:proofErr w:type="spellStart"/>
      <w:r w:rsidRPr="002B398D">
        <w:rPr>
          <w:b/>
          <w:bCs/>
          <w:lang w:val="uk-UA"/>
        </w:rPr>
        <w:t>Elsevier</w:t>
      </w:r>
      <w:proofErr w:type="spellEnd"/>
      <w:r w:rsidRPr="002B398D">
        <w:rPr>
          <w:lang w:val="uk-UA"/>
        </w:rPr>
        <w:t>: застосовує 50 % у повністю OA‑виданнях; на гібридні журнали знижка не поширюється. (</w:t>
      </w:r>
      <w:hyperlink r:id="rId30">
        <w:r w:rsidRPr="002B398D">
          <w:rPr>
            <w:rStyle w:val="Hyperlink"/>
            <w:lang w:val="uk-UA"/>
          </w:rPr>
          <w:t>www.elsevier.com</w:t>
        </w:r>
      </w:hyperlink>
      <w:r w:rsidRPr="002B398D">
        <w:rPr>
          <w:lang w:val="uk-UA"/>
        </w:rPr>
        <w:t>)</w:t>
      </w:r>
    </w:p>
    <w:p w14:paraId="3C809122" w14:textId="77777777" w:rsidR="00ED526A" w:rsidRPr="002B398D" w:rsidRDefault="00000000">
      <w:pPr>
        <w:pStyle w:val="Compact"/>
        <w:numPr>
          <w:ilvl w:val="0"/>
          <w:numId w:val="2"/>
        </w:numPr>
        <w:rPr>
          <w:lang w:val="uk-UA"/>
        </w:rPr>
      </w:pPr>
      <w:proofErr w:type="spellStart"/>
      <w:r w:rsidRPr="002B398D">
        <w:rPr>
          <w:b/>
          <w:bCs/>
          <w:lang w:val="uk-UA"/>
        </w:rPr>
        <w:t>Wiley</w:t>
      </w:r>
      <w:proofErr w:type="spellEnd"/>
      <w:r w:rsidRPr="002B398D">
        <w:rPr>
          <w:lang w:val="uk-UA"/>
        </w:rPr>
        <w:t xml:space="preserve">: підтримує модель </w:t>
      </w:r>
      <w:proofErr w:type="spellStart"/>
      <w:r w:rsidRPr="002B398D">
        <w:rPr>
          <w:lang w:val="uk-UA"/>
        </w:rPr>
        <w:t>Group</w:t>
      </w:r>
      <w:proofErr w:type="spellEnd"/>
      <w:r w:rsidRPr="002B398D">
        <w:rPr>
          <w:lang w:val="uk-UA"/>
        </w:rPr>
        <w:t> B (50 %); повної відміни APC для України поки немає. (</w:t>
      </w:r>
      <w:hyperlink r:id="rId31">
        <w:r w:rsidRPr="002B398D">
          <w:rPr>
            <w:rStyle w:val="Hyperlink"/>
            <w:lang w:val="uk-UA"/>
          </w:rPr>
          <w:t>authorservices.wiley.com</w:t>
        </w:r>
      </w:hyperlink>
      <w:r w:rsidRPr="002B398D">
        <w:rPr>
          <w:lang w:val="uk-UA"/>
        </w:rPr>
        <w:t>)</w:t>
      </w:r>
    </w:p>
    <w:p w14:paraId="2B4CA44A" w14:textId="77777777" w:rsidR="00ED526A" w:rsidRPr="002B398D" w:rsidRDefault="00000000">
      <w:pPr>
        <w:pStyle w:val="Compact"/>
        <w:numPr>
          <w:ilvl w:val="0"/>
          <w:numId w:val="2"/>
        </w:numPr>
        <w:rPr>
          <w:lang w:val="uk-UA"/>
        </w:rPr>
      </w:pPr>
      <w:r w:rsidRPr="002B398D">
        <w:rPr>
          <w:b/>
          <w:bCs/>
          <w:lang w:val="uk-UA"/>
        </w:rPr>
        <w:t>IEEE</w:t>
      </w:r>
      <w:r w:rsidRPr="002B398D">
        <w:rPr>
          <w:lang w:val="uk-UA"/>
        </w:rPr>
        <w:t xml:space="preserve">: пільгових програм для України не анонсовано; автори можуть подати індивідуальний запит через </w:t>
      </w:r>
      <w:r w:rsidRPr="002B398D">
        <w:rPr>
          <w:i/>
          <w:iCs/>
          <w:lang w:val="uk-UA"/>
        </w:rPr>
        <w:t xml:space="preserve">IEEE </w:t>
      </w:r>
      <w:proofErr w:type="spellStart"/>
      <w:r w:rsidRPr="002B398D">
        <w:rPr>
          <w:i/>
          <w:iCs/>
          <w:lang w:val="uk-UA"/>
        </w:rPr>
        <w:t>Author</w:t>
      </w:r>
      <w:proofErr w:type="spellEnd"/>
      <w:r w:rsidRPr="002B398D">
        <w:rPr>
          <w:i/>
          <w:iCs/>
          <w:lang w:val="uk-UA"/>
        </w:rPr>
        <w:t xml:space="preserve"> </w:t>
      </w:r>
      <w:proofErr w:type="spellStart"/>
      <w:r w:rsidRPr="002B398D">
        <w:rPr>
          <w:i/>
          <w:iCs/>
          <w:lang w:val="uk-UA"/>
        </w:rPr>
        <w:t>Portal</w:t>
      </w:r>
      <w:proofErr w:type="spellEnd"/>
      <w:r w:rsidRPr="002B398D">
        <w:rPr>
          <w:lang w:val="uk-UA"/>
        </w:rPr>
        <w:t>.</w:t>
      </w:r>
    </w:p>
    <w:p w14:paraId="364763AE" w14:textId="77777777" w:rsidR="00ED526A" w:rsidRPr="002B398D" w:rsidRDefault="00000000">
      <w:pPr>
        <w:pStyle w:val="Heading3"/>
        <w:rPr>
          <w:lang w:val="uk-UA"/>
        </w:rPr>
      </w:pPr>
      <w:bookmarkStart w:id="4" w:name="як-читати-таблицю"/>
      <w:bookmarkStart w:id="5" w:name="_Toc204203472"/>
      <w:bookmarkEnd w:id="2"/>
      <w:r w:rsidRPr="002B398D">
        <w:rPr>
          <w:lang w:val="uk-UA"/>
        </w:rPr>
        <w:t>Як читати таблицю</w:t>
      </w:r>
      <w:bookmarkEnd w:id="5"/>
    </w:p>
    <w:p w14:paraId="6BC7D7E9" w14:textId="6B4E2C5D" w:rsidR="00ED526A" w:rsidRPr="002B398D" w:rsidRDefault="00000000">
      <w:pPr>
        <w:numPr>
          <w:ilvl w:val="0"/>
          <w:numId w:val="3"/>
        </w:numPr>
        <w:rPr>
          <w:lang w:val="uk-UA"/>
        </w:rPr>
      </w:pPr>
      <w:proofErr w:type="spellStart"/>
      <w:r w:rsidRPr="002B398D">
        <w:rPr>
          <w:b/>
          <w:bCs/>
          <w:lang w:val="uk-UA"/>
        </w:rPr>
        <w:t>Quartile</w:t>
      </w:r>
      <w:proofErr w:type="spellEnd"/>
      <w:r w:rsidR="00DF3117">
        <w:rPr>
          <w:lang w:val="uk-UA"/>
        </w:rPr>
        <w:t xml:space="preserve"> – </w:t>
      </w:r>
      <w:r w:rsidRPr="002B398D">
        <w:rPr>
          <w:lang w:val="uk-UA"/>
        </w:rPr>
        <w:t xml:space="preserve">місце журналу у відповідній предметній категорії </w:t>
      </w:r>
      <w:proofErr w:type="spellStart"/>
      <w:r w:rsidRPr="002B398D">
        <w:rPr>
          <w:lang w:val="uk-UA"/>
        </w:rPr>
        <w:t>Scopus</w:t>
      </w:r>
      <w:proofErr w:type="spellEnd"/>
      <w:r w:rsidRPr="002B398D">
        <w:rPr>
          <w:lang w:val="uk-UA"/>
        </w:rPr>
        <w:t xml:space="preserve"> за 2024 р.</w:t>
      </w:r>
    </w:p>
    <w:p w14:paraId="6CB2ED58" w14:textId="3ACB8344" w:rsidR="00ED526A" w:rsidRPr="002B398D" w:rsidRDefault="00000000">
      <w:pPr>
        <w:numPr>
          <w:ilvl w:val="0"/>
          <w:numId w:val="3"/>
        </w:numPr>
        <w:rPr>
          <w:lang w:val="uk-UA"/>
        </w:rPr>
      </w:pPr>
      <w:proofErr w:type="spellStart"/>
      <w:r w:rsidRPr="002B398D">
        <w:rPr>
          <w:b/>
          <w:bCs/>
          <w:lang w:val="uk-UA"/>
        </w:rPr>
        <w:t>CiteScore</w:t>
      </w:r>
      <w:proofErr w:type="spellEnd"/>
      <w:r w:rsidR="00DF3117">
        <w:rPr>
          <w:lang w:val="uk-UA"/>
        </w:rPr>
        <w:t xml:space="preserve"> – </w:t>
      </w:r>
      <w:r w:rsidRPr="002B398D">
        <w:rPr>
          <w:lang w:val="uk-UA"/>
        </w:rPr>
        <w:t>середнє число цитувань (</w:t>
      </w:r>
      <w:proofErr w:type="spellStart"/>
      <w:r w:rsidRPr="002B398D">
        <w:rPr>
          <w:lang w:val="uk-UA"/>
        </w:rPr>
        <w:t>Scopus</w:t>
      </w:r>
      <w:proofErr w:type="spellEnd"/>
      <w:r w:rsidRPr="002B398D">
        <w:rPr>
          <w:lang w:val="uk-UA"/>
        </w:rPr>
        <w:t xml:space="preserve"> </w:t>
      </w:r>
      <w:proofErr w:type="spellStart"/>
      <w:r w:rsidRPr="002B398D">
        <w:rPr>
          <w:lang w:val="uk-UA"/>
        </w:rPr>
        <w:t>Release</w:t>
      </w:r>
      <w:proofErr w:type="spellEnd"/>
      <w:r w:rsidRPr="002B398D">
        <w:rPr>
          <w:lang w:val="uk-UA"/>
        </w:rPr>
        <w:t xml:space="preserve"> 2024).</w:t>
      </w:r>
    </w:p>
    <w:p w14:paraId="274831CC" w14:textId="03EA89C4" w:rsidR="00ED526A" w:rsidRPr="002B398D" w:rsidRDefault="00000000">
      <w:pPr>
        <w:numPr>
          <w:ilvl w:val="0"/>
          <w:numId w:val="3"/>
        </w:numPr>
        <w:rPr>
          <w:lang w:val="uk-UA"/>
        </w:rPr>
      </w:pPr>
      <w:r w:rsidRPr="002B398D">
        <w:rPr>
          <w:b/>
          <w:bCs/>
          <w:lang w:val="uk-UA"/>
        </w:rPr>
        <w:t>APC</w:t>
      </w:r>
      <w:r w:rsidR="00DF3117">
        <w:rPr>
          <w:lang w:val="uk-UA"/>
        </w:rPr>
        <w:t xml:space="preserve"> – </w:t>
      </w:r>
      <w:r w:rsidRPr="002B398D">
        <w:rPr>
          <w:lang w:val="uk-UA"/>
        </w:rPr>
        <w:t xml:space="preserve">офіційний </w:t>
      </w:r>
      <w:proofErr w:type="spellStart"/>
      <w:r w:rsidRPr="002B398D">
        <w:rPr>
          <w:lang w:val="uk-UA"/>
        </w:rPr>
        <w:t>прайс</w:t>
      </w:r>
      <w:proofErr w:type="spellEnd"/>
      <w:r w:rsidRPr="002B398D">
        <w:rPr>
          <w:lang w:val="uk-UA"/>
        </w:rPr>
        <w:t>‑лист 2025 р.; на практиці оплата може бути знижена через трансформаційні угоди консорціумів або інституційні фонди відкритого доступу.</w:t>
      </w:r>
    </w:p>
    <w:p w14:paraId="17AB1715" w14:textId="77777777" w:rsidR="00ED526A" w:rsidRPr="002B398D" w:rsidRDefault="00000000">
      <w:pPr>
        <w:numPr>
          <w:ilvl w:val="0"/>
          <w:numId w:val="3"/>
        </w:numPr>
        <w:rPr>
          <w:lang w:val="uk-UA"/>
        </w:rPr>
      </w:pPr>
      <w:r w:rsidRPr="002B398D">
        <w:rPr>
          <w:b/>
          <w:bCs/>
          <w:lang w:val="uk-UA"/>
        </w:rPr>
        <w:t>OA‑модель</w:t>
      </w:r>
    </w:p>
    <w:p w14:paraId="19A14E68" w14:textId="77777777" w:rsidR="00ED526A" w:rsidRPr="002B398D" w:rsidRDefault="00000000">
      <w:pPr>
        <w:pStyle w:val="Compact"/>
        <w:numPr>
          <w:ilvl w:val="1"/>
          <w:numId w:val="4"/>
        </w:numPr>
        <w:rPr>
          <w:lang w:val="uk-UA"/>
        </w:rPr>
      </w:pPr>
      <w:proofErr w:type="spellStart"/>
      <w:r w:rsidRPr="002B398D">
        <w:rPr>
          <w:i/>
          <w:iCs/>
          <w:lang w:val="uk-UA"/>
        </w:rPr>
        <w:t>Gold</w:t>
      </w:r>
      <w:proofErr w:type="spellEnd"/>
      <w:r w:rsidRPr="002B398D">
        <w:rPr>
          <w:lang w:val="uk-UA"/>
        </w:rPr>
        <w:t> — журнал повністю відкритий, APC обов’язковий.</w:t>
      </w:r>
    </w:p>
    <w:p w14:paraId="5C49B416" w14:textId="77777777" w:rsidR="00ED526A" w:rsidRDefault="00000000">
      <w:pPr>
        <w:pStyle w:val="Compact"/>
        <w:numPr>
          <w:ilvl w:val="1"/>
          <w:numId w:val="4"/>
        </w:numPr>
        <w:rPr>
          <w:lang w:val="uk-UA"/>
        </w:rPr>
      </w:pPr>
      <w:proofErr w:type="spellStart"/>
      <w:r w:rsidRPr="002B398D">
        <w:rPr>
          <w:i/>
          <w:iCs/>
          <w:lang w:val="uk-UA"/>
        </w:rPr>
        <w:t>Hybrid</w:t>
      </w:r>
      <w:proofErr w:type="spellEnd"/>
      <w:r w:rsidRPr="002B398D">
        <w:rPr>
          <w:lang w:val="uk-UA"/>
        </w:rPr>
        <w:t> — за стандартом публікація безкоштовна (</w:t>
      </w:r>
      <w:proofErr w:type="spellStart"/>
      <w:r w:rsidRPr="002B398D">
        <w:rPr>
          <w:lang w:val="uk-UA"/>
        </w:rPr>
        <w:t>subscription</w:t>
      </w:r>
      <w:proofErr w:type="spellEnd"/>
      <w:r w:rsidRPr="002B398D">
        <w:rPr>
          <w:lang w:val="uk-UA"/>
        </w:rPr>
        <w:t>), але за бажанням авторів можна зробити статтю відкритою, сплативши APC.</w:t>
      </w:r>
    </w:p>
    <w:p w14:paraId="688A078E" w14:textId="77777777" w:rsidR="002B398D" w:rsidRPr="002B398D" w:rsidRDefault="002B398D" w:rsidP="002B398D">
      <w:pPr>
        <w:pStyle w:val="Compact"/>
        <w:rPr>
          <w:lang w:val="uk-UA"/>
        </w:rPr>
      </w:pPr>
    </w:p>
    <w:p w14:paraId="128E94B3" w14:textId="3EE5AEC8" w:rsidR="00ED526A" w:rsidRPr="002B398D" w:rsidRDefault="002B398D" w:rsidP="002B398D">
      <w:pPr>
        <w:rPr>
          <w:lang w:val="uk-UA"/>
        </w:rPr>
      </w:pPr>
      <w:r>
        <w:rPr>
          <w:b/>
          <w:bCs/>
          <w:lang w:val="uk-UA"/>
        </w:rPr>
        <w:t>Висновок</w:t>
      </w:r>
      <w:r w:rsidR="00000000" w:rsidRPr="002B398D">
        <w:rPr>
          <w:b/>
          <w:bCs/>
          <w:lang w:val="uk-UA"/>
        </w:rPr>
        <w:t>:</w:t>
      </w:r>
      <w:r w:rsidR="00000000" w:rsidRPr="002B398D">
        <w:rPr>
          <w:lang w:val="uk-UA"/>
        </w:rPr>
        <w:t xml:space="preserve"> Якщо потрібна 100</w:t>
      </w:r>
      <w:r w:rsidR="00000000" w:rsidRPr="002B398D">
        <w:rPr>
          <w:rFonts w:ascii="Arial" w:hAnsi="Arial" w:cs="Arial"/>
          <w:lang w:val="uk-UA"/>
        </w:rPr>
        <w:t> </w:t>
      </w:r>
      <w:r w:rsidR="00000000" w:rsidRPr="002B398D">
        <w:rPr>
          <w:lang w:val="uk-UA"/>
        </w:rPr>
        <w:t xml:space="preserve">% </w:t>
      </w:r>
      <w:r w:rsidR="00000000" w:rsidRPr="002B398D">
        <w:rPr>
          <w:rFonts w:ascii="Aptos" w:hAnsi="Aptos" w:cs="Aptos"/>
          <w:lang w:val="uk-UA"/>
        </w:rPr>
        <w:t>відміна</w:t>
      </w:r>
      <w:r w:rsidR="00000000" w:rsidRPr="002B398D">
        <w:rPr>
          <w:lang w:val="uk-UA"/>
        </w:rPr>
        <w:t xml:space="preserve"> </w:t>
      </w:r>
      <w:r w:rsidR="00000000" w:rsidRPr="002B398D">
        <w:rPr>
          <w:rFonts w:ascii="Aptos" w:hAnsi="Aptos" w:cs="Aptos"/>
          <w:lang w:val="uk-UA"/>
        </w:rPr>
        <w:t>збору</w:t>
      </w:r>
      <w:r w:rsidR="00000000" w:rsidRPr="002B398D">
        <w:rPr>
          <w:lang w:val="uk-UA"/>
        </w:rPr>
        <w:t xml:space="preserve">, </w:t>
      </w:r>
      <w:r w:rsidR="00000000" w:rsidRPr="002B398D">
        <w:rPr>
          <w:rFonts w:ascii="Aptos" w:hAnsi="Aptos" w:cs="Aptos"/>
          <w:lang w:val="uk-UA"/>
        </w:rPr>
        <w:t>наразі</w:t>
      </w:r>
      <w:r w:rsidR="00000000" w:rsidRPr="002B398D">
        <w:rPr>
          <w:lang w:val="uk-UA"/>
        </w:rPr>
        <w:t xml:space="preserve"> </w:t>
      </w:r>
      <w:r w:rsidR="00000000" w:rsidRPr="002B398D">
        <w:rPr>
          <w:rFonts w:ascii="Aptos" w:hAnsi="Aptos" w:cs="Aptos"/>
          <w:lang w:val="uk-UA"/>
        </w:rPr>
        <w:t>найбільш</w:t>
      </w:r>
      <w:r w:rsidR="00000000" w:rsidRPr="002B398D">
        <w:rPr>
          <w:lang w:val="uk-UA"/>
        </w:rPr>
        <w:t xml:space="preserve"> </w:t>
      </w:r>
      <w:r w:rsidR="00000000" w:rsidRPr="002B398D">
        <w:rPr>
          <w:rFonts w:ascii="Aptos" w:hAnsi="Aptos" w:cs="Aptos"/>
          <w:lang w:val="uk-UA"/>
        </w:rPr>
        <w:t>зручні</w:t>
      </w:r>
      <w:r w:rsidR="00000000" w:rsidRPr="002B398D">
        <w:rPr>
          <w:lang w:val="uk-UA"/>
        </w:rPr>
        <w:t xml:space="preserve"> </w:t>
      </w:r>
      <w:r w:rsidR="00000000" w:rsidRPr="002B398D">
        <w:rPr>
          <w:rFonts w:ascii="Aptos" w:hAnsi="Aptos" w:cs="Aptos"/>
          <w:lang w:val="uk-UA"/>
        </w:rPr>
        <w:t>варіанти</w:t>
      </w:r>
      <w:r w:rsidR="00000000" w:rsidRPr="002B398D">
        <w:rPr>
          <w:lang w:val="uk-UA"/>
        </w:rPr>
        <w:t xml:space="preserve"> </w:t>
      </w:r>
      <w:r w:rsidR="00000000" w:rsidRPr="002B398D">
        <w:rPr>
          <w:rFonts w:ascii="Aptos" w:hAnsi="Aptos" w:cs="Aptos"/>
          <w:lang w:val="uk-UA"/>
        </w:rPr>
        <w:t>дл</w:t>
      </w:r>
      <w:r w:rsidR="00000000" w:rsidRPr="002B398D">
        <w:rPr>
          <w:lang w:val="uk-UA"/>
        </w:rPr>
        <w:t>я українських дослідників</w:t>
      </w:r>
      <w:r w:rsidR="00000000" w:rsidRPr="002B398D">
        <w:rPr>
          <w:rFonts w:ascii="Arial" w:hAnsi="Arial" w:cs="Arial"/>
          <w:lang w:val="uk-UA"/>
        </w:rPr>
        <w:t> </w:t>
      </w:r>
      <w:r w:rsidR="00000000" w:rsidRPr="002B398D">
        <w:rPr>
          <w:rFonts w:ascii="Aptos" w:hAnsi="Aptos" w:cs="Aptos"/>
          <w:lang w:val="uk-UA"/>
        </w:rPr>
        <w:t>—</w:t>
      </w:r>
      <w:r w:rsidR="00000000" w:rsidRPr="002B398D">
        <w:rPr>
          <w:lang w:val="uk-UA"/>
        </w:rPr>
        <w:t xml:space="preserve"> </w:t>
      </w:r>
      <w:r w:rsidR="00000000" w:rsidRPr="002B398D">
        <w:rPr>
          <w:rFonts w:ascii="Aptos" w:hAnsi="Aptos" w:cs="Aptos"/>
          <w:lang w:val="uk-UA"/>
        </w:rPr>
        <w:t>журнали</w:t>
      </w:r>
      <w:r w:rsidR="00000000" w:rsidRPr="002B398D">
        <w:rPr>
          <w:lang w:val="uk-UA"/>
        </w:rPr>
        <w:t xml:space="preserve"> </w:t>
      </w:r>
      <w:proofErr w:type="spellStart"/>
      <w:r w:rsidR="00000000" w:rsidRPr="002B398D">
        <w:rPr>
          <w:lang w:val="uk-UA"/>
        </w:rPr>
        <w:t>Taylor</w:t>
      </w:r>
      <w:proofErr w:type="spellEnd"/>
      <w:r w:rsidR="00000000" w:rsidRPr="002B398D">
        <w:rPr>
          <w:rFonts w:ascii="Arial" w:hAnsi="Arial" w:cs="Arial"/>
          <w:lang w:val="uk-UA"/>
        </w:rPr>
        <w:t> </w:t>
      </w:r>
      <w:r w:rsidR="00000000" w:rsidRPr="002B398D">
        <w:rPr>
          <w:lang w:val="uk-UA"/>
        </w:rPr>
        <w:t>&amp;</w:t>
      </w:r>
      <w:r w:rsidR="00000000" w:rsidRPr="002B398D">
        <w:rPr>
          <w:rFonts w:ascii="Arial" w:hAnsi="Arial" w:cs="Arial"/>
          <w:lang w:val="uk-UA"/>
        </w:rPr>
        <w:t> </w:t>
      </w:r>
      <w:proofErr w:type="spellStart"/>
      <w:r w:rsidR="00000000" w:rsidRPr="002B398D">
        <w:rPr>
          <w:lang w:val="uk-UA"/>
        </w:rPr>
        <w:t>Francis</w:t>
      </w:r>
      <w:proofErr w:type="spellEnd"/>
      <w:r w:rsidR="00000000" w:rsidRPr="002B398D">
        <w:rPr>
          <w:lang w:val="uk-UA"/>
        </w:rPr>
        <w:t xml:space="preserve"> </w:t>
      </w:r>
      <w:r w:rsidR="00000000" w:rsidRPr="002B398D">
        <w:rPr>
          <w:rFonts w:ascii="Aptos" w:hAnsi="Aptos" w:cs="Aptos"/>
          <w:lang w:val="uk-UA"/>
        </w:rPr>
        <w:t>або</w:t>
      </w:r>
      <w:r w:rsidR="00000000" w:rsidRPr="002B398D">
        <w:rPr>
          <w:lang w:val="uk-UA"/>
        </w:rPr>
        <w:t xml:space="preserve"> </w:t>
      </w:r>
      <w:proofErr w:type="spellStart"/>
      <w:r w:rsidR="00000000" w:rsidRPr="002B398D">
        <w:rPr>
          <w:lang w:val="uk-UA"/>
        </w:rPr>
        <w:t>Springer</w:t>
      </w:r>
      <w:proofErr w:type="spellEnd"/>
      <w:r w:rsidR="00000000" w:rsidRPr="002B398D">
        <w:rPr>
          <w:lang w:val="uk-UA"/>
        </w:rPr>
        <w:t xml:space="preserve"> </w:t>
      </w:r>
      <w:proofErr w:type="spellStart"/>
      <w:r w:rsidR="00000000" w:rsidRPr="002B398D">
        <w:rPr>
          <w:lang w:val="uk-UA"/>
        </w:rPr>
        <w:t>Nature</w:t>
      </w:r>
      <w:proofErr w:type="spellEnd"/>
      <w:r w:rsidR="00000000" w:rsidRPr="002B398D">
        <w:rPr>
          <w:lang w:val="uk-UA"/>
        </w:rPr>
        <w:t xml:space="preserve"> (</w:t>
      </w:r>
      <w:r w:rsidR="00000000" w:rsidRPr="002B398D">
        <w:rPr>
          <w:rFonts w:ascii="Aptos" w:hAnsi="Aptos" w:cs="Aptos"/>
          <w:lang w:val="uk-UA"/>
        </w:rPr>
        <w:t>завдяки</w:t>
      </w:r>
      <w:r w:rsidR="00000000" w:rsidRPr="002B398D">
        <w:rPr>
          <w:lang w:val="uk-UA"/>
        </w:rPr>
        <w:t xml:space="preserve"> </w:t>
      </w:r>
      <w:r w:rsidR="00000000" w:rsidRPr="002B398D">
        <w:rPr>
          <w:rFonts w:ascii="Aptos" w:hAnsi="Aptos" w:cs="Aptos"/>
          <w:lang w:val="uk-UA"/>
        </w:rPr>
        <w:t>тимчасовим</w:t>
      </w:r>
      <w:r w:rsidR="00000000" w:rsidRPr="002B398D">
        <w:rPr>
          <w:lang w:val="uk-UA"/>
        </w:rPr>
        <w:t xml:space="preserve"> </w:t>
      </w:r>
      <w:r w:rsidR="00000000" w:rsidRPr="002B398D">
        <w:rPr>
          <w:rFonts w:ascii="Aptos" w:hAnsi="Aptos" w:cs="Aptos"/>
          <w:lang w:val="uk-UA"/>
        </w:rPr>
        <w:t>ваучерам</w:t>
      </w:r>
      <w:r w:rsidR="00000000" w:rsidRPr="002B398D">
        <w:rPr>
          <w:lang w:val="uk-UA"/>
        </w:rPr>
        <w:t xml:space="preserve">). </w:t>
      </w:r>
      <w:r w:rsidR="00000000" w:rsidRPr="002B398D">
        <w:rPr>
          <w:rFonts w:ascii="Aptos" w:hAnsi="Aptos" w:cs="Aptos"/>
          <w:lang w:val="uk-UA"/>
        </w:rPr>
        <w:t>Для</w:t>
      </w:r>
      <w:r w:rsidR="00000000" w:rsidRPr="002B398D">
        <w:rPr>
          <w:lang w:val="uk-UA"/>
        </w:rPr>
        <w:t xml:space="preserve"> </w:t>
      </w:r>
      <w:r w:rsidR="00000000" w:rsidRPr="002B398D">
        <w:rPr>
          <w:rFonts w:ascii="Aptos" w:hAnsi="Aptos" w:cs="Aptos"/>
          <w:lang w:val="uk-UA"/>
        </w:rPr>
        <w:t>інших</w:t>
      </w:r>
      <w:r w:rsidR="00000000" w:rsidRPr="002B398D">
        <w:rPr>
          <w:lang w:val="uk-UA"/>
        </w:rPr>
        <w:t xml:space="preserve"> </w:t>
      </w:r>
      <w:r w:rsidR="00000000" w:rsidRPr="002B398D">
        <w:rPr>
          <w:rFonts w:ascii="Aptos" w:hAnsi="Aptos" w:cs="Aptos"/>
          <w:lang w:val="uk-UA"/>
        </w:rPr>
        <w:t>видавців</w:t>
      </w:r>
      <w:r w:rsidR="00000000" w:rsidRPr="002B398D">
        <w:rPr>
          <w:lang w:val="uk-UA"/>
        </w:rPr>
        <w:t xml:space="preserve"> </w:t>
      </w:r>
      <w:r w:rsidR="00000000" w:rsidRPr="002B398D">
        <w:rPr>
          <w:rFonts w:ascii="Aptos" w:hAnsi="Aptos" w:cs="Aptos"/>
          <w:lang w:val="uk-UA"/>
        </w:rPr>
        <w:t>варто</w:t>
      </w:r>
      <w:r w:rsidR="00000000" w:rsidRPr="002B398D">
        <w:rPr>
          <w:lang w:val="uk-UA"/>
        </w:rPr>
        <w:t xml:space="preserve"> </w:t>
      </w:r>
      <w:r w:rsidR="00000000" w:rsidRPr="002B398D">
        <w:rPr>
          <w:rFonts w:ascii="Aptos" w:hAnsi="Aptos" w:cs="Aptos"/>
          <w:lang w:val="uk-UA"/>
        </w:rPr>
        <w:t>перевіряти</w:t>
      </w:r>
      <w:r w:rsidR="00000000" w:rsidRPr="002B398D">
        <w:rPr>
          <w:lang w:val="uk-UA"/>
        </w:rPr>
        <w:t xml:space="preserve"> </w:t>
      </w:r>
      <w:r w:rsidR="00000000" w:rsidRPr="002B398D">
        <w:rPr>
          <w:rFonts w:ascii="Aptos" w:hAnsi="Aptos" w:cs="Aptos"/>
          <w:lang w:val="uk-UA"/>
        </w:rPr>
        <w:t>наявність</w:t>
      </w:r>
      <w:r w:rsidR="00000000" w:rsidRPr="002B398D">
        <w:rPr>
          <w:lang w:val="uk-UA"/>
        </w:rPr>
        <w:t xml:space="preserve"> </w:t>
      </w:r>
      <w:r w:rsidR="00000000" w:rsidRPr="002B398D">
        <w:rPr>
          <w:rFonts w:ascii="Aptos" w:hAnsi="Aptos" w:cs="Aptos"/>
          <w:lang w:val="uk-UA"/>
        </w:rPr>
        <w:t>національних</w:t>
      </w:r>
      <w:r w:rsidR="00000000" w:rsidRPr="002B398D">
        <w:rPr>
          <w:lang w:val="uk-UA"/>
        </w:rPr>
        <w:t xml:space="preserve"> </w:t>
      </w:r>
      <w:r w:rsidR="00000000" w:rsidRPr="002B398D">
        <w:rPr>
          <w:rFonts w:ascii="Aptos" w:hAnsi="Aptos" w:cs="Aptos"/>
          <w:lang w:val="uk-UA"/>
        </w:rPr>
        <w:t>трансформаційних</w:t>
      </w:r>
      <w:r w:rsidR="00000000" w:rsidRPr="002B398D">
        <w:rPr>
          <w:lang w:val="uk-UA"/>
        </w:rPr>
        <w:t xml:space="preserve"> </w:t>
      </w:r>
      <w:r w:rsidR="00000000" w:rsidRPr="002B398D">
        <w:rPr>
          <w:rFonts w:ascii="Aptos" w:hAnsi="Aptos" w:cs="Aptos"/>
          <w:lang w:val="uk-UA"/>
        </w:rPr>
        <w:t>угод</w:t>
      </w:r>
      <w:r w:rsidR="00000000" w:rsidRPr="002B398D">
        <w:rPr>
          <w:lang w:val="uk-UA"/>
        </w:rPr>
        <w:t xml:space="preserve"> (</w:t>
      </w:r>
      <w:r w:rsidR="00000000" w:rsidRPr="002B398D">
        <w:rPr>
          <w:rFonts w:ascii="Aptos" w:hAnsi="Aptos" w:cs="Aptos"/>
          <w:lang w:val="uk-UA"/>
        </w:rPr>
        <w:t>наприклад</w:t>
      </w:r>
      <w:r w:rsidR="00000000" w:rsidRPr="002B398D">
        <w:rPr>
          <w:lang w:val="uk-UA"/>
        </w:rPr>
        <w:t xml:space="preserve">, </w:t>
      </w:r>
      <w:r w:rsidR="00000000" w:rsidRPr="002B398D">
        <w:rPr>
          <w:rFonts w:ascii="Aptos" w:hAnsi="Aptos" w:cs="Aptos"/>
          <w:lang w:val="uk-UA"/>
        </w:rPr>
        <w:t>через</w:t>
      </w:r>
      <w:r w:rsidR="00000000" w:rsidRPr="002B398D">
        <w:rPr>
          <w:lang w:val="uk-UA"/>
        </w:rPr>
        <w:t xml:space="preserve"> </w:t>
      </w:r>
      <w:proofErr w:type="spellStart"/>
      <w:r w:rsidR="00000000" w:rsidRPr="002B398D">
        <w:rPr>
          <w:lang w:val="uk-UA"/>
        </w:rPr>
        <w:t>Kornytskyi</w:t>
      </w:r>
      <w:proofErr w:type="spellEnd"/>
      <w:r w:rsidR="00000000" w:rsidRPr="002B398D">
        <w:rPr>
          <w:lang w:val="uk-UA"/>
        </w:rPr>
        <w:t xml:space="preserve"> </w:t>
      </w:r>
      <w:proofErr w:type="spellStart"/>
      <w:r w:rsidR="00000000" w:rsidRPr="002B398D">
        <w:rPr>
          <w:lang w:val="uk-UA"/>
        </w:rPr>
        <w:t>Ukrainian</w:t>
      </w:r>
      <w:proofErr w:type="spellEnd"/>
      <w:r w:rsidR="00000000" w:rsidRPr="002B398D">
        <w:rPr>
          <w:lang w:val="uk-UA"/>
        </w:rPr>
        <w:t xml:space="preserve"> </w:t>
      </w:r>
      <w:proofErr w:type="spellStart"/>
      <w:r w:rsidR="00000000" w:rsidRPr="002B398D">
        <w:rPr>
          <w:lang w:val="uk-UA"/>
        </w:rPr>
        <w:t>Library</w:t>
      </w:r>
      <w:proofErr w:type="spellEnd"/>
      <w:r w:rsidR="00000000" w:rsidRPr="002B398D">
        <w:rPr>
          <w:lang w:val="uk-UA"/>
        </w:rPr>
        <w:t xml:space="preserve"> </w:t>
      </w:r>
      <w:proofErr w:type="spellStart"/>
      <w:r w:rsidR="00000000" w:rsidRPr="002B398D">
        <w:rPr>
          <w:lang w:val="uk-UA"/>
        </w:rPr>
        <w:t>Consortium</w:t>
      </w:r>
      <w:proofErr w:type="spellEnd"/>
      <w:r w:rsidR="00000000" w:rsidRPr="002B398D">
        <w:rPr>
          <w:lang w:val="uk-UA"/>
        </w:rPr>
        <w:t xml:space="preserve">) </w:t>
      </w:r>
      <w:r w:rsidR="00000000" w:rsidRPr="002B398D">
        <w:rPr>
          <w:rFonts w:ascii="Aptos" w:hAnsi="Aptos" w:cs="Aptos"/>
          <w:lang w:val="uk-UA"/>
        </w:rPr>
        <w:t>чи</w:t>
      </w:r>
      <w:r w:rsidR="00000000" w:rsidRPr="002B398D">
        <w:rPr>
          <w:lang w:val="uk-UA"/>
        </w:rPr>
        <w:t xml:space="preserve"> </w:t>
      </w:r>
      <w:r w:rsidR="00000000" w:rsidRPr="002B398D">
        <w:rPr>
          <w:rFonts w:ascii="Aptos" w:hAnsi="Aptos" w:cs="Aptos"/>
          <w:lang w:val="uk-UA"/>
        </w:rPr>
        <w:t>фондів</w:t>
      </w:r>
      <w:r w:rsidR="00000000" w:rsidRPr="002B398D">
        <w:rPr>
          <w:lang w:val="uk-UA"/>
        </w:rPr>
        <w:t xml:space="preserve"> </w:t>
      </w:r>
      <w:proofErr w:type="spellStart"/>
      <w:r w:rsidR="00000000" w:rsidRPr="002B398D">
        <w:rPr>
          <w:lang w:val="uk-UA"/>
        </w:rPr>
        <w:t>Horizon</w:t>
      </w:r>
      <w:proofErr w:type="spellEnd"/>
      <w:r w:rsidR="00000000" w:rsidRPr="002B398D">
        <w:rPr>
          <w:lang w:val="uk-UA"/>
        </w:rPr>
        <w:t xml:space="preserve"> </w:t>
      </w:r>
      <w:proofErr w:type="spellStart"/>
      <w:r w:rsidR="00000000" w:rsidRPr="002B398D">
        <w:rPr>
          <w:lang w:val="uk-UA"/>
        </w:rPr>
        <w:t>Europe</w:t>
      </w:r>
      <w:proofErr w:type="spellEnd"/>
      <w:r w:rsidR="00000000" w:rsidRPr="002B398D">
        <w:rPr>
          <w:lang w:val="uk-UA"/>
        </w:rPr>
        <w:t xml:space="preserve">, </w:t>
      </w:r>
      <w:r w:rsidR="00000000" w:rsidRPr="002B398D">
        <w:rPr>
          <w:rFonts w:ascii="Aptos" w:hAnsi="Aptos" w:cs="Aptos"/>
          <w:lang w:val="uk-UA"/>
        </w:rPr>
        <w:t>що</w:t>
      </w:r>
      <w:r w:rsidR="00000000" w:rsidRPr="002B398D">
        <w:rPr>
          <w:lang w:val="uk-UA"/>
        </w:rPr>
        <w:t xml:space="preserve"> </w:t>
      </w:r>
      <w:r w:rsidR="00000000" w:rsidRPr="002B398D">
        <w:rPr>
          <w:rFonts w:ascii="Aptos" w:hAnsi="Aptos" w:cs="Aptos"/>
          <w:lang w:val="uk-UA"/>
        </w:rPr>
        <w:t>компенсують</w:t>
      </w:r>
      <w:r w:rsidR="00000000" w:rsidRPr="002B398D">
        <w:rPr>
          <w:lang w:val="uk-UA"/>
        </w:rPr>
        <w:t xml:space="preserve"> APC.</w:t>
      </w:r>
      <w:bookmarkEnd w:id="0"/>
      <w:bookmarkEnd w:id="4"/>
    </w:p>
    <w:sectPr w:rsidR="00ED526A" w:rsidRPr="002B398D" w:rsidSect="00D55B05">
      <w:footnotePr>
        <w:numRestart w:val="eachSect"/>
      </w:footnotePr>
      <w:pgSz w:w="15840" w:h="12240" w:orient="landscape"/>
      <w:pgMar w:top="1134" w:right="1134" w:bottom="1134" w:left="1134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A2E6CF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BA281DA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356322408">
    <w:abstractNumId w:val="0"/>
  </w:num>
  <w:num w:numId="2" w16cid:durableId="429742249">
    <w:abstractNumId w:val="1"/>
  </w:num>
  <w:num w:numId="3" w16cid:durableId="846754375">
    <w:abstractNumId w:val="1"/>
  </w:num>
  <w:num w:numId="4" w16cid:durableId="141047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526A"/>
    <w:rsid w:val="002B398D"/>
    <w:rsid w:val="00527E05"/>
    <w:rsid w:val="00D55B05"/>
    <w:rsid w:val="00DF3117"/>
    <w:rsid w:val="00ED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19C19"/>
  <w15:docId w15:val="{490F583E-8259-447B-8882-AAEE147E0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B398D"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2">
    <w:name w:val="toc 2"/>
    <w:basedOn w:val="Normal"/>
    <w:next w:val="Normal"/>
    <w:autoRedefine/>
    <w:uiPriority w:val="39"/>
    <w:rsid w:val="002B398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2B398D"/>
    <w:pPr>
      <w:spacing w:after="100"/>
      <w:ind w:left="480"/>
    </w:pPr>
  </w:style>
  <w:style w:type="character" w:styleId="FollowedHyperlink">
    <w:name w:val="FollowedHyperlink"/>
    <w:basedOn w:val="DefaultParagraphFont"/>
    <w:rsid w:val="00D55B05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B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ink.springer.com/journal/11042/how-to-publish-with-us" TargetMode="External"/><Relationship Id="rId18" Type="http://schemas.openxmlformats.org/officeDocument/2006/relationships/hyperlink" Target="https://www.elsevier.com/about/policies-and-standards/pricing?utm_source=chatgpt.com" TargetMode="External"/><Relationship Id="rId26" Type="http://schemas.openxmlformats.org/officeDocument/2006/relationships/hyperlink" Target="https://www.scopus.com/sourceid/22674" TargetMode="External"/><Relationship Id="rId3" Type="http://schemas.openxmlformats.org/officeDocument/2006/relationships/styles" Target="styles.xml"/><Relationship Id="rId21" Type="http://schemas.openxmlformats.org/officeDocument/2006/relationships/hyperlink" Target="https://link.springer.com/journal/11760/how-to-publish-with-us?utm_source=chatgpt.com" TargetMode="External"/><Relationship Id="rId7" Type="http://schemas.openxmlformats.org/officeDocument/2006/relationships/hyperlink" Target="https://journalsearches.com/journal.php?title=international+journal+of+intelligent+systems&amp;utm_source=chatgpt.com" TargetMode="External"/><Relationship Id="rId12" Type="http://schemas.openxmlformats.org/officeDocument/2006/relationships/hyperlink" Target="https://slogix.in/research/journals/multimedia-tools-and-applications/?utm_source=chatgpt.com" TargetMode="External"/><Relationship Id="rId17" Type="http://schemas.openxmlformats.org/officeDocument/2006/relationships/hyperlink" Target="https://www.journals.elsevier.com/engineering-applications-of-artificial-intelligence?utm_source=chatgpt.com" TargetMode="External"/><Relationship Id="rId25" Type="http://schemas.openxmlformats.org/officeDocument/2006/relationships/hyperlink" Target="https://journals.ieeeauthorcenter.ieee.org/wp-content/uploads/sites/7/IEEE-Article-Processing-Charges-List.pdf?utm_source=chatgpt.com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journalpublishingguide.vu.nl/WebQuery/vubrowser/1496?utm_source=chatgpt.com" TargetMode="External"/><Relationship Id="rId20" Type="http://schemas.openxmlformats.org/officeDocument/2006/relationships/hyperlink" Target="https://researcher.life/journal/signal-image-and-video-processing/3576?utm_source=chatgpt.com" TargetMode="External"/><Relationship Id="rId29" Type="http://schemas.openxmlformats.org/officeDocument/2006/relationships/hyperlink" Target="https://authorservices.taylorandfrancis.com/choose-open/publishing-open-access/requesting-an-apc-waiver/eligible-countries/?utm_source=chatgpt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scopus.com/sourceid/24305" TargetMode="External"/><Relationship Id="rId11" Type="http://schemas.openxmlformats.org/officeDocument/2006/relationships/hyperlink" Target="https://www.scopus.com/sourceid/25627" TargetMode="External"/><Relationship Id="rId24" Type="http://schemas.openxmlformats.org/officeDocument/2006/relationships/hyperlink" Target="https://journalpublishingguide.vu.nl/WebQuery/vubrowser/387?utm_source=chatgpt.com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scopus.com/sourceid/24182" TargetMode="External"/><Relationship Id="rId23" Type="http://schemas.openxmlformats.org/officeDocument/2006/relationships/hyperlink" Target="https://www.scopus.com/sourceid/21100274221" TargetMode="External"/><Relationship Id="rId28" Type="http://schemas.openxmlformats.org/officeDocument/2006/relationships/hyperlink" Target="https://bg.pw.edu.pl/images/OIN/TF_APCs__lista_tytulow.pdf?utm_source=chatgpt.com" TargetMode="External"/><Relationship Id="rId10" Type="http://schemas.openxmlformats.org/officeDocument/2006/relationships/hyperlink" Target="https://onlinelibrary.wiley.com/page/journal/ijis/homepage/open-access?utm_source=chatgpt.com" TargetMode="External"/><Relationship Id="rId19" Type="http://schemas.openxmlformats.org/officeDocument/2006/relationships/hyperlink" Target="https://www.scopus.com/sourceid/6200180165" TargetMode="External"/><Relationship Id="rId31" Type="http://schemas.openxmlformats.org/officeDocument/2006/relationships/hyperlink" Target="https://authorservices.wiley.com/open-research/open-access/for-authors/waivers-and-discounts.html?utm_source=chatgpt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uthorservices.wiley.com/open-research/open-access/for-authors/waivers-and-discounts.html?utm_source=chatgpt.com" TargetMode="External"/><Relationship Id="rId14" Type="http://schemas.openxmlformats.org/officeDocument/2006/relationships/hyperlink" Target="https://www.springernature.com/gp/open-science/policies/journal-policies/apc-waiver-countries?utm_source=chatgpt.com" TargetMode="External"/><Relationship Id="rId22" Type="http://schemas.openxmlformats.org/officeDocument/2006/relationships/hyperlink" Target="https://www.springernature.com/gp/open-science/policies/journal-policies/apc-waiver-countries?utm_source=chatgpt.com" TargetMode="External"/><Relationship Id="rId27" Type="http://schemas.openxmlformats.org/officeDocument/2006/relationships/hyperlink" Target="https://www.tandfonline.com/journals/tres20/about-this-journal?utm_source=chatgpt.com" TargetMode="External"/><Relationship Id="rId30" Type="http://schemas.openxmlformats.org/officeDocument/2006/relationships/hyperlink" Target="https://www.elsevier.com/about/policies-and-standards/pricing?utm_source=chatgpt.com" TargetMode="External"/><Relationship Id="rId8" Type="http://schemas.openxmlformats.org/officeDocument/2006/relationships/hyperlink" Target="https://onlinelibrary.wiley.com/page/journal/ijis/homepage/open-access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31591-0B8F-41F3-8DA8-16DE2C335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968</Words>
  <Characters>5523</Characters>
  <Application>Microsoft Office Word</Application>
  <DocSecurity>0</DocSecurity>
  <Lines>46</Lines>
  <Paragraphs>12</Paragraphs>
  <ScaleCrop>false</ScaleCrop>
  <Company/>
  <LinksUpToDate>false</LinksUpToDate>
  <CharactersWithSpaces>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Pavlo Radiuk</cp:lastModifiedBy>
  <cp:revision>4</cp:revision>
  <dcterms:created xsi:type="dcterms:W3CDTF">2025-07-23T19:50:00Z</dcterms:created>
  <dcterms:modified xsi:type="dcterms:W3CDTF">2025-07-23T20:01:00Z</dcterms:modified>
</cp:coreProperties>
</file>