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-720" w:right="-720" w:firstLine="0"/>
        <w:rPr>
          <w:b w:val="1"/>
          <w:sz w:val="46"/>
          <w:szCs w:val="46"/>
        </w:rPr>
      </w:pPr>
      <w:bookmarkStart w:colFirst="0" w:colLast="0" w:name="_xm7j35xrkb7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Test Plan for Date Picker &amp; Order Main Hub UI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kul6m6c3or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test plan outlines the testing strategy for the </w:t>
      </w:r>
      <w:r w:rsidDel="00000000" w:rsidR="00000000" w:rsidRPr="00000000">
        <w:rPr>
          <w:b w:val="1"/>
          <w:rtl w:val="0"/>
        </w:rPr>
        <w:t xml:space="preserve">Date Picker Component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Order Main Hub UI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Bloom Brain 2025-26</w:t>
      </w:r>
      <w:r w:rsidDel="00000000" w:rsidR="00000000" w:rsidRPr="00000000">
        <w:rPr>
          <w:rtl w:val="0"/>
        </w:rPr>
        <w:t xml:space="preserve"> project. It includes both </w:t>
      </w:r>
      <w:r w:rsidDel="00000000" w:rsidR="00000000" w:rsidRPr="00000000">
        <w:rPr>
          <w:b w:val="1"/>
          <w:rtl w:val="0"/>
        </w:rPr>
        <w:t xml:space="preserve">manual and automated testing</w:t>
      </w:r>
      <w:r w:rsidDel="00000000" w:rsidR="00000000" w:rsidRPr="00000000">
        <w:rPr>
          <w:rtl w:val="0"/>
        </w:rPr>
        <w:t xml:space="preserve"> to ensure the components function correctly, meet the acceptance criteria, and provide a seamless user experience.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uldjo3sq4x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Scope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glji4f1ius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In-Scope Features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ygnx8gsblcu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BB25-772: Date Picker Component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Relative Date Mode (Predefined &amp; Custom Inputs)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Absolute Date Mode (Calendar View, Apply &amp; Back Buttons)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Smooth Transitions Between Modes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Component API (Value Property &amp; onChange Event Handling)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Styling as per Tailwind CSS v4 &amp; ShadCN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Accessibility (Keyboard &amp; Mouse Support)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p2ilwyatp2e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BB25-773: Order Main Hub UI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Integration of Date Picker Component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Sorting &amp; Pagination in Orders Table (TanStack Table)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Order State Popover (Payment, Fulfillment, Shipment Statuses)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Shopify Review Check Icon (Green Check for Approved Orders)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Dummy API Implementation (Static Order Data)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Consistency with Figma Design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n4l1xww1t2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Out-of-Scope Features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Real-time API integration with backend services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Testing and Validations.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Testing.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Payment processing and order modification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 functionalities beyond filtering, sorting, and pagination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Testing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gu4i21ndt9l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Test Objectives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the </w:t>
      </w:r>
      <w:r w:rsidDel="00000000" w:rsidR="00000000" w:rsidRPr="00000000">
        <w:rPr>
          <w:b w:val="1"/>
          <w:rtl w:val="0"/>
        </w:rPr>
        <w:t xml:space="preserve">Date Picker Component</w:t>
      </w:r>
      <w:r w:rsidDel="00000000" w:rsidR="00000000" w:rsidRPr="00000000">
        <w:rPr>
          <w:rtl w:val="0"/>
        </w:rPr>
        <w:t xml:space="preserve"> meets all functional and UI requirements.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sorting and pagination behavior within the </w:t>
      </w:r>
      <w:r w:rsidDel="00000000" w:rsidR="00000000" w:rsidRPr="00000000">
        <w:rPr>
          <w:b w:val="1"/>
          <w:rtl w:val="0"/>
        </w:rPr>
        <w:t xml:space="preserve">Order Main Hub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correct responses for various data scenarios.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a </w:t>
      </w:r>
      <w:r w:rsidDel="00000000" w:rsidR="00000000" w:rsidRPr="00000000">
        <w:rPr>
          <w:b w:val="1"/>
          <w:rtl w:val="0"/>
        </w:rPr>
        <w:t xml:space="preserve">smooth user experience</w:t>
      </w:r>
      <w:r w:rsidDel="00000000" w:rsidR="00000000" w:rsidRPr="00000000">
        <w:rPr>
          <w:rtl w:val="0"/>
        </w:rPr>
        <w:t xml:space="preserve"> across devices and browsers.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</w:t>
      </w:r>
      <w:r w:rsidDel="00000000" w:rsidR="00000000" w:rsidRPr="00000000">
        <w:rPr>
          <w:b w:val="1"/>
          <w:rtl w:val="0"/>
        </w:rPr>
        <w:t xml:space="preserve">accessibility, performance, and error handling.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aqeovr64z5g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4. Test Approach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9tg1tdpftg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Testing Types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Testing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Verify core functionalities against requirements.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Regression Testing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Ensure changes do not break existing features.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Compatibility Testing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Test across browsers (Chrome, Firefox, Safari, Edge) and devices.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 Testing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Ensure ease of use, accessibility, and adherence to Figma design.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cm08amcoa6h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Test Environment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React, Remix, Tailwind CSS v4, ShadCN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Dummy API (TypeScript-based)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Browsers:</w:t>
      </w:r>
      <w:r w:rsidDel="00000000" w:rsidR="00000000" w:rsidRPr="00000000">
        <w:rPr>
          <w:rtl w:val="0"/>
        </w:rPr>
        <w:t xml:space="preserve"> Chrome, Firefox, Safari, Edge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Devices:</w:t>
      </w:r>
      <w:r w:rsidDel="00000000" w:rsidR="00000000" w:rsidRPr="00000000">
        <w:rPr>
          <w:rtl w:val="0"/>
        </w:rPr>
        <w:t xml:space="preserve"> Windows, macOS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ogymu7o29qa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5. Test Items &amp; Features to be Tested</w:t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86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0"/>
        <w:gridCol w:w="6140"/>
        <w:tblGridChange w:id="0">
          <w:tblGrid>
            <w:gridCol w:w="2540"/>
            <w:gridCol w:w="61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Coverage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 Picker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UI, Relative &amp; Absolute Modes, Transitions, Input Validation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Sorting &amp; Pagination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Column Sorting, Pagination Controls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Order Filtering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Date-based Filtering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Order Status Popover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Displaying Payment, Fulfillment, Shipment Statuses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UI Consistency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Matching Figma Design, Responsiveness</w:t>
            </w:r>
          </w:p>
        </w:tc>
      </w:tr>
    </w:tbl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h7ads75ybh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ut0lmh2ras0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6. Test Cases &amp; Execution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detailed test case document is available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tbl>
      <w:tblPr>
        <w:tblStyle w:val="Table2"/>
        <w:tblW w:w="69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5"/>
        <w:gridCol w:w="3200"/>
        <w:gridCol w:w="1415"/>
        <w:tblGridChange w:id="0">
          <w:tblGrid>
            <w:gridCol w:w="2315"/>
            <w:gridCol w:w="3200"/>
            <w:gridCol w:w="14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Planned Execution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Unit Testing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Before Integration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Testing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After feature implementation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Regression Testing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After bug fixes &amp; new features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Compatibility Testing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Across browsers &amp; devices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</w:tr>
    </w:tbl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gmdwzplxmtt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7. Defect Management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Defects</w:t>
      </w:r>
      <w:r w:rsidDel="00000000" w:rsidR="00000000" w:rsidRPr="00000000">
        <w:rPr>
          <w:rtl w:val="0"/>
        </w:rPr>
        <w:t xml:space="preserve"> will be logged in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with priority levels: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Critical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Major functionality failure (e.g., Date Picker doesn’t open)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High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Sorting, pagination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Medium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UI misalignment, responsiveness bugs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Minor styling issues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 Workflow:</w:t>
      </w:r>
      <w:r w:rsidDel="00000000" w:rsidR="00000000" w:rsidRPr="00000000">
        <w:rPr>
          <w:rtl w:val="0"/>
        </w:rPr>
        <w:t xml:space="preserve"> 🟠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→ 🔵 </w:t>
      </w:r>
      <w:r w:rsidDel="00000000" w:rsidR="00000000" w:rsidRPr="00000000">
        <w:rPr>
          <w:b w:val="1"/>
          <w:rtl w:val="0"/>
        </w:rPr>
        <w:t xml:space="preserve">In Progress</w:t>
      </w:r>
      <w:r w:rsidDel="00000000" w:rsidR="00000000" w:rsidRPr="00000000">
        <w:rPr>
          <w:rtl w:val="0"/>
        </w:rPr>
        <w:t xml:space="preserve"> → 🟢 </w:t>
      </w:r>
      <w:r w:rsidDel="00000000" w:rsidR="00000000" w:rsidRPr="00000000">
        <w:rPr>
          <w:b w:val="1"/>
          <w:rtl w:val="0"/>
        </w:rPr>
        <w:t xml:space="preserve">Fixed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⚪ </w:t>
      </w:r>
      <w:r w:rsidDel="00000000" w:rsidR="00000000" w:rsidRPr="00000000">
        <w:rPr>
          <w:b w:val="1"/>
          <w:rtl w:val="0"/>
        </w:rPr>
        <w:t xml:space="preserve">Verified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✅ </w:t>
      </w:r>
      <w:r w:rsidDel="00000000" w:rsidR="00000000" w:rsidRPr="00000000">
        <w:rPr>
          <w:b w:val="1"/>
          <w:rtl w:val="0"/>
        </w:rPr>
        <w:t xml:space="preserve">Closed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bky0mhzd395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8. Risks &amp; Mitigation Plan</w:t>
      </w:r>
    </w:p>
    <w:tbl>
      <w:tblPr>
        <w:tblStyle w:val="Table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65"/>
        <w:gridCol w:w="1040"/>
        <w:gridCol w:w="4910"/>
        <w:tblGridChange w:id="0">
          <w:tblGrid>
            <w:gridCol w:w="3065"/>
            <w:gridCol w:w="1040"/>
            <w:gridCol w:w="49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 Strategy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API failures or slow response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error-handling and loading indicators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Browser incompatibility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Early testing on multiple browsers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UI misalignment with Figma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Regular UI reviews</w:t>
            </w:r>
          </w:p>
        </w:tc>
      </w:tr>
    </w:tbl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m02jpfnk2i0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9. Entry &amp; Exit Criteria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ll2a0g0yzwv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9.1 Entry Criteria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Requirement Analysis Completed.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Completion of Test Planning and Test Cases documentations.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Development of Date Picker &amp; Order Main Hub UI is complete. 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UI is implemented as per Figma design. 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usrts4wn2ub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9.2 Exit Criteria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All test cases executed with </w:t>
      </w:r>
      <w:r w:rsidDel="00000000" w:rsidR="00000000" w:rsidRPr="00000000">
        <w:rPr>
          <w:b w:val="1"/>
          <w:rtl w:val="0"/>
        </w:rPr>
        <w:t xml:space="preserve">&gt; 95% pass rate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No </w:t>
      </w:r>
      <w:r w:rsidDel="00000000" w:rsidR="00000000" w:rsidRPr="00000000">
        <w:rPr>
          <w:b w:val="1"/>
          <w:rtl w:val="0"/>
        </w:rPr>
        <w:t xml:space="preserve">Critical or High priority</w:t>
      </w:r>
      <w:r w:rsidDel="00000000" w:rsidR="00000000" w:rsidRPr="00000000">
        <w:rPr>
          <w:rtl w:val="0"/>
        </w:rPr>
        <w:t xml:space="preserve"> defects remain open. 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UI is responsive across devices.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Achieved Acceptance Criterias.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0xwl4wohkoz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10. Automation Scope &amp; Coverage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812dg5eqgp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10.1 Test Categories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Testing:</w:t>
      </w:r>
      <w:r w:rsidDel="00000000" w:rsidR="00000000" w:rsidRPr="00000000">
        <w:rPr>
          <w:rtl w:val="0"/>
        </w:rPr>
        <w:t xml:space="preserve"> Task Management (CRUD), Filtering, Sorting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Regression Testing:</w:t>
      </w:r>
      <w:r w:rsidDel="00000000" w:rsidR="00000000" w:rsidRPr="00000000">
        <w:rPr>
          <w:rtl w:val="0"/>
        </w:rPr>
        <w:t xml:space="preserve"> Performance, Data Persistence, Error Handling, System Integration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 Testing:</w:t>
      </w:r>
      <w:r w:rsidDel="00000000" w:rsidR="00000000" w:rsidRPr="00000000">
        <w:rPr>
          <w:rtl w:val="0"/>
        </w:rPr>
        <w:t xml:space="preserve"> Component Verification, Responsive Design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 Picker Testing:</w:t>
      </w:r>
      <w:r w:rsidDel="00000000" w:rsidR="00000000" w:rsidRPr="00000000">
        <w:rPr>
          <w:rtl w:val="0"/>
        </w:rPr>
        <w:t xml:space="preserve"> Selection, Validation, Format Handling.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kpiw3tlbeaf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10.2 Tools &amp; Frameworks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Framework:</w:t>
      </w:r>
      <w:r w:rsidDel="00000000" w:rsidR="00000000" w:rsidRPr="00000000">
        <w:rPr>
          <w:rtl w:val="0"/>
        </w:rPr>
        <w:t xml:space="preserve"> Cucumber (6.9.0), Selenium WebDriver (4.25.0), Java (18), TestNG (6.14.3)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Supporting Tools:</w:t>
      </w:r>
      <w:r w:rsidDel="00000000" w:rsidR="00000000" w:rsidRPr="00000000">
        <w:rPr>
          <w:rtl w:val="0"/>
        </w:rPr>
        <w:t xml:space="preserve"> WebDriver Manager, Extent Reports, Apache POI, SLF4J, Cursor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 Architecture:</w:t>
      </w:r>
      <w:r w:rsidDel="00000000" w:rsidR="00000000" w:rsidRPr="00000000">
        <w:rPr>
          <w:rtl w:val="0"/>
        </w:rPr>
        <w:t xml:space="preserve"> Page Object Model, Cucumber BDD, Reusable Components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/>
      </w:pPr>
      <w:bookmarkStart w:colFirst="0" w:colLast="0" w:name="_504pvj4o8mob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10.3 Test Execution &amp;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Execution Modes:</w:t>
      </w:r>
      <w:r w:rsidDel="00000000" w:rsidR="00000000" w:rsidRPr="00000000">
        <w:rPr>
          <w:rtl w:val="0"/>
        </w:rPr>
        <w:t xml:space="preserve"> Full Suite, Category-based, Feature-based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Reporting:</w:t>
      </w:r>
      <w:r w:rsidDel="00000000" w:rsidR="00000000" w:rsidRPr="00000000">
        <w:rPr>
          <w:rtl w:val="0"/>
        </w:rPr>
        <w:t xml:space="preserve"> Extent Reports (Execution Summary, Screenshots, Test Metrics)</w:t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045xjfakcxy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11. Deliverables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Plan Document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Cases Document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 Report &amp; Logs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Execution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l2cfbzd3to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12. Approval</w:t>
      </w:r>
    </w:p>
    <w:tbl>
      <w:tblPr>
        <w:tblStyle w:val="Table4"/>
        <w:tblW w:w="66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1965"/>
        <w:gridCol w:w="2550"/>
        <w:tblGridChange w:id="0">
          <w:tblGrid>
            <w:gridCol w:w="2160"/>
            <w:gridCol w:w="1965"/>
            <w:gridCol w:w="2550"/>
          </w:tblGrid>
        </w:tblGridChange>
      </w:tblGrid>
      <w:tr>
        <w:trPr>
          <w:cantSplit w:val="0"/>
          <w:trHeight w:val="560.925292968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Approval Status</w:t>
            </w:r>
          </w:p>
        </w:tc>
      </w:tr>
      <w:tr>
        <w:trPr>
          <w:cantSplit w:val="0"/>
          <w:trHeight w:val="635.925292968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Approver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QA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 Owner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s8YtsIZKP8fdrnzM9i5l4ksFOdyAVduSyHAgrkPEY9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