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4BF63" w14:textId="117B2325" w:rsidR="008D04B9" w:rsidRPr="00F85487" w:rsidRDefault="00B92A93">
      <w:pPr>
        <w:rPr>
          <w:rFonts w:asciiTheme="majorHAnsi" w:eastAsia="Arial" w:hAnsiTheme="majorHAnsi" w:cstheme="majorHAnsi"/>
          <w:sz w:val="20"/>
          <w:szCs w:val="20"/>
        </w:rPr>
      </w:pPr>
      <w:r w:rsidRPr="00F85487">
        <w:rPr>
          <w:rFonts w:asciiTheme="majorHAnsi" w:hAnsiTheme="majorHAnsi" w:cstheme="majorHAnsi"/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42C0D23E" wp14:editId="47C385E1">
            <wp:simplePos x="0" y="0"/>
            <wp:positionH relativeFrom="margin">
              <wp:posOffset>5676900</wp:posOffset>
            </wp:positionH>
            <wp:positionV relativeFrom="paragraph">
              <wp:posOffset>-338455</wp:posOffset>
            </wp:positionV>
            <wp:extent cx="556260" cy="556260"/>
            <wp:effectExtent l="0" t="0" r="0" b="0"/>
            <wp:wrapNone/>
            <wp:docPr id="2" name="Рисунок 2" descr="Yoshlar Ventures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oshlar Ventures | LinkedI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B92A93" w:rsidRPr="00EC52CF" w14:paraId="7F5D60B2" w14:textId="77777777" w:rsidTr="00B92A93">
        <w:tc>
          <w:tcPr>
            <w:tcW w:w="3303" w:type="dxa"/>
          </w:tcPr>
          <w:p w14:paraId="0A3EEA75" w14:textId="77777777" w:rsidR="00B92A93" w:rsidRPr="00F85487" w:rsidRDefault="00B92A93" w:rsidP="00B92A93">
            <w:pPr>
              <w:pStyle w:val="Title"/>
              <w:tabs>
                <w:tab w:val="left" w:pos="792"/>
                <w:tab w:val="center" w:pos="4960"/>
              </w:tabs>
              <w:jc w:val="right"/>
              <w:rPr>
                <w:rFonts w:asciiTheme="majorHAnsi" w:hAnsiTheme="majorHAnsi" w:cstheme="majorHAnsi"/>
                <w:color w:val="ED7D31" w:themeColor="accent2"/>
                <w:sz w:val="24"/>
                <w:szCs w:val="24"/>
                <w:lang w:val="en-US"/>
              </w:rPr>
            </w:pPr>
          </w:p>
        </w:tc>
        <w:tc>
          <w:tcPr>
            <w:tcW w:w="3304" w:type="dxa"/>
          </w:tcPr>
          <w:p w14:paraId="2AB54194" w14:textId="77777777" w:rsidR="00B92A93" w:rsidRPr="00F85487" w:rsidRDefault="00B92A93" w:rsidP="00B92A93">
            <w:pPr>
              <w:pStyle w:val="Title"/>
              <w:tabs>
                <w:tab w:val="left" w:pos="792"/>
                <w:tab w:val="center" w:pos="4960"/>
              </w:tabs>
              <w:jc w:val="right"/>
              <w:rPr>
                <w:rFonts w:asciiTheme="majorHAnsi" w:hAnsiTheme="majorHAnsi" w:cstheme="majorHAnsi"/>
                <w:color w:val="ED7D31" w:themeColor="accent2"/>
                <w:sz w:val="24"/>
                <w:szCs w:val="24"/>
                <w:lang w:val="en-US"/>
              </w:rPr>
            </w:pPr>
          </w:p>
        </w:tc>
        <w:tc>
          <w:tcPr>
            <w:tcW w:w="3304" w:type="dxa"/>
          </w:tcPr>
          <w:p w14:paraId="0E49C381" w14:textId="7E6C59F5" w:rsidR="00B92A93" w:rsidRDefault="00B92A93" w:rsidP="00B92A93">
            <w:pPr>
              <w:pStyle w:val="Title"/>
              <w:tabs>
                <w:tab w:val="left" w:pos="792"/>
                <w:tab w:val="center" w:pos="4960"/>
              </w:tabs>
              <w:jc w:val="right"/>
              <w:rPr>
                <w:rFonts w:asciiTheme="majorHAnsi" w:hAnsiTheme="majorHAnsi" w:cstheme="majorHAnsi"/>
                <w:color w:val="ED7D31" w:themeColor="accent2"/>
                <w:sz w:val="24"/>
                <w:szCs w:val="24"/>
                <w:lang w:val="en-US"/>
              </w:rPr>
            </w:pPr>
            <w:r w:rsidRPr="00F85487">
              <w:rPr>
                <w:rFonts w:asciiTheme="majorHAnsi" w:hAnsiTheme="majorHAnsi" w:cstheme="majorHAnsi"/>
                <w:color w:val="ED7D31" w:themeColor="accent2"/>
                <w:sz w:val="24"/>
                <w:szCs w:val="24"/>
                <w:lang w:val="en-US"/>
              </w:rPr>
              <w:t xml:space="preserve">Ariza ID raqami: </w:t>
            </w:r>
            <w:r w:rsidR="00EC52CF">
              <w:rPr>
                <w:rFonts w:asciiTheme="majorHAnsi" w:hAnsiTheme="majorHAnsi" w:cstheme="majorHAnsi"/>
                <w:color w:val="ED7D31" w:themeColor="accent2"/>
                <w:sz w:val="24"/>
                <w:szCs w:val="24"/>
                <w:lang w:val="en-US"/>
              </w:rPr>
              <w:t>________</w:t>
            </w:r>
          </w:p>
          <w:p w14:paraId="06A191A7" w14:textId="69E9EF46" w:rsidR="00F85487" w:rsidRPr="00F85487" w:rsidRDefault="006B30FE" w:rsidP="006B30FE">
            <w:pPr>
              <w:jc w:val="right"/>
              <w:rPr>
                <w:lang w:val="en-US"/>
              </w:rPr>
            </w:pPr>
            <w:r w:rsidRPr="006B30FE">
              <w:rPr>
                <w:color w:val="ED7D31" w:themeColor="accent2"/>
                <w:sz w:val="14"/>
                <w:szCs w:val="14"/>
                <w:lang w:val="en-US"/>
              </w:rPr>
              <w:t>(</w:t>
            </w:r>
            <w:r>
              <w:rPr>
                <w:color w:val="ED7D31" w:themeColor="accent2"/>
                <w:sz w:val="14"/>
                <w:szCs w:val="14"/>
                <w:lang w:val="en-US"/>
              </w:rPr>
              <w:t>ID raqam v</w:t>
            </w:r>
            <w:r w:rsidRPr="006B30FE">
              <w:rPr>
                <w:color w:val="ED7D31" w:themeColor="accent2"/>
                <w:sz w:val="14"/>
                <w:szCs w:val="14"/>
                <w:lang w:val="en-US"/>
              </w:rPr>
              <w:t>enchur jamg‘armasi tomonidan beriladi)</w:t>
            </w:r>
          </w:p>
        </w:tc>
      </w:tr>
    </w:tbl>
    <w:p w14:paraId="0FFA3A13" w14:textId="782308F7" w:rsidR="005A187B" w:rsidRPr="00F85487" w:rsidRDefault="005A187B" w:rsidP="00B92A93">
      <w:pPr>
        <w:pStyle w:val="Title"/>
        <w:tabs>
          <w:tab w:val="left" w:pos="792"/>
          <w:tab w:val="center" w:pos="4960"/>
        </w:tabs>
        <w:spacing w:before="0"/>
        <w:jc w:val="center"/>
        <w:rPr>
          <w:rFonts w:asciiTheme="majorHAnsi" w:hAnsiTheme="majorHAnsi" w:cstheme="majorHAnsi"/>
          <w:color w:val="ED7D31" w:themeColor="accent2"/>
          <w:sz w:val="24"/>
          <w:szCs w:val="24"/>
          <w:lang w:val="en-US"/>
        </w:rPr>
      </w:pPr>
      <w:r w:rsidRPr="00F85487">
        <w:rPr>
          <w:rFonts w:asciiTheme="majorHAnsi" w:hAnsiTheme="majorHAnsi" w:cstheme="majorHAnsi"/>
          <w:color w:val="ED7D31" w:themeColor="accent2"/>
          <w:sz w:val="24"/>
          <w:szCs w:val="24"/>
          <w:lang w:val="en-US"/>
        </w:rPr>
        <w:t>Startap-loyiha ariza shakli</w:t>
      </w:r>
    </w:p>
    <w:p w14:paraId="06535781" w14:textId="77777777" w:rsidR="005A187B" w:rsidRPr="00F85487" w:rsidRDefault="005A187B" w:rsidP="005A187B">
      <w:pPr>
        <w:rPr>
          <w:rFonts w:asciiTheme="majorHAnsi" w:eastAsia="Arial" w:hAnsiTheme="majorHAnsi" w:cstheme="majorHAnsi"/>
          <w:sz w:val="20"/>
          <w:szCs w:val="20"/>
        </w:rPr>
      </w:pPr>
    </w:p>
    <w:tbl>
      <w:tblPr>
        <w:tblStyle w:val="GridTable4-Accent2"/>
        <w:tblW w:w="9911" w:type="dxa"/>
        <w:tblLayout w:type="fixed"/>
        <w:tblLook w:val="04A0" w:firstRow="1" w:lastRow="0" w:firstColumn="1" w:lastColumn="0" w:noHBand="0" w:noVBand="1"/>
      </w:tblPr>
      <w:tblGrid>
        <w:gridCol w:w="439"/>
        <w:gridCol w:w="5793"/>
        <w:gridCol w:w="3679"/>
      </w:tblGrid>
      <w:tr w:rsidR="005A187B" w:rsidRPr="00F85487" w14:paraId="19A5F18A" w14:textId="77777777" w:rsidTr="00BE3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454DE" w14:textId="4E7BED25" w:rsidR="005A187B" w:rsidRPr="00F85487" w:rsidRDefault="005A187B" w:rsidP="005A187B">
            <w:pPr>
              <w:jc w:val="center"/>
              <w:rPr>
                <w:rFonts w:asciiTheme="majorHAnsi" w:eastAsia="Arial" w:hAnsiTheme="majorHAnsi" w:cstheme="majorHAnsi"/>
                <w:color w:val="auto"/>
              </w:rPr>
            </w:pPr>
            <w:r w:rsidRPr="00F85487">
              <w:rPr>
                <w:rFonts w:asciiTheme="majorHAnsi" w:hAnsiTheme="majorHAnsi" w:cstheme="majorHAnsi"/>
                <w:color w:val="auto"/>
              </w:rPr>
              <w:t>№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863E" w14:textId="1AC59072" w:rsidR="005A187B" w:rsidRPr="00F85487" w:rsidRDefault="005A187B" w:rsidP="005A18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auto"/>
              </w:rPr>
            </w:pPr>
            <w:r w:rsidRPr="00F85487">
              <w:rPr>
                <w:rFonts w:asciiTheme="majorHAnsi" w:hAnsiTheme="majorHAnsi" w:cstheme="majorHAnsi"/>
                <w:color w:val="auto"/>
              </w:rPr>
              <w:t>Nomi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2CED7" w14:textId="31D9A319" w:rsidR="005A187B" w:rsidRPr="00F85487" w:rsidRDefault="005A187B" w:rsidP="005A18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auto"/>
              </w:rPr>
            </w:pPr>
            <w:r w:rsidRPr="00F85487">
              <w:rPr>
                <w:rFonts w:asciiTheme="majorHAnsi" w:hAnsiTheme="majorHAnsi" w:cstheme="majorHAnsi"/>
                <w:color w:val="auto"/>
              </w:rPr>
              <w:t>Tavsifi</w:t>
            </w:r>
          </w:p>
        </w:tc>
      </w:tr>
      <w:tr w:rsidR="005A187B" w:rsidRPr="00F85487" w14:paraId="601B25C1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  <w:tcBorders>
              <w:top w:val="single" w:sz="4" w:space="0" w:color="auto"/>
            </w:tcBorders>
          </w:tcPr>
          <w:p w14:paraId="0E2FF01C" w14:textId="4A8CF8D4" w:rsidR="005A187B" w:rsidRPr="00F85487" w:rsidRDefault="005A187B" w:rsidP="005A187B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Startap-loyiha</w:t>
            </w:r>
          </w:p>
        </w:tc>
      </w:tr>
      <w:tr w:rsidR="005A187B" w:rsidRPr="00F85487" w14:paraId="24FBA58F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C84572D" w14:textId="77777777" w:rsidR="005A187B" w:rsidRPr="00AE1628" w:rsidRDefault="005A187B" w:rsidP="005A187B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  <w:t>1</w:t>
            </w:r>
          </w:p>
        </w:tc>
        <w:tc>
          <w:tcPr>
            <w:tcW w:w="5793" w:type="dxa"/>
          </w:tcPr>
          <w:p w14:paraId="4C1108B4" w14:textId="588C07D2" w:rsidR="005A187B" w:rsidRPr="00F85487" w:rsidRDefault="005A187B" w:rsidP="005A1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Startap-loyiha nomi</w:t>
            </w:r>
          </w:p>
        </w:tc>
        <w:tc>
          <w:tcPr>
            <w:tcW w:w="3679" w:type="dxa"/>
          </w:tcPr>
          <w:p w14:paraId="4487B370" w14:textId="1DC413A0" w:rsidR="005A187B" w:rsidRPr="00F85487" w:rsidRDefault="005A187B" w:rsidP="005A1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Microgreen and Strawberry — zamonaviy premium siti-ferma</w:t>
            </w:r>
          </w:p>
        </w:tc>
      </w:tr>
      <w:tr w:rsidR="005A187B" w:rsidRPr="00EC52CF" w14:paraId="5012706E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650B1891" w14:textId="77777777" w:rsidR="005A187B" w:rsidRPr="00AE1628" w:rsidRDefault="005A187B" w:rsidP="005A187B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  <w:t>2</w:t>
            </w:r>
          </w:p>
        </w:tc>
        <w:tc>
          <w:tcPr>
            <w:tcW w:w="5793" w:type="dxa"/>
          </w:tcPr>
          <w:p w14:paraId="75BA66A9" w14:textId="17253AD0" w:rsidR="005A187B" w:rsidRPr="00F85487" w:rsidRDefault="005A187B" w:rsidP="005A1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Startap-loyiha logotipi</w:t>
            </w:r>
            <w:r w:rsidR="00F32860"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(rasm fayli)</w:t>
            </w:r>
          </w:p>
        </w:tc>
        <w:tc>
          <w:tcPr>
            <w:tcW w:w="3679" w:type="dxa"/>
          </w:tcPr>
          <w:p w14:paraId="0B01687E" w14:textId="0631B247" w:rsidR="005A187B" w:rsidRPr="00F85487" w:rsidRDefault="005A187B" w:rsidP="005A1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(Logotip fayli ilova qilinadi)</w:t>
            </w:r>
          </w:p>
        </w:tc>
      </w:tr>
      <w:tr w:rsidR="00E326AF" w:rsidRPr="00EC52CF" w14:paraId="4BB16E48" w14:textId="77777777" w:rsidTr="004211E8">
        <w:trPr>
          <w:trHeight w:val="18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6E7010D0" w14:textId="77777777" w:rsidR="00E326AF" w:rsidRPr="00AE1628" w:rsidRDefault="00E326AF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  <w:t>3</w:t>
            </w:r>
          </w:p>
        </w:tc>
        <w:tc>
          <w:tcPr>
            <w:tcW w:w="5793" w:type="dxa"/>
          </w:tcPr>
          <w:p w14:paraId="5C41E822" w14:textId="138AEA56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Startap-loyiha tavsifi</w:t>
            </w:r>
          </w:p>
        </w:tc>
        <w:tc>
          <w:tcPr>
            <w:tcW w:w="3679" w:type="dxa"/>
          </w:tcPr>
          <w:p w14:paraId="677341D5" w14:textId="3B90F668" w:rsidR="00E326AF" w:rsidRPr="00E326AF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"Microgreen and Strawberry" — Samarqand shahridagi zamonaviy siti-ferma. Premium sifatli mikro-ko'katlar, salatlar, gullar va qulupnay gidroponika texnologiyasi bilan yetishtirish va bevosita yetkazish. Zero-waste biznes-model. IT-platforma: microgreenuzbekistan.com</w:t>
            </w:r>
          </w:p>
        </w:tc>
      </w:tr>
      <w:tr w:rsidR="00E326AF" w:rsidRPr="00EC52CF" w14:paraId="4D0859A0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6A143ED9" w14:textId="5463303B" w:rsidR="00E326AF" w:rsidRPr="00AE1628" w:rsidRDefault="00E326AF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  <w:t>4</w:t>
            </w:r>
          </w:p>
        </w:tc>
        <w:tc>
          <w:tcPr>
            <w:tcW w:w="5793" w:type="dxa"/>
          </w:tcPr>
          <w:p w14:paraId="25BC0724" w14:textId="6A1391CA" w:rsidR="00E326AF" w:rsidRPr="00746722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Startap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loyiha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taqdimoti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(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faylga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havola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)</w:t>
            </w:r>
          </w:p>
        </w:tc>
        <w:tc>
          <w:tcPr>
            <w:tcW w:w="3679" w:type="dxa"/>
          </w:tcPr>
          <w:p w14:paraId="396AB0AB" w14:textId="4349B87E" w:rsidR="00E326AF" w:rsidRPr="00746722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(Taqdimot fayli ilova qilinadi)</w:t>
            </w:r>
          </w:p>
        </w:tc>
      </w:tr>
      <w:tr w:rsidR="00E326AF" w:rsidRPr="00E326AF" w14:paraId="73AE9B3D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70E09B31" w14:textId="7C2EB549" w:rsidR="00E326AF" w:rsidRPr="00AE1628" w:rsidRDefault="00E326AF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</w:pPr>
            <w:r w:rsidRPr="00AE1628">
              <w:rPr>
                <w:rFonts w:asciiTheme="majorHAnsi" w:hAnsiTheme="majorHAnsi" w:cstheme="majorHAnsi"/>
                <w:b w:val="0"/>
                <w:sz w:val="20"/>
                <w:szCs w:val="20"/>
                <w:lang w:val="en-US"/>
              </w:rPr>
              <w:t>Maqsadli</w:t>
            </w:r>
            <w:r w:rsidRPr="00AE1628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 </w:t>
            </w:r>
            <w:r w:rsidRPr="00AE1628">
              <w:rPr>
                <w:rFonts w:asciiTheme="majorHAnsi" w:hAnsiTheme="majorHAnsi" w:cstheme="majorHAnsi"/>
                <w:b w:val="0"/>
                <w:sz w:val="20"/>
                <w:szCs w:val="20"/>
                <w:lang w:val="en-US"/>
              </w:rPr>
              <w:t>bozor</w:t>
            </w:r>
            <w:r w:rsidRPr="00AE1628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 </w:t>
            </w:r>
            <w:r w:rsidRPr="00AE1628">
              <w:rPr>
                <w:rFonts w:asciiTheme="majorHAnsi" w:hAnsiTheme="majorHAnsi" w:cstheme="majorHAnsi"/>
                <w:b w:val="0"/>
                <w:sz w:val="20"/>
                <w:szCs w:val="20"/>
                <w:lang w:val="en-US"/>
              </w:rPr>
              <w:t>hajmi</w:t>
            </w:r>
            <w:r w:rsidRPr="00AE1628">
              <w:rPr>
                <w:rFonts w:asciiTheme="majorHAnsi" w:hAnsiTheme="majorHAnsi" w:cstheme="majorHAnsi"/>
                <w:b w:val="0"/>
                <w:sz w:val="20"/>
                <w:szCs w:val="20"/>
              </w:rPr>
              <w:t>:</w:t>
            </w:r>
          </w:p>
        </w:tc>
      </w:tr>
      <w:tr w:rsidR="00E326AF" w:rsidRPr="00E326AF" w14:paraId="33F702E1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C86577E" w14:textId="56120B02" w:rsidR="00E326AF" w:rsidRPr="00AE1628" w:rsidRDefault="00453F6C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5793" w:type="dxa"/>
          </w:tcPr>
          <w:p w14:paraId="18D738A5" w14:textId="6736BA94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TAM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(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umumiy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bozor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hajmi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AQSh dollarida yoki birlikda)</w:t>
            </w:r>
          </w:p>
        </w:tc>
        <w:tc>
          <w:tcPr>
            <w:tcW w:w="3679" w:type="dxa"/>
          </w:tcPr>
          <w:p w14:paraId="13A4CA71" w14:textId="7E3782E6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$15 mln — O'zbekiston restoranlar, supermarketlar, oilalar uchun mikro-ko'katlar + qulupnay</w:t>
            </w:r>
          </w:p>
        </w:tc>
      </w:tr>
      <w:tr w:rsidR="00E326AF" w:rsidRPr="00E326AF" w14:paraId="5A5ECFCB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26364390" w14:textId="0D3D3860" w:rsidR="00E326AF" w:rsidRPr="00AE1628" w:rsidRDefault="00453F6C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5793" w:type="dxa"/>
          </w:tcPr>
          <w:p w14:paraId="0ACAAC47" w14:textId="647EBAF5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SAM (erishilishi mumkin bo‘lgan bozor hajmi AQSh dollarida yoki birlikda)</w:t>
            </w:r>
          </w:p>
        </w:tc>
        <w:tc>
          <w:tcPr>
            <w:tcW w:w="3679" w:type="dxa"/>
          </w:tcPr>
          <w:p w14:paraId="1C3FE5C7" w14:textId="32A5BC8C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$3 mln — Samarqand + Toshkent premium restoranlar (300+), supermarketlar va yuqori daromadli oilalar</w:t>
            </w:r>
          </w:p>
        </w:tc>
      </w:tr>
      <w:tr w:rsidR="00E326AF" w:rsidRPr="00E326AF" w14:paraId="5C29DCC7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2568A0C" w14:textId="00A87CE4" w:rsidR="00E326AF" w:rsidRPr="00AE1628" w:rsidRDefault="00453F6C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5793" w:type="dxa"/>
          </w:tcPr>
          <w:p w14:paraId="4CFAA608" w14:textId="16B66F3E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SOM (real erishilishi mumkin bo‘lgan bozor hajmi AQSh dollarida yoki birlikda)</w:t>
            </w:r>
          </w:p>
        </w:tc>
        <w:tc>
          <w:tcPr>
            <w:tcW w:w="3679" w:type="dxa"/>
          </w:tcPr>
          <w:p w14:paraId="46C0592D" w14:textId="1B3F1E9A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$300 000 — Birinchi 2 yilda: 50+ restoran + 200+ uy xo'jaliklari</w:t>
            </w:r>
          </w:p>
        </w:tc>
      </w:tr>
      <w:tr w:rsidR="00AE1628" w:rsidRPr="00EC52CF" w14:paraId="00CBC1F1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22785331" w14:textId="40F24781" w:rsidR="00AE1628" w:rsidRPr="00AE1628" w:rsidRDefault="00AE1628" w:rsidP="00AE1628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5793" w:type="dxa"/>
          </w:tcPr>
          <w:p w14:paraId="7D1C412F" w14:textId="4A0306E5" w:rsidR="00AE1628" w:rsidRPr="00F85487" w:rsidRDefault="00AE1628" w:rsidP="00AE1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</w:rPr>
              <w:t>Loyihaning raqobatdagi ustunliklari</w:t>
            </w:r>
          </w:p>
        </w:tc>
        <w:tc>
          <w:tcPr>
            <w:tcW w:w="3679" w:type="dxa"/>
          </w:tcPr>
          <w:p w14:paraId="3FFDA5BB" w14:textId="5F85C852" w:rsidR="00AE1628" w:rsidRPr="0005183C" w:rsidRDefault="00AE1628" w:rsidP="00AE1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1) Zero-waste biznes-model; 2) Premium pozitsiyalash; 3) IT-platforma (PWA+Bot+AI); 4) B2B+B2C; 5) Yil davomida gidroponika</w:t>
            </w:r>
          </w:p>
        </w:tc>
      </w:tr>
      <w:tr w:rsidR="00AE1628" w:rsidRPr="00AE1628" w14:paraId="2B2507D2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190FDD70" w14:textId="29AE0159" w:rsidR="00AE1628" w:rsidRPr="00AE1628" w:rsidRDefault="00AE1628" w:rsidP="00AE1628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5793" w:type="dxa"/>
          </w:tcPr>
          <w:p w14:paraId="10AEDFEA" w14:textId="7BED656A" w:rsidR="00AE1628" w:rsidRPr="00AE1628" w:rsidRDefault="00AE1628" w:rsidP="00AE1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Raqobatchi nomi (to‘g‘ridan-to‘g‘ri / bilvosita raqobatchi)</w:t>
            </w:r>
          </w:p>
        </w:tc>
        <w:tc>
          <w:tcPr>
            <w:tcW w:w="3679" w:type="dxa"/>
          </w:tcPr>
          <w:p w14:paraId="1FD0DFC3" w14:textId="2A62CB7B" w:rsidR="00AE1628" w:rsidRDefault="00AE1628" w:rsidP="00AE1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Samarqandda 2-3 ta kichik mahalliy fermerlar. Zamonaviy texnologiya, barqaror sifat yo'q.</w:t>
            </w:r>
          </w:p>
        </w:tc>
      </w:tr>
      <w:tr w:rsidR="00AE1628" w:rsidRPr="00AE1628" w14:paraId="1FFB00C4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724ECD0C" w14:textId="77777777" w:rsidR="00AE1628" w:rsidRPr="00AE1628" w:rsidRDefault="00AE1628" w:rsidP="00AE1628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</w:p>
        </w:tc>
        <w:tc>
          <w:tcPr>
            <w:tcW w:w="5793" w:type="dxa"/>
          </w:tcPr>
          <w:p w14:paraId="1107D7F2" w14:textId="77777777" w:rsidR="00AE1628" w:rsidRPr="00AE1628" w:rsidRDefault="00AE1628" w:rsidP="00AE1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Taqqoslovchi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tavsiflar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. </w:t>
            </w:r>
          </w:p>
          <w:p w14:paraId="541D42F0" w14:textId="74F41FF3" w:rsidR="00AE1628" w:rsidRPr="00F85487" w:rsidRDefault="00AE1628" w:rsidP="00AE1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Raqobatchilar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ro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ʻ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yxati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va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har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biri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uchun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taqqoslovchi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afzalliklar</w:t>
            </w:r>
          </w:p>
        </w:tc>
        <w:tc>
          <w:tcPr>
            <w:tcW w:w="3679" w:type="dxa"/>
          </w:tcPr>
          <w:p w14:paraId="019DDB84" w14:textId="2B24F16C" w:rsidR="00AE1628" w:rsidRDefault="00AE1628" w:rsidP="00AE1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Raqobatchilar an'anaviy usullar bilan. Bizda: gidroponika, zero-waste, IT-platforma, premium brend.</w:t>
            </w:r>
          </w:p>
        </w:tc>
      </w:tr>
      <w:tr w:rsidR="00AE1628" w:rsidRPr="00AE1628" w14:paraId="26F41F71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D6A7AFE" w14:textId="4221B00D" w:rsidR="00AE1628" w:rsidRPr="00AE1628" w:rsidRDefault="00AE1628" w:rsidP="00AE1628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5793" w:type="dxa"/>
          </w:tcPr>
          <w:p w14:paraId="48FD1C0B" w14:textId="15B00BF9" w:rsidR="00AE1628" w:rsidRPr="00F85487" w:rsidRDefault="00AE1628" w:rsidP="00AE1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3F19FA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So‘ralayotgan investitsiya miqdori</w:t>
            </w:r>
          </w:p>
        </w:tc>
        <w:tc>
          <w:tcPr>
            <w:tcW w:w="3679" w:type="dxa"/>
          </w:tcPr>
          <w:p w14:paraId="3129AD8F" w14:textId="434E7781" w:rsidR="00AE1628" w:rsidRPr="0005183C" w:rsidRDefault="00AE1628" w:rsidP="00AE1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$35 000 — 2-siti-ferma (premium qulupnay gidroponik ferma, 60 m2)</w:t>
            </w:r>
          </w:p>
        </w:tc>
      </w:tr>
      <w:tr w:rsidR="00E326AF" w:rsidRPr="00EC52CF" w14:paraId="67FAC3A3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6F52D7C0" w14:textId="582BC54D" w:rsidR="00E326AF" w:rsidRPr="00F85487" w:rsidRDefault="00E326AF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Loyihani asoschilari va jamoasi haqida ma’lumot</w:t>
            </w:r>
          </w:p>
          <w:p w14:paraId="066EE95A" w14:textId="6540503B" w:rsidR="00E326AF" w:rsidRPr="00F85487" w:rsidRDefault="00E326AF" w:rsidP="00E326AF">
            <w:pPr>
              <w:jc w:val="center"/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(agar jamoada bir nechta kishi boʻlsa, har biri uchun alohida)</w:t>
            </w:r>
          </w:p>
        </w:tc>
      </w:tr>
      <w:tr w:rsidR="00E326AF" w:rsidRPr="00F85487" w14:paraId="449E9E01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1A3028EC" w14:textId="6B45D068" w:rsidR="00E326AF" w:rsidRPr="00F85487" w:rsidRDefault="00E326AF" w:rsidP="00453F6C">
            <w:pPr>
              <w:jc w:val="center"/>
              <w:rPr>
                <w:rFonts w:asciiTheme="majorHAnsi" w:eastAsia="Arial" w:hAnsiTheme="majorHAnsi" w:cstheme="majorHAnsi"/>
                <w:i/>
                <w:sz w:val="20"/>
                <w:szCs w:val="20"/>
              </w:rPr>
            </w:pPr>
            <w:r w:rsidRPr="00F85487">
              <w:rPr>
                <w:rFonts w:asciiTheme="majorHAnsi" w:eastAsia="Arial Narrow" w:hAnsiTheme="majorHAnsi" w:cstheme="majorHAnsi"/>
                <w:sz w:val="22"/>
                <w:szCs w:val="22"/>
                <w:lang w:val="en-US"/>
              </w:rPr>
              <w:t xml:space="preserve">Asoschi </w:t>
            </w: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№1</w:t>
            </w:r>
          </w:p>
        </w:tc>
      </w:tr>
      <w:tr w:rsidR="00E326AF" w:rsidRPr="00EC52CF" w14:paraId="6F69F566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14207604" w14:textId="3B6A664A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5793" w:type="dxa"/>
          </w:tcPr>
          <w:p w14:paraId="3C5C2F46" w14:textId="57768487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F.I.Sh.</w:t>
            </w:r>
          </w:p>
        </w:tc>
        <w:tc>
          <w:tcPr>
            <w:tcW w:w="3679" w:type="dxa"/>
          </w:tcPr>
          <w:p w14:paraId="378E76A2" w14:textId="344B5D57" w:rsidR="00E326AF" w:rsidRPr="00E326AF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Radjabov Diyorbek Erkinjonovich</w:t>
            </w:r>
          </w:p>
        </w:tc>
      </w:tr>
      <w:tr w:rsidR="00E326AF" w:rsidRPr="00E326AF" w14:paraId="5328CAD2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345DAB3E" w14:textId="4D7B3A94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5793" w:type="dxa"/>
          </w:tcPr>
          <w:p w14:paraId="087F3248" w14:textId="67904DA1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Tug’ilgan sanasi va yoshi (kun/oy/yil - xx yosh)</w:t>
            </w:r>
          </w:p>
        </w:tc>
        <w:tc>
          <w:tcPr>
            <w:tcW w:w="3679" w:type="dxa"/>
          </w:tcPr>
          <w:p w14:paraId="12B8B5F2" w14:textId="4A48A567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24/08/2002 — 23 yosh</w:t>
            </w:r>
          </w:p>
        </w:tc>
      </w:tr>
      <w:tr w:rsidR="00E326AF" w:rsidRPr="00F85487" w14:paraId="289AF63B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4EF82E02" w14:textId="3FBF1DE1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5793" w:type="dxa"/>
          </w:tcPr>
          <w:p w14:paraId="2209E88E" w14:textId="0AD9E7AB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Elektron pochta</w:t>
            </w:r>
          </w:p>
        </w:tc>
        <w:tc>
          <w:tcPr>
            <w:tcW w:w="3679" w:type="dxa"/>
          </w:tcPr>
          <w:p w14:paraId="712B63A7" w14:textId="5FFE2F3E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radjabovdiyor2@gmail.com</w:t>
            </w:r>
          </w:p>
        </w:tc>
      </w:tr>
      <w:tr w:rsidR="00E326AF" w:rsidRPr="00F85487" w14:paraId="1598CB66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BE4F2F3" w14:textId="29A6587F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5793" w:type="dxa"/>
          </w:tcPr>
          <w:p w14:paraId="794932FC" w14:textId="6631432F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Aloqa telefoni</w:t>
            </w:r>
          </w:p>
        </w:tc>
        <w:tc>
          <w:tcPr>
            <w:tcW w:w="3679" w:type="dxa"/>
          </w:tcPr>
          <w:p w14:paraId="0835DE2B" w14:textId="35673AA9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+998 94 999-95-99</w:t>
            </w:r>
          </w:p>
        </w:tc>
      </w:tr>
      <w:tr w:rsidR="00E326AF" w:rsidRPr="00F85487" w14:paraId="1DEC8A96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21BFCF3D" w14:textId="5878C341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5793" w:type="dxa"/>
          </w:tcPr>
          <w:p w14:paraId="567E2010" w14:textId="7EF2FFD4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JSHSHIR (PINF)</w:t>
            </w:r>
          </w:p>
        </w:tc>
        <w:tc>
          <w:tcPr>
            <w:tcW w:w="3679" w:type="dxa"/>
          </w:tcPr>
          <w:p w14:paraId="3FA0FBE6" w14:textId="544236C4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52408026110033</w:t>
            </w:r>
          </w:p>
        </w:tc>
      </w:tr>
      <w:tr w:rsidR="00E326AF" w:rsidRPr="00F85487" w14:paraId="72A42E56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168D62C7" w14:textId="6A961204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5793" w:type="dxa"/>
          </w:tcPr>
          <w:p w14:paraId="49132E4E" w14:textId="74957339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Ta’lim</w:t>
            </w:r>
          </w:p>
        </w:tc>
        <w:tc>
          <w:tcPr>
            <w:tcW w:w="3679" w:type="dxa"/>
          </w:tcPr>
          <w:p w14:paraId="7FE44125" w14:textId="0B3BE116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Oliy — Samarqand arxitektura-qurilish universiteti (SamASI), 2026-yilda tugatgan</w:t>
            </w:r>
          </w:p>
        </w:tc>
      </w:tr>
      <w:tr w:rsidR="00E326AF" w:rsidRPr="00EC52CF" w14:paraId="0D268A8C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1F9289DD" w14:textId="5872A92C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17</w:t>
            </w:r>
          </w:p>
        </w:tc>
        <w:tc>
          <w:tcPr>
            <w:tcW w:w="5793" w:type="dxa"/>
          </w:tcPr>
          <w:p w14:paraId="53BF970F" w14:textId="1E134C5D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Ish tajribasi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679" w:type="dxa"/>
          </w:tcPr>
          <w:p w14:paraId="781307FE" w14:textId="1336C157" w:rsidR="00E326AF" w:rsidRPr="00E326AF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MChJ asoschisi va direktori. AgroTech, gidroponika tajribasi. "Mirzo Ulug'bek Vorislari" Samarqand viloyat g'olibi.</w:t>
            </w:r>
          </w:p>
        </w:tc>
      </w:tr>
      <w:tr w:rsidR="00EC52CF" w:rsidRPr="00EC52CF" w14:paraId="166FAFED" w14:textId="77777777" w:rsidTr="00173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4D822FC6" w14:textId="6BAD03FF" w:rsidR="00EC52CF" w:rsidRPr="00EC52CF" w:rsidRDefault="00EC52CF" w:rsidP="00EC52CF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 Narrow" w:hAnsiTheme="majorHAnsi" w:cstheme="majorHAnsi"/>
                <w:sz w:val="22"/>
                <w:szCs w:val="22"/>
                <w:lang w:val="en-US"/>
              </w:rPr>
              <w:t xml:space="preserve">Asoschi </w:t>
            </w: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№</w:t>
            </w: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2</w:t>
            </w:r>
          </w:p>
        </w:tc>
      </w:tr>
      <w:tr w:rsidR="00EC52CF" w:rsidRPr="00EC52CF" w14:paraId="25C0A2AC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2168CD7B" w14:textId="162B2D46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5793" w:type="dxa"/>
          </w:tcPr>
          <w:p w14:paraId="4C9FAFFD" w14:textId="748B93B1" w:rsidR="00EC52CF" w:rsidRPr="00F85487" w:rsidRDefault="00EC52CF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F.I.Sh.</w:t>
            </w:r>
          </w:p>
        </w:tc>
        <w:tc>
          <w:tcPr>
            <w:tcW w:w="3679" w:type="dxa"/>
          </w:tcPr>
          <w:p w14:paraId="252F619E" w14:textId="77777777" w:rsidR="00EC52CF" w:rsidRPr="00E326AF" w:rsidRDefault="00EC52CF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—</w:t>
            </w:r>
          </w:p>
        </w:tc>
      </w:tr>
      <w:tr w:rsidR="00EC52CF" w:rsidRPr="00EC52CF" w14:paraId="4448395A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3C7279E6" w14:textId="412E602F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19</w:t>
            </w:r>
          </w:p>
        </w:tc>
        <w:tc>
          <w:tcPr>
            <w:tcW w:w="5793" w:type="dxa"/>
          </w:tcPr>
          <w:p w14:paraId="0EBB31B8" w14:textId="29ADE137" w:rsidR="00EC52CF" w:rsidRPr="00EC52CF" w:rsidRDefault="00EC52CF" w:rsidP="00EC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Tug’ilgan sanasi va yoshi (kun/oy/yil - xx yosh)</w:t>
            </w:r>
          </w:p>
        </w:tc>
        <w:tc>
          <w:tcPr>
            <w:tcW w:w="3679" w:type="dxa"/>
          </w:tcPr>
          <w:p w14:paraId="3E6F060F" w14:textId="77777777" w:rsidR="00EC52CF" w:rsidRPr="00E326AF" w:rsidRDefault="00EC52CF" w:rsidP="00EC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—</w:t>
            </w:r>
          </w:p>
        </w:tc>
      </w:tr>
      <w:tr w:rsidR="00EC52CF" w:rsidRPr="00EC52CF" w14:paraId="105C50D5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472F57AD" w14:textId="6E1E071A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20</w:t>
            </w:r>
          </w:p>
        </w:tc>
        <w:tc>
          <w:tcPr>
            <w:tcW w:w="5793" w:type="dxa"/>
          </w:tcPr>
          <w:p w14:paraId="7E43564B" w14:textId="0EA5D4D3" w:rsidR="00EC52CF" w:rsidRPr="00F85487" w:rsidRDefault="00EC52CF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Elektron pochta</w:t>
            </w:r>
          </w:p>
        </w:tc>
        <w:tc>
          <w:tcPr>
            <w:tcW w:w="3679" w:type="dxa"/>
          </w:tcPr>
          <w:p w14:paraId="78528244" w14:textId="77777777" w:rsidR="00EC52CF" w:rsidRPr="00E326AF" w:rsidRDefault="00EC52CF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—</w:t>
            </w:r>
          </w:p>
        </w:tc>
      </w:tr>
      <w:tr w:rsidR="00EC52CF" w:rsidRPr="00EC52CF" w14:paraId="62C206EC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D259FA2" w14:textId="49E61A92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21</w:t>
            </w:r>
          </w:p>
        </w:tc>
        <w:tc>
          <w:tcPr>
            <w:tcW w:w="5793" w:type="dxa"/>
          </w:tcPr>
          <w:p w14:paraId="7769C62A" w14:textId="0AE24DF7" w:rsidR="00EC52CF" w:rsidRPr="00F85487" w:rsidRDefault="00EC52CF" w:rsidP="00EC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Aloqa telefoni</w:t>
            </w:r>
          </w:p>
        </w:tc>
        <w:tc>
          <w:tcPr>
            <w:tcW w:w="3679" w:type="dxa"/>
          </w:tcPr>
          <w:p w14:paraId="2FE441EE" w14:textId="77777777" w:rsidR="00EC52CF" w:rsidRPr="00E326AF" w:rsidRDefault="00EC52CF" w:rsidP="00EC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—</w:t>
            </w:r>
          </w:p>
        </w:tc>
      </w:tr>
      <w:tr w:rsidR="00EC52CF" w:rsidRPr="00EC52CF" w14:paraId="7CD7D2C5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E1CEE0F" w14:textId="6947BC4C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5793" w:type="dxa"/>
          </w:tcPr>
          <w:p w14:paraId="16E5B102" w14:textId="26D5AFC2" w:rsidR="00EC52CF" w:rsidRPr="00F85487" w:rsidRDefault="00EC52CF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JSHSHIR (PINF)</w:t>
            </w:r>
          </w:p>
        </w:tc>
        <w:tc>
          <w:tcPr>
            <w:tcW w:w="3679" w:type="dxa"/>
          </w:tcPr>
          <w:p w14:paraId="04C4615D" w14:textId="77777777" w:rsidR="00EC52CF" w:rsidRPr="00E326AF" w:rsidRDefault="00EC52CF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—</w:t>
            </w:r>
          </w:p>
        </w:tc>
      </w:tr>
      <w:tr w:rsidR="00EC52CF" w:rsidRPr="00EC52CF" w14:paraId="2AA839CE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4B2B3F8D" w14:textId="74DB701A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23</w:t>
            </w:r>
          </w:p>
        </w:tc>
        <w:tc>
          <w:tcPr>
            <w:tcW w:w="5793" w:type="dxa"/>
          </w:tcPr>
          <w:p w14:paraId="5531D179" w14:textId="6EC473B3" w:rsidR="00EC52CF" w:rsidRPr="00F85487" w:rsidRDefault="00EC52CF" w:rsidP="00EC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Ta’lim</w:t>
            </w:r>
          </w:p>
        </w:tc>
        <w:tc>
          <w:tcPr>
            <w:tcW w:w="3679" w:type="dxa"/>
          </w:tcPr>
          <w:p w14:paraId="733DF335" w14:textId="77777777" w:rsidR="00EC52CF" w:rsidRPr="00E326AF" w:rsidRDefault="00EC52CF" w:rsidP="00EC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—</w:t>
            </w:r>
          </w:p>
        </w:tc>
      </w:tr>
      <w:tr w:rsidR="00EC52CF" w:rsidRPr="00EC52CF" w14:paraId="256CD2D2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4B60D75B" w14:textId="74EC7A01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24</w:t>
            </w:r>
          </w:p>
        </w:tc>
        <w:tc>
          <w:tcPr>
            <w:tcW w:w="5793" w:type="dxa"/>
          </w:tcPr>
          <w:p w14:paraId="5D329905" w14:textId="01978C26" w:rsidR="00EC52CF" w:rsidRPr="00F85487" w:rsidRDefault="00EC52CF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Ish tajribasi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679" w:type="dxa"/>
          </w:tcPr>
          <w:p w14:paraId="79254249" w14:textId="77777777" w:rsidR="00EC52CF" w:rsidRPr="00E326AF" w:rsidRDefault="00EC52CF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—</w:t>
            </w:r>
          </w:p>
        </w:tc>
      </w:tr>
      <w:tr w:rsidR="00E326AF" w:rsidRPr="00F85487" w14:paraId="66B045BC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6E0F9411" w14:textId="59BBCAF2" w:rsidR="00E326AF" w:rsidRPr="00F85487" w:rsidRDefault="00E326AF" w:rsidP="00E326AF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</w:rPr>
              <w:t>Kompaniya haqida ma’lumot</w:t>
            </w:r>
          </w:p>
        </w:tc>
      </w:tr>
      <w:tr w:rsidR="00E326AF" w:rsidRPr="00F85487" w14:paraId="1151CEB3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13703D5A" w14:textId="7FEE58E1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25</w:t>
            </w:r>
          </w:p>
        </w:tc>
        <w:tc>
          <w:tcPr>
            <w:tcW w:w="5793" w:type="dxa"/>
          </w:tcPr>
          <w:p w14:paraId="53EE696E" w14:textId="62DAEA35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Kompaniya nomi</w:t>
            </w:r>
          </w:p>
        </w:tc>
        <w:tc>
          <w:tcPr>
            <w:tcW w:w="3679" w:type="dxa"/>
          </w:tcPr>
          <w:p w14:paraId="7C4F8297" w14:textId="36A3F0DC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"MICROGREEN AND STRAWBERRY" MChJ</w:t>
            </w:r>
          </w:p>
        </w:tc>
      </w:tr>
      <w:tr w:rsidR="00E326AF" w:rsidRPr="00F85487" w14:paraId="4598FF77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A73559D" w14:textId="5DC94A1E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26</w:t>
            </w:r>
          </w:p>
        </w:tc>
        <w:tc>
          <w:tcPr>
            <w:tcW w:w="5793" w:type="dxa"/>
          </w:tcPr>
          <w:p w14:paraId="05A81E70" w14:textId="5D8B9F0C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Tashkil topgan sana</w:t>
            </w:r>
          </w:p>
        </w:tc>
        <w:tc>
          <w:tcPr>
            <w:tcW w:w="3679" w:type="dxa"/>
          </w:tcPr>
          <w:p w14:paraId="1DA45D38" w14:textId="4A5C01FC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20.10.2025</w:t>
            </w:r>
          </w:p>
        </w:tc>
      </w:tr>
      <w:tr w:rsidR="00E326AF" w:rsidRPr="00F85487" w14:paraId="3ED06E10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198D5512" w14:textId="498160F6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27</w:t>
            </w:r>
          </w:p>
        </w:tc>
        <w:tc>
          <w:tcPr>
            <w:tcW w:w="5793" w:type="dxa"/>
          </w:tcPr>
          <w:p w14:paraId="5E054909" w14:textId="48AB060C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Ustav fondi (so‘mda)</w:t>
            </w:r>
          </w:p>
        </w:tc>
        <w:tc>
          <w:tcPr>
            <w:tcW w:w="3679" w:type="dxa"/>
          </w:tcPr>
          <w:p w14:paraId="0BCFD2A3" w14:textId="46C50720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1 100 000 so'm</w:t>
            </w:r>
          </w:p>
        </w:tc>
      </w:tr>
      <w:tr w:rsidR="00E326AF" w:rsidRPr="00F85487" w14:paraId="344E7BE2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D1B3427" w14:textId="38AE5352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</w:t>
            </w:r>
            <w:r w:rsid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5793" w:type="dxa"/>
          </w:tcPr>
          <w:p w14:paraId="77AC9BEC" w14:textId="66D1E4EE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Xodimlar soni</w:t>
            </w:r>
          </w:p>
        </w:tc>
        <w:tc>
          <w:tcPr>
            <w:tcW w:w="3679" w:type="dxa"/>
          </w:tcPr>
          <w:p w14:paraId="33E6B22F" w14:textId="0FAF23A8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2 nafar</w:t>
            </w:r>
          </w:p>
        </w:tc>
      </w:tr>
      <w:tr w:rsidR="00E326AF" w:rsidRPr="00F85487" w14:paraId="1EA17204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41F35987" w14:textId="50A74843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</w:t>
            </w:r>
            <w:r w:rsid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5793" w:type="dxa"/>
          </w:tcPr>
          <w:p w14:paraId="2FBE7460" w14:textId="00A337C5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Kompaniya STIR raqami</w:t>
            </w:r>
          </w:p>
        </w:tc>
        <w:tc>
          <w:tcPr>
            <w:tcW w:w="3679" w:type="dxa"/>
          </w:tcPr>
          <w:p w14:paraId="388342AB" w14:textId="4CF78D04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312 515 546</w:t>
            </w:r>
          </w:p>
        </w:tc>
      </w:tr>
      <w:tr w:rsidR="00453F6C" w:rsidRPr="00EC52CF" w14:paraId="50D0C354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E179DF9" w14:textId="52705372" w:rsidR="00453F6C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30</w:t>
            </w:r>
          </w:p>
        </w:tc>
        <w:tc>
          <w:tcPr>
            <w:tcW w:w="5793" w:type="dxa"/>
          </w:tcPr>
          <w:p w14:paraId="4B143372" w14:textId="37C9CC7D" w:rsidR="00453F6C" w:rsidRPr="00453F6C" w:rsidRDefault="00453F6C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Manzil </w:t>
            </w:r>
          </w:p>
        </w:tc>
        <w:tc>
          <w:tcPr>
            <w:tcW w:w="3679" w:type="dxa"/>
          </w:tcPr>
          <w:p w14:paraId="61067C05" w14:textId="4FE9BA01" w:rsidR="00453F6C" w:rsidRPr="00453F6C" w:rsidRDefault="00453F6C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Samarqand viloyati, Pastdarg'om tumani, Kamolot MFY, Kimyogar shaharchasi, 65-uy</w:t>
            </w:r>
          </w:p>
        </w:tc>
      </w:tr>
      <w:tr w:rsidR="00E326AF" w:rsidRPr="00EC52CF" w14:paraId="2106EBD3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33D7155B" w14:textId="537DD91A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31</w:t>
            </w:r>
          </w:p>
        </w:tc>
        <w:tc>
          <w:tcPr>
            <w:tcW w:w="5793" w:type="dxa"/>
          </w:tcPr>
          <w:p w14:paraId="5D5B02EC" w14:textId="68E2CEE8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Yuridik shaxs ustavining nusxasi (faylga havola)</w:t>
            </w:r>
          </w:p>
        </w:tc>
        <w:tc>
          <w:tcPr>
            <w:tcW w:w="3679" w:type="dxa"/>
          </w:tcPr>
          <w:p w14:paraId="078C00CA" w14:textId="54919340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(Ustav nusxasi ilova qilinadi)</w:t>
            </w:r>
          </w:p>
        </w:tc>
      </w:tr>
      <w:tr w:rsidR="00E326AF" w:rsidRPr="00F85487" w14:paraId="349875DE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329FB967" w14:textId="20981EFF" w:rsidR="00E326AF" w:rsidRPr="00F85487" w:rsidRDefault="00E326AF" w:rsidP="00E326AF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</w:rPr>
              <w:lastRenderedPageBreak/>
              <w:t>Moliyaviy ko‘rsatkichlar:</w:t>
            </w:r>
          </w:p>
        </w:tc>
      </w:tr>
      <w:tr w:rsidR="00E326AF" w:rsidRPr="00EC52CF" w14:paraId="1E81B741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7EE8A22" w14:textId="4D369E80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32</w:t>
            </w:r>
          </w:p>
        </w:tc>
        <w:tc>
          <w:tcPr>
            <w:tcW w:w="5793" w:type="dxa"/>
          </w:tcPr>
          <w:p w14:paraId="753614F0" w14:textId="72108394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So‘nggi 12 oyda tovarlar/xizmatlar realizatsiyasidan olingan daromad</w:t>
            </w:r>
            <w:r w:rsidRPr="00F85487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daromad (oylar bo‘yicha jadval) </w:t>
            </w:r>
          </w:p>
        </w:tc>
        <w:tc>
          <w:tcPr>
            <w:tcW w:w="3679" w:type="dxa"/>
          </w:tcPr>
          <w:p w14:paraId="36CE2C2E" w14:textId="6FCAE4C0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Oylik ~20 mln so'm (5 restoran + 15 oila). Yillik ~240 mln so'm. Mahsulotlar: mikro-ko'katlar, salatlar, gullar</w:t>
            </w:r>
          </w:p>
        </w:tc>
      </w:tr>
      <w:tr w:rsidR="00E326AF" w:rsidRPr="00EC52CF" w14:paraId="7F2C3C3A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0624C17" w14:textId="1FBC1B52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33</w:t>
            </w:r>
          </w:p>
        </w:tc>
        <w:tc>
          <w:tcPr>
            <w:tcW w:w="5793" w:type="dxa"/>
          </w:tcPr>
          <w:p w14:paraId="560DBB29" w14:textId="39FD10B2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So‘ngi 12 oyda umumiy foydalanuvchilar, bepul foydalanuvchilar va pulli foydalanuvchilar  soni (oylar bo‘yicha jadval)</w:t>
            </w:r>
          </w:p>
        </w:tc>
        <w:tc>
          <w:tcPr>
            <w:tcW w:w="3679" w:type="dxa"/>
          </w:tcPr>
          <w:p w14:paraId="67D2058F" w14:textId="55B6862C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Jami: 20 mijoz (5 restoran + 15 oila). Sayt: microgreenuzbekistan.com — 50+ foydalanuvchi. Telegram-bot: 30+ obunachi</w:t>
            </w:r>
          </w:p>
        </w:tc>
      </w:tr>
      <w:tr w:rsidR="00E326AF" w:rsidRPr="00EC52CF" w14:paraId="5B968047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B9C33A7" w14:textId="4D237078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34</w:t>
            </w:r>
          </w:p>
        </w:tc>
        <w:tc>
          <w:tcPr>
            <w:tcW w:w="5793" w:type="dxa"/>
          </w:tcPr>
          <w:p w14:paraId="127670E0" w14:textId="089A2B07" w:rsidR="00E326AF" w:rsidRPr="00F85487" w:rsidRDefault="00E326AF" w:rsidP="00E326AF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Avvalgi moliyalashtirish manbalari va miqdori (agar mavjud bo‘lsa)</w:t>
            </w:r>
          </w:p>
        </w:tc>
        <w:tc>
          <w:tcPr>
            <w:tcW w:w="3679" w:type="dxa"/>
          </w:tcPr>
          <w:p w14:paraId="64D507BB" w14:textId="1A281E2C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Shaxsiy mablag'lar hisobiga boshlangan. Tashqi investitsiya olinmagan.</w:t>
            </w:r>
          </w:p>
        </w:tc>
      </w:tr>
      <w:tr w:rsidR="00E326AF" w:rsidRPr="00F85487" w14:paraId="0EBC263D" w14:textId="77777777" w:rsidTr="00D1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8F0FDF5" w14:textId="0B2AA2FE" w:rsidR="00E326AF" w:rsidRPr="00AE1628" w:rsidRDefault="00E326A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</w:p>
        </w:tc>
        <w:tc>
          <w:tcPr>
            <w:tcW w:w="9472" w:type="dxa"/>
            <w:gridSpan w:val="2"/>
          </w:tcPr>
          <w:p w14:paraId="06FC0E45" w14:textId="5A9B1A60" w:rsidR="00E326AF" w:rsidRPr="00F85487" w:rsidRDefault="00E326AF" w:rsidP="00E32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  <w:lang w:val="en-US"/>
              </w:rPr>
              <w:t>Sotuv rejasi</w:t>
            </w:r>
          </w:p>
        </w:tc>
      </w:tr>
      <w:tr w:rsidR="00E326AF" w:rsidRPr="00EC52CF" w14:paraId="66CA3272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71600A95" w14:textId="22D33296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35</w:t>
            </w:r>
          </w:p>
        </w:tc>
        <w:tc>
          <w:tcPr>
            <w:tcW w:w="5793" w:type="dxa"/>
          </w:tcPr>
          <w:p w14:paraId="0C82EB65" w14:textId="4B7C4F1B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Kelgusi davr uchun rejalashtirilgan sotuvlar (oylar/choraklar bo‘yicha)</w:t>
            </w:r>
          </w:p>
        </w:tc>
        <w:tc>
          <w:tcPr>
            <w:tcW w:w="3679" w:type="dxa"/>
          </w:tcPr>
          <w:p w14:paraId="158D3F83" w14:textId="56461987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2026 Q1: 45 mln/oy (12 restoran + 40 oila); 2026 Q2: 75 mln/oy (+ qulupnay); 2026 Q4: 150 mln/oy (35 restoran + 120 oila)</w:t>
            </w:r>
          </w:p>
        </w:tc>
      </w:tr>
      <w:tr w:rsidR="00E326AF" w:rsidRPr="00F85487" w14:paraId="310D196C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75FE1F8B" w14:textId="393B58D1" w:rsidR="00E326AF" w:rsidRPr="00F85487" w:rsidRDefault="00E326AF" w:rsidP="00E326AF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</w:rPr>
              <w:t>Biznes-reja</w:t>
            </w:r>
          </w:p>
        </w:tc>
      </w:tr>
      <w:tr w:rsidR="00E326AF" w:rsidRPr="00F85487" w14:paraId="2779A6BB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E951CDF" w14:textId="443DB5EB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</w:t>
            </w:r>
            <w:r w:rsid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5793" w:type="dxa"/>
          </w:tcPr>
          <w:p w14:paraId="198192A5" w14:textId="3909D607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Mahsulot/xizmat havolasi</w:t>
            </w:r>
          </w:p>
        </w:tc>
        <w:tc>
          <w:tcPr>
            <w:tcW w:w="3679" w:type="dxa"/>
          </w:tcPr>
          <w:p w14:paraId="1AE3928B" w14:textId="5A4E3E30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https://microgreenuzbekistan.com</w:t>
            </w:r>
          </w:p>
        </w:tc>
      </w:tr>
      <w:tr w:rsidR="00E326AF" w:rsidRPr="00F85487" w14:paraId="03F8BEB3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0FE0B4F" w14:textId="4A7046F2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</w:t>
            </w:r>
            <w:r w:rsid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5793" w:type="dxa"/>
          </w:tcPr>
          <w:p w14:paraId="2D049218" w14:textId="7F85E963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Biznes-reja (faylga havola)</w:t>
            </w:r>
          </w:p>
        </w:tc>
        <w:tc>
          <w:tcPr>
            <w:tcW w:w="3679" w:type="dxa"/>
          </w:tcPr>
          <w:p w14:paraId="236565A2" w14:textId="06B491BB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(Biznes-reja fayli ilova qilinadi)</w:t>
            </w:r>
          </w:p>
        </w:tc>
      </w:tr>
      <w:tr w:rsidR="00E326AF" w:rsidRPr="00EC52CF" w14:paraId="0E900478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6981914D" w14:textId="57F5E7D5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</w:t>
            </w:r>
            <w:r w:rsid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5793" w:type="dxa"/>
          </w:tcPr>
          <w:p w14:paraId="2AB02AAA" w14:textId="78367E4A" w:rsidR="00E326AF" w:rsidRPr="00F85487" w:rsidRDefault="00E326AF" w:rsidP="00E326A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Moliyaviy re’ja </w:t>
            </w: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(faylga havola)</w:t>
            </w:r>
          </w:p>
        </w:tc>
        <w:tc>
          <w:tcPr>
            <w:tcW w:w="3679" w:type="dxa"/>
          </w:tcPr>
          <w:p w14:paraId="4361809E" w14:textId="584761B0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(Moliyaviy reja fayli ilova qilinadi)</w:t>
            </w:r>
          </w:p>
        </w:tc>
      </w:tr>
      <w:tr w:rsidR="00E326AF" w:rsidRPr="00F85487" w14:paraId="46B4AEF1" w14:textId="77777777" w:rsidTr="00D1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7511CB64" w14:textId="4A4301B6" w:rsidR="00E326AF" w:rsidRPr="00F85487" w:rsidRDefault="00E326AF" w:rsidP="00E326AF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Tadbirlardagi ishtiroki</w:t>
            </w:r>
          </w:p>
        </w:tc>
      </w:tr>
      <w:tr w:rsidR="00E326AF" w:rsidRPr="00EC52CF" w14:paraId="34BA1CD7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30141B04" w14:textId="17927F38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</w:t>
            </w:r>
            <w:r w:rsid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5793" w:type="dxa"/>
          </w:tcPr>
          <w:p w14:paraId="0E5D40DF" w14:textId="4DFFA580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Akseliratsiya va inkubatsiya dasturlarida ishtirok etganlik sertifikati (faylga havola)</w:t>
            </w:r>
          </w:p>
        </w:tc>
        <w:tc>
          <w:tcPr>
            <w:tcW w:w="3679" w:type="dxa"/>
          </w:tcPr>
          <w:p w14:paraId="2A8E6B60" w14:textId="457B83F7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"Mirzo Ulug'bek Vorislari" tanlovi — Samarqand viloyat bosqichi G'OLIBI, Respublika bosqichi ishtirokchisi</w:t>
            </w:r>
          </w:p>
        </w:tc>
      </w:tr>
      <w:tr w:rsidR="00E326AF" w:rsidRPr="00EC52CF" w14:paraId="2C2FEE23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6B382EA2" w14:textId="0ED8073B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40</w:t>
            </w:r>
          </w:p>
        </w:tc>
        <w:tc>
          <w:tcPr>
            <w:tcW w:w="5793" w:type="dxa"/>
          </w:tcPr>
          <w:p w14:paraId="6561ED04" w14:textId="359993E1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Nufuzli tanlovlarda g‘olib yoki sovrindor bo‘lganlik sertifikati va tuzilgan bitimlar nusxasi (faylga havola)</w:t>
            </w:r>
          </w:p>
        </w:tc>
        <w:tc>
          <w:tcPr>
            <w:tcW w:w="3679" w:type="dxa"/>
          </w:tcPr>
          <w:p w14:paraId="78CEAF81" w14:textId="2E826B34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(Sertifikat nusxasi ilova qilinadi)</w:t>
            </w:r>
          </w:p>
        </w:tc>
      </w:tr>
    </w:tbl>
    <w:p w14:paraId="02AC8E86" w14:textId="5FCAFD4C" w:rsidR="005A187B" w:rsidRPr="00F85487" w:rsidRDefault="005A187B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p w14:paraId="09642F4B" w14:textId="637EB668" w:rsidR="000662CE" w:rsidRPr="00F85487" w:rsidRDefault="000662CE">
      <w:pPr>
        <w:rPr>
          <w:rFonts w:asciiTheme="majorHAnsi" w:eastAsia="Arial" w:hAnsiTheme="majorHAnsi" w:cstheme="majorHAnsi"/>
          <w:b/>
          <w:bCs/>
          <w:sz w:val="22"/>
          <w:szCs w:val="22"/>
          <w:lang w:val="en-US"/>
        </w:rPr>
      </w:pPr>
      <w:r w:rsidRPr="00F85487">
        <w:rPr>
          <w:rFonts w:asciiTheme="majorHAnsi" w:eastAsia="Arial" w:hAnsiTheme="majorHAnsi" w:cstheme="majorHAnsi"/>
          <w:b/>
          <w:bCs/>
          <w:sz w:val="22"/>
          <w:szCs w:val="22"/>
          <w:lang w:val="en-US"/>
        </w:rPr>
        <w:t>Taqdim etilgan barcha hujjatlar va ma’lumotlarning haqiqiyligi uchun loyiha tashabbuskori javobgar hisoblanadi.</w:t>
      </w:r>
    </w:p>
    <w:p w14:paraId="691B7343" w14:textId="4E8D4EC2" w:rsidR="000662CE" w:rsidRDefault="000662CE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p w14:paraId="1E134BC2" w14:textId="654E1ECD" w:rsidR="006B30FE" w:rsidRDefault="006B30FE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p w14:paraId="5346C813" w14:textId="77777777" w:rsidR="00AE1628" w:rsidRDefault="00AE1628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p w14:paraId="205BBE82" w14:textId="77777777" w:rsidR="00AE1628" w:rsidRDefault="00AE1628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p w14:paraId="24CF0E79" w14:textId="77777777" w:rsidR="00AE1628" w:rsidRDefault="00AE1628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p w14:paraId="010089B3" w14:textId="5C5786E0" w:rsidR="006B30FE" w:rsidRPr="00F85487" w:rsidRDefault="003157D5">
      <w:pPr>
        <w:rPr>
          <w:rFonts w:asciiTheme="majorHAnsi" w:eastAsia="Arial" w:hAnsiTheme="majorHAnsi" w:cstheme="majorHAnsi"/>
          <w:sz w:val="20"/>
          <w:szCs w:val="20"/>
          <w:lang w:val="en-US"/>
        </w:rPr>
      </w:pPr>
      <w:r>
        <w:rPr>
          <w:rFonts w:asciiTheme="majorHAnsi" w:eastAsia="Arial" w:hAnsiTheme="majorHAnsi" w:cstheme="majorHAnsi"/>
          <w:sz w:val="20"/>
          <w:szCs w:val="20"/>
          <w:lang w:val="en-US"/>
        </w:rPr>
        <w:tab/>
      </w:r>
      <w:r>
        <w:rPr>
          <w:rFonts w:asciiTheme="majorHAnsi" w:eastAsia="Arial" w:hAnsiTheme="majorHAnsi" w:cstheme="majorHAnsi"/>
          <w:sz w:val="20"/>
          <w:szCs w:val="20"/>
          <w:lang w:val="en-US"/>
        </w:rPr>
        <w:tab/>
      </w:r>
      <w:r>
        <w:rPr>
          <w:rFonts w:asciiTheme="majorHAnsi" w:eastAsia="Arial" w:hAnsiTheme="majorHAnsi" w:cstheme="majorHAnsi"/>
          <w:sz w:val="20"/>
          <w:szCs w:val="20"/>
          <w:lang w:val="en-US"/>
        </w:rPr>
        <w:tab/>
      </w:r>
      <w:r>
        <w:rPr>
          <w:rFonts w:asciiTheme="majorHAnsi" w:eastAsia="Arial" w:hAnsiTheme="majorHAnsi" w:cstheme="majorHAnsi"/>
          <w:sz w:val="20"/>
          <w:szCs w:val="20"/>
          <w:lang w:val="en-US"/>
        </w:rPr>
        <w:tab/>
      </w:r>
      <w:r>
        <w:rPr>
          <w:rFonts w:asciiTheme="majorHAnsi" w:eastAsia="Arial" w:hAnsiTheme="majorHAnsi" w:cstheme="majorHAnsi"/>
          <w:sz w:val="20"/>
          <w:szCs w:val="20"/>
          <w:lang w:val="en-US"/>
        </w:rPr>
        <w:tab/>
      </w:r>
      <w:r>
        <w:rPr>
          <w:rFonts w:asciiTheme="majorHAnsi" w:eastAsia="Arial" w:hAnsiTheme="majorHAnsi" w:cstheme="majorHAnsi"/>
          <w:sz w:val="20"/>
          <w:szCs w:val="20"/>
          <w:lang w:val="en-US"/>
        </w:rPr>
        <w:tab/>
      </w:r>
      <w:r>
        <w:rPr>
          <w:rFonts w:asciiTheme="majorHAnsi" w:eastAsia="Arial" w:hAnsiTheme="majorHAnsi" w:cstheme="majorHAnsi"/>
          <w:sz w:val="20"/>
          <w:szCs w:val="20"/>
          <w:lang w:val="en-US"/>
        </w:rPr>
        <w:tab/>
        <w:t xml:space="preserve"> </w:t>
      </w:r>
      <w:r>
        <w:rPr>
          <w:rFonts w:asciiTheme="majorHAnsi" w:eastAsia="Arial" w:hAnsiTheme="majorHAnsi" w:cstheme="majorHAnsi"/>
          <w:sz w:val="20"/>
          <w:szCs w:val="20"/>
          <w:lang w:val="en-US"/>
        </w:rPr>
        <w:tab/>
        <w:t xml:space="preserve">    </w:t>
      </w:r>
    </w:p>
    <w:p w14:paraId="5929762E" w14:textId="26A7B547" w:rsidR="00DA6CF8" w:rsidRPr="00F85487" w:rsidRDefault="00DA6CF8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tbl>
      <w:tblPr>
        <w:tblStyle w:val="1"/>
        <w:tblW w:w="9921" w:type="dxa"/>
        <w:tblBorders>
          <w:top w:val="nil"/>
          <w:left w:val="nil"/>
          <w:bottom w:val="nil"/>
          <w:right w:val="nil"/>
          <w:insideH w:val="single" w:sz="4" w:space="0" w:color="BFBFBF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38"/>
        <w:gridCol w:w="282"/>
        <w:gridCol w:w="3308"/>
        <w:gridCol w:w="281"/>
        <w:gridCol w:w="2612"/>
      </w:tblGrid>
      <w:tr w:rsidR="00DA6CF8" w:rsidRPr="003157D5" w14:paraId="4AFADA7D" w14:textId="77777777" w:rsidTr="00D14C59">
        <w:tc>
          <w:tcPr>
            <w:tcW w:w="343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2FA1080" w14:textId="0C7B6F0F" w:rsidR="00DA6CF8" w:rsidRPr="003157D5" w:rsidRDefault="00DA6CF8" w:rsidP="00D14C59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3157D5"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  <w:t xml:space="preserve">Radjabov Diyorbek Erkinjonovich</w:t>
            </w:r>
          </w:p>
        </w:tc>
        <w:tc>
          <w:tcPr>
            <w:tcW w:w="282" w:type="dxa"/>
          </w:tcPr>
          <w:p w14:paraId="6E57D544" w14:textId="77777777" w:rsidR="00DA6CF8" w:rsidRPr="003157D5" w:rsidRDefault="00DA6CF8" w:rsidP="00D14C59">
            <w:pPr>
              <w:jc w:val="center"/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</w:pPr>
          </w:p>
        </w:tc>
        <w:tc>
          <w:tcPr>
            <w:tcW w:w="330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A9D7895" w14:textId="6AC7FBC6" w:rsidR="00DA6CF8" w:rsidRPr="003157D5" w:rsidRDefault="00DA6CF8" w:rsidP="00D14C59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3157D5"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  <w:t>Imzo</w:t>
            </w:r>
          </w:p>
        </w:tc>
        <w:tc>
          <w:tcPr>
            <w:tcW w:w="281" w:type="dxa"/>
          </w:tcPr>
          <w:p w14:paraId="4627AEBD" w14:textId="77777777" w:rsidR="00DA6CF8" w:rsidRPr="003157D5" w:rsidRDefault="00DA6CF8" w:rsidP="00D14C59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B6774DA" w14:textId="31F14041" w:rsidR="00DA6CF8" w:rsidRPr="003157D5" w:rsidRDefault="00DA6CF8" w:rsidP="00D14C59">
            <w:pPr>
              <w:jc w:val="center"/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</w:pPr>
            <w:r w:rsidRPr="003157D5"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  <w:t>Sana</w:t>
            </w:r>
          </w:p>
        </w:tc>
      </w:tr>
    </w:tbl>
    <w:p w14:paraId="0AE23438" w14:textId="77777777" w:rsidR="00DA6CF8" w:rsidRPr="00F85487" w:rsidRDefault="00DA6CF8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sectPr w:rsidR="00DA6CF8" w:rsidRPr="00F85487" w:rsidSect="00746722">
      <w:headerReference w:type="default" r:id="rId8"/>
      <w:footerReference w:type="default" r:id="rId9"/>
      <w:headerReference w:type="first" r:id="rId10"/>
      <w:pgSz w:w="11906" w:h="16838"/>
      <w:pgMar w:top="1350" w:right="851" w:bottom="851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CDA2C" w14:textId="77777777" w:rsidR="0004459D" w:rsidRDefault="0004459D">
      <w:r>
        <w:separator/>
      </w:r>
    </w:p>
  </w:endnote>
  <w:endnote w:type="continuationSeparator" w:id="0">
    <w:p w14:paraId="5868C774" w14:textId="77777777" w:rsidR="0004459D" w:rsidRDefault="00044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C4E6F" w14:textId="223ACA67" w:rsidR="008D04B9" w:rsidRDefault="00592FDF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 w:rsidR="008255C6">
      <w:rPr>
        <w:rFonts w:ascii="Arial" w:eastAsia="Arial" w:hAnsi="Arial" w:cs="Arial"/>
        <w:noProof/>
        <w:color w:val="000000"/>
        <w:sz w:val="20"/>
        <w:szCs w:val="20"/>
      </w:rPr>
      <w:t>2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E0B74" w14:textId="77777777" w:rsidR="0004459D" w:rsidRDefault="0004459D">
      <w:r>
        <w:separator/>
      </w:r>
    </w:p>
  </w:footnote>
  <w:footnote w:type="continuationSeparator" w:id="0">
    <w:p w14:paraId="6BAFC11D" w14:textId="77777777" w:rsidR="0004459D" w:rsidRDefault="000445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0551C" w14:textId="4434B915" w:rsidR="00DA6CF8" w:rsidRPr="00DA6CF8" w:rsidRDefault="00DA6CF8" w:rsidP="00DA6CF8">
    <w:pPr>
      <w:rPr>
        <w:rFonts w:asciiTheme="minorHAnsi" w:hAnsiTheme="minorHAnsi" w:cstheme="minorHAnsi"/>
      </w:rPr>
    </w:pPr>
    <w:r w:rsidRPr="00DA6CF8">
      <w:rPr>
        <w:rFonts w:asciiTheme="minorHAnsi" w:hAnsiTheme="minorHAnsi" w:cstheme="minorHAnsi"/>
        <w:lang w:val="en-US"/>
      </w:rPr>
      <w:t xml:space="preserve">Maxfiy. </w:t>
    </w:r>
    <w:r w:rsidRPr="00DA6CF8">
      <w:rPr>
        <w:rFonts w:asciiTheme="minorHAnsi" w:hAnsiTheme="minorHAnsi" w:cstheme="minorHAnsi"/>
      </w:rPr>
      <w:t>“</w:t>
    </w:r>
    <w:r w:rsidRPr="00DA6CF8">
      <w:rPr>
        <w:rFonts w:asciiTheme="minorHAnsi" w:hAnsiTheme="minorHAnsi" w:cstheme="minorHAnsi"/>
        <w:lang w:val="en-US"/>
      </w:rPr>
      <w:t>Yoshlar</w:t>
    </w:r>
    <w:r w:rsidRPr="00DA6CF8">
      <w:rPr>
        <w:rFonts w:asciiTheme="minorHAnsi" w:hAnsiTheme="minorHAnsi" w:cstheme="minorHAnsi"/>
      </w:rPr>
      <w:t xml:space="preserve">ventures” </w:t>
    </w:r>
    <w:r w:rsidR="00F85487">
      <w:rPr>
        <w:rFonts w:asciiTheme="minorHAnsi" w:hAnsiTheme="minorHAnsi" w:cstheme="minorHAnsi"/>
        <w:lang w:val="en-US"/>
      </w:rPr>
      <w:t>v</w:t>
    </w:r>
    <w:r w:rsidRPr="00DA6CF8">
      <w:rPr>
        <w:rFonts w:asciiTheme="minorHAnsi" w:hAnsiTheme="minorHAnsi" w:cstheme="minorHAnsi"/>
      </w:rPr>
      <w:t>enchur fondi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9429B" w14:textId="7EE02CEC" w:rsidR="008D04B9" w:rsidRPr="00746722" w:rsidRDefault="00746722" w:rsidP="00746722">
    <w:pPr>
      <w:pStyle w:val="Header"/>
      <w:rPr>
        <w:rFonts w:asciiTheme="minorHAnsi" w:hAnsiTheme="minorHAnsi" w:cstheme="minorHAnsi"/>
        <w:lang w:val="en-US"/>
      </w:rPr>
    </w:pPr>
    <w:r w:rsidRPr="00746722">
      <w:rPr>
        <w:rFonts w:asciiTheme="minorHAnsi" w:hAnsiTheme="minorHAnsi" w:cstheme="minorHAnsi"/>
        <w:lang w:val="en-US"/>
      </w:rPr>
      <w:t>“Yoshlar</w:t>
    </w:r>
    <w:r>
      <w:rPr>
        <w:rFonts w:asciiTheme="minorHAnsi" w:hAnsiTheme="minorHAnsi" w:cstheme="minorHAnsi"/>
        <w:lang w:val="en-US"/>
      </w:rPr>
      <w:t xml:space="preserve"> </w:t>
    </w:r>
    <w:r w:rsidRPr="00746722">
      <w:rPr>
        <w:rFonts w:asciiTheme="minorHAnsi" w:hAnsiTheme="minorHAnsi" w:cstheme="minorHAnsi"/>
        <w:lang w:val="en-US"/>
      </w:rPr>
      <w:t>ventures” venchur jamg‘armasi (Maxfiy hujjat)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4B9"/>
    <w:rsid w:val="0001446F"/>
    <w:rsid w:val="0004459D"/>
    <w:rsid w:val="000662CE"/>
    <w:rsid w:val="00111F17"/>
    <w:rsid w:val="00143493"/>
    <w:rsid w:val="001E0BC4"/>
    <w:rsid w:val="003157D5"/>
    <w:rsid w:val="00361AE3"/>
    <w:rsid w:val="003F19FA"/>
    <w:rsid w:val="004211E8"/>
    <w:rsid w:val="00453F6C"/>
    <w:rsid w:val="00515CBB"/>
    <w:rsid w:val="00592FDF"/>
    <w:rsid w:val="005A187B"/>
    <w:rsid w:val="0068761B"/>
    <w:rsid w:val="006B30FE"/>
    <w:rsid w:val="00746722"/>
    <w:rsid w:val="007B32C3"/>
    <w:rsid w:val="008255C6"/>
    <w:rsid w:val="008D04B9"/>
    <w:rsid w:val="008D22AA"/>
    <w:rsid w:val="00964D96"/>
    <w:rsid w:val="00990F19"/>
    <w:rsid w:val="009E6075"/>
    <w:rsid w:val="009F3831"/>
    <w:rsid w:val="00AE1628"/>
    <w:rsid w:val="00B92A93"/>
    <w:rsid w:val="00BD490D"/>
    <w:rsid w:val="00BE3BCB"/>
    <w:rsid w:val="00C4657F"/>
    <w:rsid w:val="00C87D6A"/>
    <w:rsid w:val="00CE1D6F"/>
    <w:rsid w:val="00D02372"/>
    <w:rsid w:val="00D14C59"/>
    <w:rsid w:val="00D263FF"/>
    <w:rsid w:val="00D7531E"/>
    <w:rsid w:val="00D80244"/>
    <w:rsid w:val="00D835ED"/>
    <w:rsid w:val="00DA6CF8"/>
    <w:rsid w:val="00E326AF"/>
    <w:rsid w:val="00EC52CF"/>
    <w:rsid w:val="00F32860"/>
    <w:rsid w:val="00F779F2"/>
    <w:rsid w:val="00F85487"/>
    <w:rsid w:val="00F9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02FA7"/>
  <w15:docId w15:val="{4C722924-F957-44C1-9F65-F631D9289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CA7"/>
  </w:style>
  <w:style w:type="paragraph" w:styleId="Heading1">
    <w:name w:val="heading 1"/>
    <w:basedOn w:val="Normal"/>
    <w:link w:val="Heading1Char"/>
    <w:uiPriority w:val="9"/>
    <w:qFormat/>
    <w:rsid w:val="00B316A8"/>
    <w:pPr>
      <w:widowControl w:val="0"/>
      <w:autoSpaceDE w:val="0"/>
      <w:autoSpaceDN w:val="0"/>
      <w:spacing w:before="74"/>
      <w:ind w:left="770" w:hanging="282"/>
      <w:outlineLvl w:val="0"/>
    </w:pPr>
    <w:rPr>
      <w:b/>
      <w:bCs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0F0"/>
    <w:pPr>
      <w:keepNext/>
      <w:keepLines/>
      <w:widowControl w:val="0"/>
      <w:autoSpaceDE w:val="0"/>
      <w:autoSpaceDN w:val="0"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B316A8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table" w:customStyle="1" w:styleId="TableNormal2">
    <w:name w:val="Table Normal2"/>
    <w:uiPriority w:val="2"/>
    <w:semiHidden/>
    <w:unhideWhenUsed/>
    <w:qFormat/>
    <w:rsid w:val="00B316A8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B316A8"/>
    <w:pPr>
      <w:widowControl w:val="0"/>
      <w:autoSpaceDE w:val="0"/>
      <w:autoSpaceDN w:val="0"/>
      <w:ind w:left="593"/>
      <w:jc w:val="both"/>
    </w:pPr>
    <w:rPr>
      <w:sz w:val="28"/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316A8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ListParagraph">
    <w:name w:val="List Paragraph"/>
    <w:basedOn w:val="Normal"/>
    <w:uiPriority w:val="1"/>
    <w:qFormat/>
    <w:rsid w:val="00B316A8"/>
    <w:pPr>
      <w:widowControl w:val="0"/>
      <w:autoSpaceDE w:val="0"/>
      <w:autoSpaceDN w:val="0"/>
      <w:spacing w:before="119"/>
      <w:ind w:left="593" w:firstLine="465"/>
      <w:jc w:val="both"/>
    </w:pPr>
    <w:rPr>
      <w:sz w:val="22"/>
      <w:szCs w:val="22"/>
      <w:lang w:eastAsia="en-US"/>
    </w:rPr>
  </w:style>
  <w:style w:type="paragraph" w:customStyle="1" w:styleId="TableParagraph">
    <w:name w:val="Table Paragraph"/>
    <w:basedOn w:val="Normal"/>
    <w:uiPriority w:val="1"/>
    <w:qFormat/>
    <w:rsid w:val="00B316A8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BE3F49"/>
    <w:pPr>
      <w:spacing w:before="100" w:beforeAutospacing="1" w:after="100" w:afterAutospacing="1"/>
    </w:pPr>
  </w:style>
  <w:style w:type="table" w:styleId="PlainTable3">
    <w:name w:val="Plain Table 3"/>
    <w:basedOn w:val="TableNormal"/>
    <w:uiPriority w:val="43"/>
    <w:rsid w:val="00EE652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EE652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Spacing">
    <w:name w:val="No Spacing"/>
    <w:link w:val="NoSpacingChar"/>
    <w:uiPriority w:val="1"/>
    <w:qFormat/>
    <w:rsid w:val="006E20F0"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6E20F0"/>
    <w:rPr>
      <w:rFonts w:eastAsiaTheme="minorEastAsia"/>
      <w:sz w:val="22"/>
      <w:szCs w:val="22"/>
      <w:lang w:val="ru-RU"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6E20F0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6E20F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paragraph" w:styleId="TOC2">
    <w:name w:val="toc 2"/>
    <w:basedOn w:val="Normal"/>
    <w:next w:val="Normal"/>
    <w:autoRedefine/>
    <w:uiPriority w:val="39"/>
    <w:unhideWhenUsed/>
    <w:rsid w:val="005D429B"/>
    <w:pPr>
      <w:widowControl w:val="0"/>
      <w:tabs>
        <w:tab w:val="right" w:leader="dot" w:pos="9911"/>
      </w:tabs>
      <w:autoSpaceDE w:val="0"/>
      <w:autoSpaceDN w:val="0"/>
      <w:spacing w:before="120" w:after="120"/>
      <w:ind w:left="220"/>
    </w:pPr>
    <w:rPr>
      <w:rFonts w:asciiTheme="majorHAnsi" w:hAnsiTheme="majorHAnsi"/>
      <w:noProof/>
      <w:lang w:eastAsia="en-US"/>
    </w:rPr>
  </w:style>
  <w:style w:type="character" w:styleId="Hyperlink">
    <w:name w:val="Hyperlink"/>
    <w:basedOn w:val="DefaultParagraphFont"/>
    <w:uiPriority w:val="99"/>
    <w:unhideWhenUsed/>
    <w:rsid w:val="006E20F0"/>
    <w:rPr>
      <w:color w:val="0563C1" w:themeColor="hyperlink"/>
      <w:u w:val="single"/>
    </w:rPr>
  </w:style>
  <w:style w:type="paragraph" w:customStyle="1" w:styleId="Default">
    <w:name w:val="Default"/>
    <w:rsid w:val="006E20F0"/>
    <w:pPr>
      <w:autoSpaceDE w:val="0"/>
      <w:autoSpaceDN w:val="0"/>
      <w:adjustRightInd w:val="0"/>
    </w:pPr>
    <w:rPr>
      <w:color w:val="000000"/>
    </w:rPr>
  </w:style>
  <w:style w:type="paragraph" w:styleId="Caption">
    <w:name w:val="caption"/>
    <w:basedOn w:val="Normal"/>
    <w:next w:val="Normal"/>
    <w:uiPriority w:val="35"/>
    <w:unhideWhenUsed/>
    <w:qFormat/>
    <w:rsid w:val="003D1F9A"/>
    <w:pPr>
      <w:widowControl w:val="0"/>
      <w:autoSpaceDE w:val="0"/>
      <w:autoSpaceDN w:val="0"/>
      <w:spacing w:after="200"/>
    </w:pPr>
    <w:rPr>
      <w:i/>
      <w:iCs/>
      <w:color w:val="44546A" w:themeColor="text2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D436AD"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436AD"/>
    <w:rPr>
      <w:rFonts w:ascii="Times New Roman" w:eastAsia="Times New Roman" w:hAnsi="Times New Roman" w:cs="Times New Roman"/>
      <w:sz w:val="22"/>
      <w:szCs w:val="22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D436AD"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436AD"/>
    <w:rPr>
      <w:rFonts w:ascii="Times New Roman" w:eastAsia="Times New Roman" w:hAnsi="Times New Roman" w:cs="Times New Roman"/>
      <w:sz w:val="22"/>
      <w:szCs w:val="22"/>
      <w:lang w:val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29A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64DA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1578"/>
    <w:pPr>
      <w:widowControl w:val="0"/>
      <w:autoSpaceDE w:val="0"/>
      <w:autoSpaceDN w:val="0"/>
    </w:pPr>
    <w:rPr>
      <w:rFonts w:ascii="Segoe UI" w:hAnsi="Segoe UI" w:cs="Segoe U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578"/>
    <w:rPr>
      <w:rFonts w:ascii="Segoe UI" w:eastAsia="Times New Roman" w:hAnsi="Segoe UI" w:cs="Segoe UI"/>
      <w:sz w:val="18"/>
      <w:szCs w:val="18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A658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58B4"/>
    <w:pPr>
      <w:widowControl w:val="0"/>
      <w:autoSpaceDE w:val="0"/>
      <w:autoSpaceDN w:val="0"/>
    </w:pPr>
    <w:rPr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58B4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58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58B4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Revision">
    <w:name w:val="Revision"/>
    <w:hidden/>
    <w:uiPriority w:val="99"/>
    <w:semiHidden/>
    <w:rsid w:val="00A658B4"/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E6C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6C7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1E6C7C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A960EE"/>
    <w:rPr>
      <w:color w:val="808080"/>
    </w:rPr>
  </w:style>
  <w:style w:type="table" w:styleId="PlainTable1">
    <w:name w:val="Plain Table 1"/>
    <w:basedOn w:val="TableNormal"/>
    <w:uiPriority w:val="41"/>
    <w:rsid w:val="005B1744"/>
    <w:rPr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">
    <w:name w:val="1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5A187B"/>
    <w:rPr>
      <w:b/>
      <w:sz w:val="72"/>
      <w:szCs w:val="72"/>
    </w:rPr>
  </w:style>
  <w:style w:type="table" w:styleId="GridTable6Colorful-Accent2">
    <w:name w:val="Grid Table 6 Colorful Accent 2"/>
    <w:basedOn w:val="TableNormal"/>
    <w:uiPriority w:val="51"/>
    <w:rsid w:val="00BE3BC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7Colorful-Accent2">
    <w:name w:val="Grid Table 7 Colorful Accent 2"/>
    <w:basedOn w:val="TableNormal"/>
    <w:uiPriority w:val="52"/>
    <w:rsid w:val="00BE3BC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2-Accent2">
    <w:name w:val="Grid Table 2 Accent 2"/>
    <w:basedOn w:val="TableNormal"/>
    <w:uiPriority w:val="47"/>
    <w:rsid w:val="00BE3BCB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3-Accent2">
    <w:name w:val="Grid Table 3 Accent 2"/>
    <w:basedOn w:val="TableNormal"/>
    <w:uiPriority w:val="48"/>
    <w:rsid w:val="00BE3BC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BE3BC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Strong">
    <w:name w:val="Strong"/>
    <w:basedOn w:val="DefaultParagraphFont"/>
    <w:uiPriority w:val="22"/>
    <w:qFormat/>
    <w:rsid w:val="009F38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mJ+buUrxa7vAF1NTPbnZaHumHw==">AMUW2mWA7x4ZfcZqYrs+lvkbAVsVPUQP6t9bkqcgfWO5b6X5HEtGsYd7ii9o5zHvWauGbNFc1anawUNCNqtNSst4yxqydG3Yr9L8dOSSsEAYskLNHph8VJY=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Shohruxbek</cp:lastModifiedBy>
  <cp:revision>3</cp:revision>
  <cp:lastPrinted>2025-08-25T13:34:00Z</cp:lastPrinted>
  <dcterms:created xsi:type="dcterms:W3CDTF">2025-10-17T06:56:00Z</dcterms:created>
  <dcterms:modified xsi:type="dcterms:W3CDTF">2025-10-17T07:00:00Z</dcterms:modified>
</cp:coreProperties>
</file>