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Richard Adleta</w:t>
      </w:r>
    </w:p>
    <w:bookmarkStart w:id="29" w:name="X524867e5494dd017fde6ecd7cc9043e95edf2f1"/>
    <w:p>
      <w:pPr>
        <w:pStyle w:val="Heading1"/>
      </w:pPr>
      <w:r>
        <w:t xml:space="preserve">Richard Adleta - Senior Software Developer &amp; Solution Architect</w:t>
      </w:r>
    </w:p>
    <w:bookmarkStart w:id="20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architect and full-stack engineer with 20+ years of shipping production code and scaling cloud-native, data-intensive, and AI-powered products. Known for translating fuzzy requirements into clean, testable code, championing automation, performance, and observability.</w:t>
      </w:r>
    </w:p>
    <w:bookmarkEnd w:id="20"/>
    <w:bookmarkStart w:id="25" w:name="experience"/>
    <w:p>
      <w:pPr>
        <w:pStyle w:val="Heading2"/>
      </w:pPr>
      <w:r>
        <w:t xml:space="preserve">Experience</w:t>
      </w:r>
    </w:p>
    <w:bookmarkStart w:id="21" w:name="nexxt-may-2011---present"/>
    <w:p>
      <w:pPr>
        <w:pStyle w:val="Heading3"/>
      </w:pPr>
      <w:r>
        <w:t xml:space="preserve">Nexxt (May 2011 - Present)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(Oct 2023 - Present) - Architected and developed scalable AI-driven solutions and integrations.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(Jan 2018 - Sep 2021) - Directed architectural efforts for large-scale web applications.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Solutions Architect</w:t>
      </w:r>
      <w:r>
        <w:t xml:space="preserve"> </w:t>
      </w:r>
      <w:r>
        <w:t xml:space="preserve">(May 2011 - Jan 2018) - Modernized web applications and implemented CI/CD pipelines.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ASP.NET MVC, AWS, Angular, AngularJS, C#, CI/CD Pipelines, Classic ASP, Data Validation, Elasticsearch, Event-Driven Architecture, Git, Jenkins, OpenAI GPT, RESTful APIs, Redis, SQL Server, T-SQL, TypeScript</w:t>
      </w:r>
    </w:p>
    <w:bookmarkEnd w:id="21"/>
    <w:bookmarkStart w:id="22" w:name="all-kids-network-may-2014---present"/>
    <w:p>
      <w:pPr>
        <w:pStyle w:val="Heading3"/>
      </w:pPr>
      <w:r>
        <w:t xml:space="preserve">All Kids Network (May 2014 - Present)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Partner &amp; Principal Engineer</w:t>
      </w:r>
      <w:r>
        <w:t xml:space="preserve"> </w:t>
      </w:r>
      <w:r>
        <w:t xml:space="preserve">(May 2014 - Present) - Co-owned business and led end-to-end development of a high-traffic educational platform.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ALB, ASP.NET, AWS, C#, CloudFormation, CloudFront, CloudWatch, DynamoDB, Elastic Beanstalk, Git, Lambda, MySQL, OpenSearch, React, Redis, Route 53, S3, SES, Tailwind CSS, TypeScript, WAF</w:t>
      </w:r>
    </w:p>
    <w:bookmarkEnd w:id="22"/>
    <w:bookmarkStart w:id="23" w:name="splinterlands-sep-2021---sep-2023"/>
    <w:p>
      <w:pPr>
        <w:pStyle w:val="Heading3"/>
      </w:pPr>
      <w:r>
        <w:t xml:space="preserve">Splinterlands (Sep 2021 - Sep 2023)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Head of Product / Solutions Developer</w:t>
      </w:r>
      <w:r>
        <w:t xml:space="preserve"> </w:t>
      </w:r>
      <w:r>
        <w:t xml:space="preserve">(Dec 2022 - Sep 2023) - Developed and deployed projects for the Splinterlands collectible card game.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Chief Technology Officer</w:t>
      </w:r>
      <w:r>
        <w:t xml:space="preserve"> </w:t>
      </w:r>
      <w:r>
        <w:t xml:space="preserve">(Dec 2021 - Dec 2022) - Helped grow the organization and launch simultaneous products.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Vice President Of Engineering</w:t>
      </w:r>
      <w:r>
        <w:t xml:space="preserve"> </w:t>
      </w:r>
      <w:r>
        <w:t xml:space="preserve">(Sep 2021 - Dec 2021) - Stabilized the company’s main product and grew the engineering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AWS, Blockchain Technology, Cryptocurrency, Decentralized Applications (dApps), DynamoDB, EC2, Game Development, Git, HIVE Engine Blockchain, JavaScript, NFTs, PostgreSQL, React, Redis, Smart Contracts, TypeScript, WAF, Web Development, Web3</w:t>
      </w:r>
    </w:p>
    <w:bookmarkEnd w:id="23"/>
    <w:bookmarkStart w:id="24" w:name="previous-experience"/>
    <w:p>
      <w:pPr>
        <w:pStyle w:val="Heading3"/>
      </w:pPr>
      <w:r>
        <w:t xml:space="preserve">Previous Experience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Project Management Institute</w:t>
      </w:r>
      <w:r>
        <w:t xml:space="preserve">: 2 positions (2008 - 2011)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ATK Elkton</w:t>
      </w:r>
      <w:r>
        <w:t xml:space="preserve">: Sr. .NET Developer (2008 - 2008)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Chatham Financial</w:t>
      </w:r>
      <w:r>
        <w:t xml:space="preserve">: 4 positions (2004 - 2008)</w:t>
      </w:r>
    </w:p>
    <w:p>
      <w:pPr>
        <w:pStyle w:val="FirstParagraph"/>
      </w:pPr>
      <w:r>
        <w:rPr>
          <w:b/>
          <w:bCs/>
        </w:rPr>
        <w:t xml:space="preserve">Additional Experience:</w:t>
      </w:r>
      <w:r>
        <w:t xml:space="preserve"> </w:t>
      </w:r>
      <w:r>
        <w:t xml:space="preserve">Positions at 7 more companies dating back to 1993 are available upon request.</w:t>
      </w:r>
    </w:p>
    <w:bookmarkEnd w:id="24"/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MBA Coursework</w:t>
      </w:r>
      <w:r>
        <w:t xml:space="preserve"> </w:t>
      </w:r>
      <w:r>
        <w:t xml:space="preserve">in e-Business and Organizational Change, Regent University (2000 - 2001)</w:t>
      </w:r>
    </w:p>
    <w:p>
      <w:pPr>
        <w:pStyle w:val="BodyText"/>
      </w:pPr>
      <w:r>
        <w:rPr>
          <w:b/>
          <w:bCs/>
        </w:rPr>
        <w:t xml:space="preserve">Bachelor of Science</w:t>
      </w:r>
      <w:r>
        <w:t xml:space="preserve"> </w:t>
      </w:r>
      <w:r>
        <w:t xml:space="preserve">in Business Administration, Oral Roberts University (1997 - 2002)</w:t>
      </w:r>
    </w:p>
    <w:bookmarkEnd w:id="26"/>
    <w:bookmarkStart w:id="27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5"/>
        </w:numPr>
      </w:pPr>
      <w:r>
        <w:t xml:space="preserve">Dale Carnegie Course (2005-06)</w:t>
      </w:r>
    </w:p>
    <w:bookmarkEnd w:id="27"/>
    <w:bookmarkStart w:id="28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Full, annotated resume available upon request.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Adleta</dc:title>
  <dc:creator/>
  <cp:keywords/>
  <dcterms:created xsi:type="dcterms:W3CDTF">2025-04-23T00:45:40Z</dcterms:created>
  <dcterms:modified xsi:type="dcterms:W3CDTF">2025-04-23T00:45:40Z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