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Projeto</w:t>
      </w:r>
    </w:p>
    <w:p w:rsidR="00000000" w:rsidDel="00000000" w:rsidP="00000000" w:rsidRDefault="00000000" w:rsidRPr="00000000" w14:paraId="00000005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Yellows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07">
      <w:pPr>
        <w:ind w:left="708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documento tem por finalidade especificar os requisitos necessários para a realização de um sistema onde prestadores de serviços possam divulgar seus serviços, bem como, contratantes poderão visualizar essa lista de serviços, compará-los com outros prestadores para poder escolher o melhor custo-benefício para o contratante.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tbl>
      <w:tblPr>
        <w:tblStyle w:val="Table1"/>
        <w:tblW w:w="9225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865"/>
        <w:gridCol w:w="5520"/>
        <w:tblGridChange w:id="0">
          <w:tblGrid>
            <w:gridCol w:w="840"/>
            <w:gridCol w:w="2865"/>
            <w:gridCol w:w="5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F01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Criar um perfil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right="34.96062992126042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usuário cria um perfil para ter acesso às funcionalidades.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F02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Efetuar login usuário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usuário tem acesso ao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F03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Cadastro de serviço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contratante faz um CRUD de um serviço.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F04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Filtrar por categoria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Usuário pode filtrar prestadores por categoria.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F05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Avaliar um serviço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usuário contratante pode avaliar o usuário prestador.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</w:p>
    <w:tbl>
      <w:tblPr>
        <w:tblStyle w:val="Table2"/>
        <w:tblW w:w="9225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430"/>
        <w:gridCol w:w="2715"/>
        <w:gridCol w:w="1740"/>
        <w:gridCol w:w="1500"/>
        <w:tblGridChange w:id="0">
          <w:tblGrid>
            <w:gridCol w:w="840"/>
            <w:gridCol w:w="2430"/>
            <w:gridCol w:w="2715"/>
            <w:gridCol w:w="1740"/>
            <w:gridCol w:w="1500"/>
          </w:tblGrid>
        </w:tblGridChange>
      </w:tblGrid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Classificação</w:t>
              <w:br w:type="textWrapping"/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NF01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Controle de acesso Usuário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Só usuários autenticados podem ter acesso ao sistema.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Controle de lead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NF02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Avaliação do serviço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Avaliação de serviço por parte dos contratantes anteriores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Gerenciamento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NF03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Agenda do prestador de serviço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uma agenda do prestador de serviço para o contratante saber se há data disponível no dia que ele deseja contratar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Gerenciamento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Desejável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..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155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96B0E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996B0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wZLUdhKE6zo/CwCx4WuvYKZ7w==">AMUW2mWqcrcgPkXt8+gK1//FzW/UB8MCbrDnm6zhP+WigcmtAco84UpKUlsakpsrfgw49hqF83ZXPQDZrT+KePy0KqrSKR8E4eWDV5npgdNSDoUricjUd60=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2023-01-04T19:30:00Z</dcterms:created>
  <dc:creator>Alessandro Jose de Souza</dc:creator>
</cp:coreProperties>
</file>