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758DD" w14:textId="77777777" w:rsidR="0002169B" w:rsidRDefault="0002169B" w:rsidP="0097448E">
      <w:pPr>
        <w:ind w:left="720" w:hanging="360"/>
      </w:pPr>
    </w:p>
    <w:p w14:paraId="7E44CB6E" w14:textId="493573C7" w:rsidR="0002169B" w:rsidRDefault="0002169B" w:rsidP="0097448E">
      <w:pPr>
        <w:pStyle w:val="Akapitzlist"/>
        <w:numPr>
          <w:ilvl w:val="0"/>
          <w:numId w:val="12"/>
        </w:numPr>
      </w:pPr>
      <w:r>
        <w:t xml:space="preserve">Nie ma danych za czerwiec, czyli nie pobiera </w:t>
      </w:r>
      <w:proofErr w:type="spellStart"/>
      <w:r>
        <w:t>forecast</w:t>
      </w:r>
      <w:proofErr w:type="spellEnd"/>
      <w:r w:rsidR="009A59C0">
        <w:t>/prognozy</w:t>
      </w:r>
    </w:p>
    <w:p w14:paraId="1F44321E" w14:textId="731E1381" w:rsidR="0097448E" w:rsidRDefault="009A59C0" w:rsidP="0097448E">
      <w:pPr>
        <w:pStyle w:val="Akapitzlist"/>
        <w:numPr>
          <w:ilvl w:val="0"/>
          <w:numId w:val="12"/>
        </w:numPr>
      </w:pPr>
      <w:r>
        <w:t xml:space="preserve">U góry strony, są </w:t>
      </w:r>
      <w:r w:rsidR="00753A04">
        <w:t>kwadraty które mówią, które daty mają dane, a które nie (u góry strony)</w:t>
      </w:r>
      <w:r>
        <w:t xml:space="preserve"> – usuń to, nie potrzebuję już. </w:t>
      </w:r>
    </w:p>
    <w:p w14:paraId="0AC5C7E9" w14:textId="5AE005D2" w:rsidR="00753A04" w:rsidRDefault="00753A04" w:rsidP="0097448E">
      <w:pPr>
        <w:pStyle w:val="Akapitzlist"/>
        <w:numPr>
          <w:ilvl w:val="0"/>
          <w:numId w:val="12"/>
        </w:numPr>
      </w:pPr>
      <w:r>
        <w:t xml:space="preserve">Domyślna powinna być linia a nie </w:t>
      </w:r>
      <w:proofErr w:type="spellStart"/>
      <w:r>
        <w:t>barchart</w:t>
      </w:r>
      <w:proofErr w:type="spellEnd"/>
      <w:r>
        <w:t xml:space="preserve"> (</w:t>
      </w:r>
      <w:proofErr w:type="spellStart"/>
      <w:r>
        <w:t>checkbox</w:t>
      </w:r>
      <w:proofErr w:type="spellEnd"/>
      <w:r>
        <w:t xml:space="preserve"> </w:t>
      </w:r>
      <w:proofErr w:type="spellStart"/>
      <w:r>
        <w:t>busty</w:t>
      </w:r>
      <w:proofErr w:type="spellEnd"/>
      <w:r>
        <w:t>)</w:t>
      </w:r>
    </w:p>
    <w:p w14:paraId="31E818CA" w14:textId="77777777" w:rsidR="0097448E" w:rsidRDefault="0097448E" w:rsidP="002F6AC0"/>
    <w:p w14:paraId="4EABD5A4" w14:textId="77777777" w:rsidR="0097448E" w:rsidRDefault="0097448E" w:rsidP="002F6AC0"/>
    <w:tbl>
      <w:tblPr>
        <w:tblW w:w="737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3250"/>
        <w:gridCol w:w="1427"/>
      </w:tblGrid>
      <w:tr w:rsidR="00867CAD" w:rsidRPr="00867CAD" w14:paraId="33EBA9BC" w14:textId="77777777" w:rsidTr="009D706A">
        <w:trPr>
          <w:trHeight w:val="413"/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7C56D19A" w14:textId="77777777" w:rsidR="00867CAD" w:rsidRPr="00867CAD" w:rsidRDefault="00867CAD" w:rsidP="00867CAD">
            <w:pPr>
              <w:rPr>
                <w:b/>
                <w:bCs/>
              </w:rPr>
            </w:pPr>
            <w:r w:rsidRPr="00867CAD">
              <w:rPr>
                <w:b/>
                <w:bCs/>
              </w:rPr>
              <w:t>Komponent</w:t>
            </w:r>
          </w:p>
        </w:tc>
        <w:tc>
          <w:tcPr>
            <w:tcW w:w="3220" w:type="dxa"/>
            <w:vAlign w:val="center"/>
            <w:hideMark/>
          </w:tcPr>
          <w:p w14:paraId="29B3FE4D" w14:textId="77777777" w:rsidR="00867CAD" w:rsidRPr="00867CAD" w:rsidRDefault="00867CAD" w:rsidP="00867CAD">
            <w:pPr>
              <w:rPr>
                <w:b/>
                <w:bCs/>
              </w:rPr>
            </w:pPr>
            <w:r w:rsidRPr="00867CAD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92FA576" w14:textId="77777777" w:rsidR="00867CAD" w:rsidRPr="00867CAD" w:rsidRDefault="00867CAD" w:rsidP="00867CAD">
            <w:pPr>
              <w:rPr>
                <w:b/>
                <w:bCs/>
              </w:rPr>
            </w:pPr>
            <w:r w:rsidRPr="00867CAD">
              <w:rPr>
                <w:b/>
                <w:bCs/>
              </w:rPr>
              <w:t>Cena</w:t>
            </w:r>
          </w:p>
        </w:tc>
      </w:tr>
      <w:tr w:rsidR="00867CAD" w:rsidRPr="00867CAD" w14:paraId="636B81BC" w14:textId="77777777" w:rsidTr="009D706A">
        <w:trPr>
          <w:trHeight w:val="696"/>
          <w:tblCellSpacing w:w="15" w:type="dxa"/>
        </w:trPr>
        <w:tc>
          <w:tcPr>
            <w:tcW w:w="2649" w:type="dxa"/>
            <w:vAlign w:val="center"/>
            <w:hideMark/>
          </w:tcPr>
          <w:p w14:paraId="72DB7386" w14:textId="77777777" w:rsidR="00867CAD" w:rsidRPr="00867CAD" w:rsidRDefault="00867CAD" w:rsidP="00867CAD">
            <w:r w:rsidRPr="00867CAD">
              <w:rPr>
                <w:b/>
                <w:bCs/>
              </w:rPr>
              <w:t>GPU</w:t>
            </w:r>
          </w:p>
        </w:tc>
        <w:tc>
          <w:tcPr>
            <w:tcW w:w="3220" w:type="dxa"/>
            <w:vAlign w:val="center"/>
            <w:hideMark/>
          </w:tcPr>
          <w:p w14:paraId="67EBE0E6" w14:textId="77777777" w:rsidR="00867CAD" w:rsidRPr="00867CAD" w:rsidRDefault="00867CAD" w:rsidP="00867CAD">
            <w:r w:rsidRPr="00867CAD">
              <w:t>RTX 4070 (12GB VRAM)</w:t>
            </w:r>
          </w:p>
        </w:tc>
        <w:tc>
          <w:tcPr>
            <w:tcW w:w="0" w:type="auto"/>
            <w:vAlign w:val="center"/>
            <w:hideMark/>
          </w:tcPr>
          <w:p w14:paraId="5F1FD642" w14:textId="77777777" w:rsidR="00867CAD" w:rsidRPr="00867CAD" w:rsidRDefault="00867CAD" w:rsidP="00867CAD">
            <w:r w:rsidRPr="00867CAD">
              <w:t>~2200 zł</w:t>
            </w:r>
          </w:p>
        </w:tc>
      </w:tr>
      <w:tr w:rsidR="00867CAD" w:rsidRPr="00867CAD" w14:paraId="1027F17B" w14:textId="77777777" w:rsidTr="009D706A">
        <w:trPr>
          <w:trHeight w:val="423"/>
          <w:tblCellSpacing w:w="15" w:type="dxa"/>
        </w:trPr>
        <w:tc>
          <w:tcPr>
            <w:tcW w:w="2649" w:type="dxa"/>
            <w:vAlign w:val="center"/>
            <w:hideMark/>
          </w:tcPr>
          <w:p w14:paraId="2E5CE862" w14:textId="77777777" w:rsidR="00867CAD" w:rsidRPr="00867CAD" w:rsidRDefault="00867CAD" w:rsidP="00867CAD">
            <w:r w:rsidRPr="00867CAD">
              <w:rPr>
                <w:b/>
                <w:bCs/>
              </w:rPr>
              <w:t>CPU</w:t>
            </w:r>
          </w:p>
        </w:tc>
        <w:tc>
          <w:tcPr>
            <w:tcW w:w="3220" w:type="dxa"/>
            <w:vAlign w:val="center"/>
            <w:hideMark/>
          </w:tcPr>
          <w:p w14:paraId="3D4BBE56" w14:textId="77777777" w:rsidR="00867CAD" w:rsidRPr="00867CAD" w:rsidRDefault="00867CAD" w:rsidP="00867CAD">
            <w:proofErr w:type="spellStart"/>
            <w:r w:rsidRPr="00867CAD">
              <w:t>Ryzen</w:t>
            </w:r>
            <w:proofErr w:type="spellEnd"/>
            <w:r w:rsidRPr="00867CAD">
              <w:t xml:space="preserve"> 5 7600X</w:t>
            </w:r>
          </w:p>
        </w:tc>
        <w:tc>
          <w:tcPr>
            <w:tcW w:w="0" w:type="auto"/>
            <w:vAlign w:val="center"/>
            <w:hideMark/>
          </w:tcPr>
          <w:p w14:paraId="1DD1AEB4" w14:textId="77777777" w:rsidR="00867CAD" w:rsidRPr="00867CAD" w:rsidRDefault="00867CAD" w:rsidP="00867CAD">
            <w:r w:rsidRPr="00867CAD">
              <w:t>~750 zł</w:t>
            </w:r>
          </w:p>
        </w:tc>
      </w:tr>
      <w:tr w:rsidR="00867CAD" w:rsidRPr="00867CAD" w14:paraId="046FE4E6" w14:textId="77777777" w:rsidTr="009D706A">
        <w:trPr>
          <w:trHeight w:val="423"/>
          <w:tblCellSpacing w:w="15" w:type="dxa"/>
        </w:trPr>
        <w:tc>
          <w:tcPr>
            <w:tcW w:w="2649" w:type="dxa"/>
            <w:vAlign w:val="center"/>
            <w:hideMark/>
          </w:tcPr>
          <w:p w14:paraId="6767B71A" w14:textId="77777777" w:rsidR="00867CAD" w:rsidRPr="00867CAD" w:rsidRDefault="00867CAD" w:rsidP="00867CAD">
            <w:r w:rsidRPr="00867CAD">
              <w:rPr>
                <w:b/>
                <w:bCs/>
              </w:rPr>
              <w:t>RAM</w:t>
            </w:r>
          </w:p>
        </w:tc>
        <w:tc>
          <w:tcPr>
            <w:tcW w:w="3220" w:type="dxa"/>
            <w:vAlign w:val="center"/>
            <w:hideMark/>
          </w:tcPr>
          <w:p w14:paraId="10E83BDC" w14:textId="77777777" w:rsidR="00867CAD" w:rsidRPr="00867CAD" w:rsidRDefault="00867CAD" w:rsidP="00867CAD">
            <w:r w:rsidRPr="00867CAD">
              <w:t>32GB DDR5</w:t>
            </w:r>
          </w:p>
        </w:tc>
        <w:tc>
          <w:tcPr>
            <w:tcW w:w="0" w:type="auto"/>
            <w:vAlign w:val="center"/>
            <w:hideMark/>
          </w:tcPr>
          <w:p w14:paraId="384D317A" w14:textId="77777777" w:rsidR="00867CAD" w:rsidRPr="00867CAD" w:rsidRDefault="00867CAD" w:rsidP="00867CAD">
            <w:r w:rsidRPr="00867CAD">
              <w:t>~400 zł</w:t>
            </w:r>
          </w:p>
        </w:tc>
      </w:tr>
      <w:tr w:rsidR="00867CAD" w:rsidRPr="00867CAD" w14:paraId="0E7CCC9F" w14:textId="77777777" w:rsidTr="009D706A">
        <w:trPr>
          <w:trHeight w:val="423"/>
          <w:tblCellSpacing w:w="15" w:type="dxa"/>
        </w:trPr>
        <w:tc>
          <w:tcPr>
            <w:tcW w:w="2649" w:type="dxa"/>
            <w:vAlign w:val="center"/>
            <w:hideMark/>
          </w:tcPr>
          <w:p w14:paraId="53ACFB48" w14:textId="77777777" w:rsidR="00867CAD" w:rsidRPr="00867CAD" w:rsidRDefault="00867CAD" w:rsidP="00867CAD">
            <w:r w:rsidRPr="00867CAD">
              <w:rPr>
                <w:b/>
                <w:bCs/>
              </w:rPr>
              <w:t>SSD</w:t>
            </w:r>
          </w:p>
        </w:tc>
        <w:tc>
          <w:tcPr>
            <w:tcW w:w="3220" w:type="dxa"/>
            <w:vAlign w:val="center"/>
            <w:hideMark/>
          </w:tcPr>
          <w:p w14:paraId="2E30EE0C" w14:textId="77777777" w:rsidR="00867CAD" w:rsidRPr="00867CAD" w:rsidRDefault="00867CAD" w:rsidP="00867CAD">
            <w:r w:rsidRPr="00867CAD">
              <w:t xml:space="preserve">1TB </w:t>
            </w:r>
            <w:proofErr w:type="spellStart"/>
            <w:r w:rsidRPr="00867CAD">
              <w:t>NVMe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2903A0" w14:textId="77777777" w:rsidR="00867CAD" w:rsidRPr="00867CAD" w:rsidRDefault="00867CAD" w:rsidP="00867CAD">
            <w:r w:rsidRPr="00867CAD">
              <w:t>~250 zł</w:t>
            </w:r>
          </w:p>
        </w:tc>
      </w:tr>
      <w:tr w:rsidR="00867CAD" w:rsidRPr="00867CAD" w14:paraId="3CC4CAE8" w14:textId="77777777" w:rsidTr="009D706A">
        <w:trPr>
          <w:trHeight w:val="423"/>
          <w:tblCellSpacing w:w="15" w:type="dxa"/>
        </w:trPr>
        <w:tc>
          <w:tcPr>
            <w:tcW w:w="2649" w:type="dxa"/>
            <w:vAlign w:val="center"/>
            <w:hideMark/>
          </w:tcPr>
          <w:p w14:paraId="64C2ABC7" w14:textId="77777777" w:rsidR="00867CAD" w:rsidRPr="00867CAD" w:rsidRDefault="00867CAD" w:rsidP="00867CAD">
            <w:r w:rsidRPr="00867CAD">
              <w:rPr>
                <w:b/>
                <w:bCs/>
              </w:rPr>
              <w:t>Płyta główna</w:t>
            </w:r>
          </w:p>
        </w:tc>
        <w:tc>
          <w:tcPr>
            <w:tcW w:w="3220" w:type="dxa"/>
            <w:vAlign w:val="center"/>
            <w:hideMark/>
          </w:tcPr>
          <w:p w14:paraId="1B44DE17" w14:textId="77777777" w:rsidR="00867CAD" w:rsidRPr="00867CAD" w:rsidRDefault="00867CAD" w:rsidP="00867CAD">
            <w:r w:rsidRPr="00867CAD">
              <w:t>B650</w:t>
            </w:r>
          </w:p>
        </w:tc>
        <w:tc>
          <w:tcPr>
            <w:tcW w:w="0" w:type="auto"/>
            <w:vAlign w:val="center"/>
            <w:hideMark/>
          </w:tcPr>
          <w:p w14:paraId="3C08E84E" w14:textId="77777777" w:rsidR="00867CAD" w:rsidRPr="00867CAD" w:rsidRDefault="00867CAD" w:rsidP="00867CAD">
            <w:r w:rsidRPr="00867CAD">
              <w:t>~450 zł</w:t>
            </w:r>
          </w:p>
        </w:tc>
      </w:tr>
      <w:tr w:rsidR="00867CAD" w:rsidRPr="00867CAD" w14:paraId="7EC265A4" w14:textId="77777777" w:rsidTr="009D706A">
        <w:trPr>
          <w:trHeight w:val="423"/>
          <w:tblCellSpacing w:w="15" w:type="dxa"/>
        </w:trPr>
        <w:tc>
          <w:tcPr>
            <w:tcW w:w="2649" w:type="dxa"/>
            <w:vAlign w:val="center"/>
            <w:hideMark/>
          </w:tcPr>
          <w:p w14:paraId="64A90690" w14:textId="77777777" w:rsidR="00867CAD" w:rsidRPr="00867CAD" w:rsidRDefault="00867CAD" w:rsidP="00867CAD">
            <w:r w:rsidRPr="00867CAD">
              <w:rPr>
                <w:b/>
                <w:bCs/>
              </w:rPr>
              <w:t>Zasilacz</w:t>
            </w:r>
          </w:p>
        </w:tc>
        <w:tc>
          <w:tcPr>
            <w:tcW w:w="3220" w:type="dxa"/>
            <w:vAlign w:val="center"/>
            <w:hideMark/>
          </w:tcPr>
          <w:p w14:paraId="436DABD0" w14:textId="77777777" w:rsidR="00867CAD" w:rsidRPr="00867CAD" w:rsidRDefault="00867CAD" w:rsidP="00867CAD">
            <w:r w:rsidRPr="00867CAD">
              <w:t>750W 80+ Gold</w:t>
            </w:r>
          </w:p>
        </w:tc>
        <w:tc>
          <w:tcPr>
            <w:tcW w:w="0" w:type="auto"/>
            <w:vAlign w:val="center"/>
            <w:hideMark/>
          </w:tcPr>
          <w:p w14:paraId="61651ACF" w14:textId="77777777" w:rsidR="00867CAD" w:rsidRPr="00867CAD" w:rsidRDefault="00867CAD" w:rsidP="00867CAD">
            <w:r w:rsidRPr="00867CAD">
              <w:t>~350 zł</w:t>
            </w:r>
          </w:p>
        </w:tc>
      </w:tr>
      <w:tr w:rsidR="00867CAD" w:rsidRPr="00867CAD" w14:paraId="6EE1594D" w14:textId="77777777" w:rsidTr="009D706A">
        <w:trPr>
          <w:trHeight w:val="423"/>
          <w:tblCellSpacing w:w="15" w:type="dxa"/>
        </w:trPr>
        <w:tc>
          <w:tcPr>
            <w:tcW w:w="2649" w:type="dxa"/>
            <w:vAlign w:val="center"/>
            <w:hideMark/>
          </w:tcPr>
          <w:p w14:paraId="02C23ABE" w14:textId="77777777" w:rsidR="00867CAD" w:rsidRPr="00867CAD" w:rsidRDefault="00867CAD" w:rsidP="00867CAD">
            <w:r w:rsidRPr="00867CAD">
              <w:rPr>
                <w:b/>
                <w:bCs/>
              </w:rPr>
              <w:t>Obudowa</w:t>
            </w:r>
          </w:p>
        </w:tc>
        <w:tc>
          <w:tcPr>
            <w:tcW w:w="3220" w:type="dxa"/>
            <w:vAlign w:val="center"/>
            <w:hideMark/>
          </w:tcPr>
          <w:p w14:paraId="70544FBB" w14:textId="77777777" w:rsidR="00867CAD" w:rsidRPr="00867CAD" w:rsidRDefault="00867CAD" w:rsidP="00867CAD">
            <w:r w:rsidRPr="00867CAD">
              <w:t>dowolna ATX</w:t>
            </w:r>
          </w:p>
        </w:tc>
        <w:tc>
          <w:tcPr>
            <w:tcW w:w="0" w:type="auto"/>
            <w:vAlign w:val="center"/>
            <w:hideMark/>
          </w:tcPr>
          <w:p w14:paraId="6D83A86D" w14:textId="77777777" w:rsidR="00867CAD" w:rsidRPr="00867CAD" w:rsidRDefault="00867CAD" w:rsidP="00867CAD">
            <w:r w:rsidRPr="00867CAD">
              <w:t>~250 zł</w:t>
            </w:r>
          </w:p>
        </w:tc>
      </w:tr>
    </w:tbl>
    <w:p w14:paraId="161B38E2" w14:textId="77777777" w:rsidR="00867CAD" w:rsidRDefault="00867CAD" w:rsidP="002F6AC0"/>
    <w:p w14:paraId="236CA05C" w14:textId="77777777" w:rsidR="00867CAD" w:rsidRDefault="00867CAD" w:rsidP="002F6AC0"/>
    <w:p w14:paraId="12C6A845" w14:textId="77777777" w:rsidR="0097448E" w:rsidRDefault="0097448E" w:rsidP="002F6AC0"/>
    <w:p w14:paraId="702EB4D8" w14:textId="312FD337" w:rsidR="009F4F43" w:rsidRDefault="009F4F43" w:rsidP="002F6AC0">
      <w:r>
        <w:t xml:space="preserve">Wracamy do sekcji </w:t>
      </w:r>
      <w:proofErr w:type="spellStart"/>
      <w:r>
        <w:t>Forecast</w:t>
      </w:r>
      <w:proofErr w:type="spellEnd"/>
      <w:r>
        <w:t>.</w:t>
      </w:r>
      <w:r w:rsidR="00C013FD">
        <w:t xml:space="preserve"> Dodaj kolejną stronę: </w:t>
      </w:r>
      <w:proofErr w:type="spellStart"/>
      <w:r w:rsidR="00C013FD">
        <w:t>WeeklyForecast</w:t>
      </w:r>
      <w:proofErr w:type="spellEnd"/>
      <w:r>
        <w:t xml:space="preserve"> Chciałbym na bazie aktualnej/najnowszej prognozy</w:t>
      </w:r>
      <w:r w:rsidR="00BB5DD5">
        <w:t xml:space="preserve"> oraz danych historycznych, a także pogodowych</w:t>
      </w:r>
      <w:r w:rsidR="00C013FD">
        <w:t xml:space="preserve"> (z pk5)</w:t>
      </w:r>
      <w:r>
        <w:t xml:space="preserve"> pokazać </w:t>
      </w:r>
      <w:r w:rsidR="00A33709">
        <w:t xml:space="preserve">dobowe ceny </w:t>
      </w:r>
      <w:r w:rsidR="00BB5DD5">
        <w:t>w tygodniu bieżącym oraz przyszłym</w:t>
      </w:r>
      <w:r w:rsidR="00051148">
        <w:t xml:space="preserve"> w połączeniu z parametrami systemu (wiatr, </w:t>
      </w:r>
      <w:proofErr w:type="spellStart"/>
      <w:r w:rsidR="00051148">
        <w:t>pv</w:t>
      </w:r>
      <w:proofErr w:type="spellEnd"/>
      <w:r w:rsidR="00051148">
        <w:t xml:space="preserve">, residua </w:t>
      </w:r>
      <w:proofErr w:type="spellStart"/>
      <w:r w:rsidR="00051148">
        <w:t>load</w:t>
      </w:r>
      <w:proofErr w:type="spellEnd"/>
      <w:r w:rsidR="00051148">
        <w:t>)</w:t>
      </w:r>
    </w:p>
    <w:p w14:paraId="675E2086" w14:textId="0D804A37" w:rsidR="00BB5DD5" w:rsidRDefault="00BB5DD5" w:rsidP="002F6AC0">
      <w:r>
        <w:t xml:space="preserve">Wykres będzie typu </w:t>
      </w:r>
      <w:proofErr w:type="spellStart"/>
      <w:r>
        <w:t>barchart</w:t>
      </w:r>
      <w:proofErr w:type="spellEnd"/>
      <w:r>
        <w:t xml:space="preserve">. Pokazuje </w:t>
      </w:r>
      <w:r w:rsidR="00606F2B">
        <w:t>7 dni (czyli jeden tydzień). U góry są przyciski strzałki, który umożliwi mi przejście pomiędzy tygodniami.</w:t>
      </w:r>
    </w:p>
    <w:p w14:paraId="16B62054" w14:textId="570DC214" w:rsidR="00606F2B" w:rsidRDefault="00C12855" w:rsidP="002F6AC0">
      <w:r>
        <w:t>Na osi x mam datę</w:t>
      </w:r>
      <w:r w:rsidR="00051148">
        <w:t xml:space="preserve"> (dzień, miesiąc)</w:t>
      </w:r>
      <w:r>
        <w:t xml:space="preserve"> oraz oznaczenie dnia poniedziałek/wtorek… </w:t>
      </w:r>
      <w:r w:rsidR="00332170">
        <w:t xml:space="preserve">sobota i </w:t>
      </w:r>
      <w:proofErr w:type="spellStart"/>
      <w:r w:rsidR="00332170">
        <w:t>niedziala</w:t>
      </w:r>
      <w:proofErr w:type="spellEnd"/>
      <w:r w:rsidR="00332170">
        <w:t xml:space="preserve"> mają się wyróżniać od reszty tygodnia (zaproponuj coś)</w:t>
      </w:r>
    </w:p>
    <w:p w14:paraId="2E9243A5" w14:textId="2BA16D52" w:rsidR="00C12855" w:rsidRDefault="00C12855" w:rsidP="002F6AC0">
      <w:r>
        <w:t>Na osi y cena</w:t>
      </w:r>
      <w:r w:rsidR="0074334B">
        <w:t xml:space="preserve"> </w:t>
      </w:r>
      <w:proofErr w:type="spellStart"/>
      <w:r w:rsidR="0074334B">
        <w:t>pln</w:t>
      </w:r>
      <w:proofErr w:type="spellEnd"/>
      <w:r w:rsidR="0074334B">
        <w:t>/MWh</w:t>
      </w:r>
      <w:r>
        <w:t>. Jeśli dana jest historyczna</w:t>
      </w:r>
      <w:r w:rsidR="0074334B">
        <w:t xml:space="preserve"> (to jest to cena SPOT, Fixing1)</w:t>
      </w:r>
      <w:r>
        <w:t xml:space="preserve"> </w:t>
      </w:r>
    </w:p>
    <w:p w14:paraId="1EED42E5" w14:textId="77777777" w:rsidR="001157C6" w:rsidRDefault="00E7130F" w:rsidP="002F6AC0">
      <w:r>
        <w:t xml:space="preserve">Jeśli </w:t>
      </w:r>
      <w:r w:rsidR="001157C6">
        <w:t xml:space="preserve">cena jest </w:t>
      </w:r>
      <w:r>
        <w:t>prognoz</w:t>
      </w:r>
      <w:r w:rsidR="001157C6">
        <w:t>owana</w:t>
      </w:r>
      <w:r>
        <w:t xml:space="preserve"> to niech będzie to prognoza F1</w:t>
      </w:r>
      <w:r w:rsidR="001157C6">
        <w:t xml:space="preserve"> (wiesz gdzie szukać)</w:t>
      </w:r>
      <w:r>
        <w:t xml:space="preserve">. </w:t>
      </w:r>
    </w:p>
    <w:p w14:paraId="5623D975" w14:textId="2E2B5047" w:rsidR="00C12855" w:rsidRDefault="00E7130F" w:rsidP="002F6AC0">
      <w:r>
        <w:t>Cena historyczna (czyli słupek) powinna być w kolorze blady niebieski, cena prognozowana wyraźny niebieski</w:t>
      </w:r>
      <w:r w:rsidR="001157C6">
        <w:t xml:space="preserve"> (ma być widać co jest wykonaniem a co prognozą)</w:t>
      </w:r>
      <w:r>
        <w:t xml:space="preserve">. Nad każdym słupkiem cena, za dany dzień. </w:t>
      </w:r>
      <w:r w:rsidR="0064237E">
        <w:t xml:space="preserve">Cena prognostyczna powinna wynikać z wybranego modelu. U góry z </w:t>
      </w:r>
      <w:proofErr w:type="spellStart"/>
      <w:r w:rsidR="0064237E">
        <w:t>combo</w:t>
      </w:r>
      <w:proofErr w:type="spellEnd"/>
      <w:r w:rsidR="0064237E">
        <w:t xml:space="preserve">. </w:t>
      </w:r>
      <w:r w:rsidR="007152FD">
        <w:t>Na razie działajmy w oparciu o te modele, które mam w systemie. Rozumiem, że kiedy rozwinę modele będę musiał stworzyć jakiś słownik z modelami</w:t>
      </w:r>
      <w:r w:rsidR="009C736D">
        <w:t>, ale to kwestia przyszłości.</w:t>
      </w:r>
    </w:p>
    <w:p w14:paraId="3B3A51D9" w14:textId="68C8F94A" w:rsidR="000021EC" w:rsidRDefault="000021EC" w:rsidP="000021EC">
      <w:r>
        <w:lastRenderedPageBreak/>
        <w:t xml:space="preserve">Dodatkowo na osi pomocniczej, </w:t>
      </w:r>
      <w:r w:rsidR="000C04DE">
        <w:t>chcę dane dotyczące generacji OZE (PV i Wind)</w:t>
      </w:r>
      <w:r w:rsidR="0074283B">
        <w:t>.</w:t>
      </w:r>
      <w:r>
        <w:t xml:space="preserve"> Dane te przywołuję klikając </w:t>
      </w:r>
      <w:proofErr w:type="spellStart"/>
      <w:r>
        <w:t>checkboxy</w:t>
      </w:r>
      <w:proofErr w:type="spellEnd"/>
      <w:r>
        <w:t xml:space="preserve">: </w:t>
      </w:r>
      <w:proofErr w:type="spellStart"/>
      <w:r>
        <w:t>pv</w:t>
      </w:r>
      <w:proofErr w:type="spellEnd"/>
      <w:r>
        <w:t>, wind, res (suma tych dwóch). Dodatkowo prz</w:t>
      </w:r>
      <w:r w:rsidR="0074283B">
        <w:t>ycisk</w:t>
      </w:r>
      <w:r>
        <w:t xml:space="preserve"> RL (</w:t>
      </w:r>
      <w:proofErr w:type="spellStart"/>
      <w:r>
        <w:t>resid</w:t>
      </w:r>
      <w:r w:rsidR="0074283B">
        <w:t>u</w:t>
      </w:r>
      <w:r>
        <w:t>al</w:t>
      </w:r>
      <w:proofErr w:type="spellEnd"/>
      <w:r>
        <w:t xml:space="preserve"> </w:t>
      </w:r>
      <w:proofErr w:type="spellStart"/>
      <w:r>
        <w:t>load</w:t>
      </w:r>
      <w:proofErr w:type="spellEnd"/>
      <w:r>
        <w:t>). Domyślnie zaznaczony: RES</w:t>
      </w:r>
      <w:r w:rsidR="0074283B">
        <w:t>.</w:t>
      </w:r>
    </w:p>
    <w:p w14:paraId="70F8BE8C" w14:textId="60489D83" w:rsidR="00E7130F" w:rsidRPr="00306C1C" w:rsidRDefault="00E7130F" w:rsidP="002F6AC0">
      <w:r>
        <w:t xml:space="preserve">Poniżej </w:t>
      </w:r>
      <w:r w:rsidR="00627EFA">
        <w:t xml:space="preserve">wykresu </w:t>
      </w:r>
      <w:r>
        <w:t>podsumowanie</w:t>
      </w:r>
      <w:r w:rsidR="00627EFA">
        <w:t xml:space="preserve"> dla prezentowanego tygodnia ()</w:t>
      </w:r>
      <w:r>
        <w:t xml:space="preserve">, czyli średnia cena </w:t>
      </w:r>
      <w:r w:rsidR="005C533C">
        <w:t>dla danego tygodnia.</w:t>
      </w:r>
      <w:r w:rsidR="00627EFA">
        <w:t xml:space="preserve"> </w:t>
      </w:r>
      <w:r w:rsidR="00627EFA" w:rsidRPr="00627EFA">
        <w:rPr>
          <w:lang w:val="en-US"/>
        </w:rPr>
        <w:t>F1 avg, F1 max daily, F1 min daily, avg PV</w:t>
      </w:r>
      <w:r w:rsidR="00627EFA">
        <w:rPr>
          <w:lang w:val="en-US"/>
        </w:rPr>
        <w:t>, avg Wind, avg RES.</w:t>
      </w:r>
      <w:r w:rsidR="006128FC">
        <w:rPr>
          <w:lang w:val="en-US"/>
        </w:rPr>
        <w:t xml:space="preserve"> </w:t>
      </w:r>
      <w:r w:rsidR="006128FC" w:rsidRPr="00306C1C">
        <w:t xml:space="preserve">W oznaczeniu tygodnia daj jego numer: np. WEEK </w:t>
      </w:r>
      <w:r w:rsidR="000021EC" w:rsidRPr="00306C1C">
        <w:t>21.</w:t>
      </w:r>
    </w:p>
    <w:p w14:paraId="4658443A" w14:textId="7F4E4D26" w:rsidR="00627EFA" w:rsidRDefault="00306C1C" w:rsidP="002F6AC0">
      <w:r>
        <w:t xml:space="preserve">Wg. mnie działasz na danych: SPOT godzinowy z fixing1, danych PK5 oraz danych prognostycznych z modeli. </w:t>
      </w:r>
      <w:r w:rsidR="009C736D">
        <w:t xml:space="preserve">Jeśli masz jakieś pytania, proszę zadaj je. </w:t>
      </w:r>
    </w:p>
    <w:p w14:paraId="003135A7" w14:textId="77777777" w:rsidR="0064237E" w:rsidRDefault="0064237E" w:rsidP="002F6AC0"/>
    <w:p w14:paraId="3642D0D1" w14:textId="77777777" w:rsidR="00306C1C" w:rsidRDefault="00306C1C" w:rsidP="002F6AC0"/>
    <w:p w14:paraId="434B987D" w14:textId="77777777" w:rsidR="00627EFA" w:rsidRDefault="00627EFA" w:rsidP="002F6AC0"/>
    <w:p w14:paraId="11BDB7C9" w14:textId="77777777" w:rsidR="00BB5DD5" w:rsidRDefault="00BB5DD5" w:rsidP="002F6AC0"/>
    <w:p w14:paraId="0A1D150A" w14:textId="14600080" w:rsidR="00A33709" w:rsidRDefault="00A33709" w:rsidP="002F6AC0">
      <w:r>
        <w:t xml:space="preserve">Pierwszy tydzień jest bieżący. Czyli </w:t>
      </w:r>
      <w:r w:rsidR="00BB5DD5">
        <w:t>dni h</w:t>
      </w:r>
    </w:p>
    <w:p w14:paraId="0E5C5DE4" w14:textId="77777777" w:rsidR="009F4F43" w:rsidRDefault="009F4F43" w:rsidP="002F6AC0"/>
    <w:p w14:paraId="4D6EA868" w14:textId="77777777" w:rsidR="009F4F43" w:rsidRDefault="009F4F43" w:rsidP="002F6AC0"/>
    <w:p w14:paraId="50747A98" w14:textId="088ABC83" w:rsidR="00DC425E" w:rsidRDefault="00DC425E" w:rsidP="002F6AC0">
      <w:r>
        <w:t xml:space="preserve">Chciałbym abyś dorobił funkcjonalność analizującą płynność dla gazu i energii. Chodzi mi aby na bazie posiadanych informacji historycznych, system dla wybranego produktu. Np. </w:t>
      </w:r>
      <w:r w:rsidR="00554D4E">
        <w:t xml:space="preserve">Y BASE </w:t>
      </w:r>
      <w:proofErr w:type="spellStart"/>
      <w:r w:rsidR="00554D4E">
        <w:t>przeaanlizował</w:t>
      </w:r>
      <w:proofErr w:type="spellEnd"/>
      <w:r w:rsidR="00554D4E">
        <w:t xml:space="preserve"> liczbę zawieranych transakcji</w:t>
      </w:r>
      <w:r w:rsidR="00F52948">
        <w:t xml:space="preserve">, dla tego samego produktu ale dla różnych lat dostaw. Może to być np. ostatnie 12 okresów miesięcznych dostawy. W przypadku kontraktu </w:t>
      </w:r>
      <w:r w:rsidR="0061343D">
        <w:t>rocznego będą to 12 miesięcy. Chciałbym aby płynność (czyli obró</w:t>
      </w:r>
      <w:r w:rsidR="00FC79F1">
        <w:t>t w danym miesiącu</w:t>
      </w:r>
      <w:r w:rsidR="0061343D">
        <w:t>)</w:t>
      </w:r>
      <w:r w:rsidR="00FC79F1">
        <w:t xml:space="preserve"> pokazany był jak </w:t>
      </w:r>
      <w:proofErr w:type="spellStart"/>
      <w:r w:rsidR="00FC79F1">
        <w:t>barchart</w:t>
      </w:r>
      <w:proofErr w:type="spellEnd"/>
      <w:r w:rsidR="00FC79F1">
        <w:t xml:space="preserve">. </w:t>
      </w:r>
    </w:p>
    <w:p w14:paraId="31A51DBB" w14:textId="2665F802" w:rsidR="00FC79F1" w:rsidRPr="00A042F4" w:rsidRDefault="00FC79F1" w:rsidP="002F6AC0">
      <w:r>
        <w:t xml:space="preserve">Początek funkcjonalności to wskazanie produktu, które chcemy analizować. Wybór powinien wyglądać tak jak wybór miesiąca dla energii i gazu w </w:t>
      </w:r>
      <w:proofErr w:type="spellStart"/>
      <w:r>
        <w:t>otf</w:t>
      </w:r>
      <w:proofErr w:type="spellEnd"/>
      <w:r>
        <w:t xml:space="preserve">/gaz </w:t>
      </w:r>
      <w:proofErr w:type="spellStart"/>
      <w:r>
        <w:t>otf</w:t>
      </w:r>
      <w:proofErr w:type="spellEnd"/>
      <w:r>
        <w:t xml:space="preserve">/energia. </w:t>
      </w:r>
      <w:proofErr w:type="spellStart"/>
      <w:r w:rsidR="00F93B0E" w:rsidRPr="00A042F4">
        <w:t>Czyl</w:t>
      </w:r>
      <w:proofErr w:type="spellEnd"/>
      <w:r w:rsidR="00F93B0E" w:rsidRPr="00A042F4">
        <w:t xml:space="preserve"> </w:t>
      </w:r>
      <w:proofErr w:type="spellStart"/>
      <w:r w:rsidR="00F93B0E" w:rsidRPr="00A042F4">
        <w:t>product</w:t>
      </w:r>
      <w:proofErr w:type="spellEnd"/>
      <w:r w:rsidR="00F93B0E" w:rsidRPr="00A042F4">
        <w:t xml:space="preserve"> </w:t>
      </w:r>
      <w:proofErr w:type="spellStart"/>
      <w:r w:rsidR="00F93B0E" w:rsidRPr="00A042F4">
        <w:t>type</w:t>
      </w:r>
      <w:proofErr w:type="spellEnd"/>
      <w:r w:rsidR="00F93B0E" w:rsidRPr="00A042F4">
        <w:t xml:space="preserve"> i </w:t>
      </w:r>
      <w:proofErr w:type="spellStart"/>
      <w:r w:rsidR="00F93B0E" w:rsidRPr="00A042F4">
        <w:t>product</w:t>
      </w:r>
      <w:proofErr w:type="spellEnd"/>
      <w:r w:rsidR="00F93B0E" w:rsidRPr="00A042F4">
        <w:t xml:space="preserve"> segment. Np. </w:t>
      </w:r>
      <w:proofErr w:type="spellStart"/>
      <w:r w:rsidR="00F93B0E" w:rsidRPr="00A042F4">
        <w:t>Base</w:t>
      </w:r>
      <w:r w:rsidR="00876FF6" w:rsidRPr="00A042F4">
        <w:t>_Y</w:t>
      </w:r>
      <w:proofErr w:type="spellEnd"/>
      <w:r w:rsidR="00F93B0E" w:rsidRPr="00A042F4">
        <w:t xml:space="preserve">. </w:t>
      </w:r>
      <w:r w:rsidR="00876FF6" w:rsidRPr="00A042F4">
        <w:t>Albo Base_q-1 I tak dalej</w:t>
      </w:r>
    </w:p>
    <w:p w14:paraId="36F0F2E5" w14:textId="77777777" w:rsidR="00DC425E" w:rsidRPr="00A042F4" w:rsidRDefault="00DC425E" w:rsidP="002F6AC0"/>
    <w:p w14:paraId="0BDB6E94" w14:textId="77777777" w:rsidR="00DC425E" w:rsidRPr="00A042F4" w:rsidRDefault="00DC425E" w:rsidP="002F6AC0"/>
    <w:p w14:paraId="26177448" w14:textId="77777777" w:rsidR="00DC425E" w:rsidRPr="00DC425E" w:rsidRDefault="00DC425E" w:rsidP="00DC425E">
      <w:r w:rsidRPr="00DC425E">
        <w:t xml:space="preserve">W katalogu Dane znajdują się dane z systemu </w:t>
      </w:r>
      <w:proofErr w:type="spellStart"/>
      <w:r w:rsidRPr="00DC425E">
        <w:t>xstreem</w:t>
      </w:r>
      <w:proofErr w:type="spellEnd"/>
      <w:r w:rsidRPr="00DC425E">
        <w:t xml:space="preserve"> </w:t>
      </w:r>
      <w:proofErr w:type="spellStart"/>
      <w:r w:rsidRPr="00DC425E">
        <w:t>tge</w:t>
      </w:r>
      <w:proofErr w:type="spellEnd"/>
      <w:r w:rsidRPr="00DC425E">
        <w:t xml:space="preserve">. Dotyczą one m.in. rynku energii. Są tam dane dot. produktów m.in. energii za lata 2020-2026. Proszę przejrzyj je. Chciałbym aby te dane uzupełnimy moje dane OTF, które znajdują się w pliku </w:t>
      </w:r>
      <w:proofErr w:type="spellStart"/>
      <w:r w:rsidRPr="00DC425E">
        <w:t>parquest</w:t>
      </w:r>
      <w:proofErr w:type="spellEnd"/>
      <w:r w:rsidRPr="00DC425E">
        <w:t>.</w:t>
      </w:r>
    </w:p>
    <w:p w14:paraId="6CD4B6AF" w14:textId="77777777" w:rsidR="00DC425E" w:rsidRPr="00DC425E" w:rsidRDefault="00DC425E" w:rsidP="00DC425E">
      <w:r w:rsidRPr="00DC425E">
        <w:t xml:space="preserve">Czy zwiększenie </w:t>
      </w:r>
      <w:proofErr w:type="spellStart"/>
      <w:r w:rsidRPr="00DC425E">
        <w:t>objętności</w:t>
      </w:r>
      <w:proofErr w:type="spellEnd"/>
      <w:r w:rsidRPr="00DC425E">
        <w:t xml:space="preserve"> pliku </w:t>
      </w:r>
      <w:proofErr w:type="spellStart"/>
      <w:r w:rsidRPr="00DC425E">
        <w:t>parquest</w:t>
      </w:r>
      <w:proofErr w:type="spellEnd"/>
      <w:r w:rsidRPr="00DC425E">
        <w:t xml:space="preserve"> spowolni  działanie wykresów.</w:t>
      </w:r>
    </w:p>
    <w:p w14:paraId="3771512F" w14:textId="77777777" w:rsidR="00DC425E" w:rsidRPr="00DC425E" w:rsidRDefault="00DC425E" w:rsidP="00DC425E">
      <w:r w:rsidRPr="00DC425E">
        <w:t>Chciałby, zrobić co następuje</w:t>
      </w:r>
    </w:p>
    <w:p w14:paraId="11444A6C" w14:textId="77777777" w:rsidR="00DC425E" w:rsidRPr="00DC425E" w:rsidRDefault="00DC425E" w:rsidP="00DC425E">
      <w:pPr>
        <w:numPr>
          <w:ilvl w:val="0"/>
          <w:numId w:val="11"/>
        </w:numPr>
      </w:pPr>
      <w:r w:rsidRPr="00DC425E">
        <w:t xml:space="preserve">Uzupełnić dane dotyczące cen energii i gazu które </w:t>
      </w:r>
      <w:proofErr w:type="spellStart"/>
      <w:r w:rsidRPr="00DC425E">
        <w:t>wykorzysytwane</w:t>
      </w:r>
      <w:proofErr w:type="spellEnd"/>
      <w:r w:rsidRPr="00DC425E">
        <w:t xml:space="preserve"> </w:t>
      </w:r>
      <w:proofErr w:type="spellStart"/>
      <w:r w:rsidRPr="00DC425E">
        <w:t>sa</w:t>
      </w:r>
      <w:proofErr w:type="spellEnd"/>
      <w:r w:rsidRPr="00DC425E">
        <w:t xml:space="preserve"> na stronach </w:t>
      </w:r>
      <w:proofErr w:type="spellStart"/>
      <w:r w:rsidRPr="00DC425E">
        <w:t>otf</w:t>
      </w:r>
      <w:proofErr w:type="spellEnd"/>
      <w:r w:rsidRPr="00DC425E">
        <w:t xml:space="preserve">/energia i </w:t>
      </w:r>
      <w:proofErr w:type="spellStart"/>
      <w:r w:rsidRPr="00DC425E">
        <w:t>otf</w:t>
      </w:r>
      <w:proofErr w:type="spellEnd"/>
      <w:r w:rsidRPr="00DC425E">
        <w:t>/gaz</w:t>
      </w:r>
    </w:p>
    <w:p w14:paraId="03E7DC9E" w14:textId="77777777" w:rsidR="00DC425E" w:rsidRPr="00DC425E" w:rsidRDefault="00DC425E" w:rsidP="00DC425E">
      <w:pPr>
        <w:numPr>
          <w:ilvl w:val="0"/>
          <w:numId w:val="11"/>
        </w:numPr>
      </w:pPr>
      <w:r w:rsidRPr="00DC425E">
        <w:t>Chciałbym zmienić wykresy na tych stronach na takie same jak w ..</w:t>
      </w:r>
    </w:p>
    <w:p w14:paraId="71074288" w14:textId="77777777" w:rsidR="00DC425E" w:rsidRPr="00DC425E" w:rsidRDefault="00DC425E" w:rsidP="00DC425E">
      <w:pPr>
        <w:numPr>
          <w:ilvl w:val="0"/>
          <w:numId w:val="11"/>
        </w:numPr>
      </w:pPr>
      <w:r w:rsidRPr="00DC425E">
        <w:t>Chciałbym zbudować nowy wykres, który będzie pokazywał dla wybranego produktu obrót dla</w:t>
      </w:r>
    </w:p>
    <w:p w14:paraId="3E9050E5" w14:textId="77777777" w:rsidR="00DC425E" w:rsidRPr="00DC425E" w:rsidRDefault="00DC425E" w:rsidP="00DC425E">
      <w:pPr>
        <w:numPr>
          <w:ilvl w:val="1"/>
          <w:numId w:val="11"/>
        </w:numPr>
      </w:pPr>
      <w:r w:rsidRPr="00DC425E">
        <w:t>Wybieram okres dostawy: M/Q/Y – domyślnie Y</w:t>
      </w:r>
    </w:p>
    <w:p w14:paraId="417C33D6" w14:textId="77777777" w:rsidR="00DC425E" w:rsidRPr="00DC425E" w:rsidRDefault="00DC425E" w:rsidP="00DC425E">
      <w:pPr>
        <w:numPr>
          <w:ilvl w:val="1"/>
          <w:numId w:val="11"/>
        </w:numPr>
      </w:pPr>
      <w:r w:rsidRPr="00DC425E">
        <w:lastRenderedPageBreak/>
        <w:t>Wybieram produkt: Base/</w:t>
      </w:r>
      <w:proofErr w:type="spellStart"/>
      <w:r w:rsidRPr="00DC425E">
        <w:t>Peak</w:t>
      </w:r>
      <w:proofErr w:type="spellEnd"/>
      <w:r w:rsidRPr="00DC425E">
        <w:t>/</w:t>
      </w:r>
      <w:proofErr w:type="spellStart"/>
      <w:r w:rsidRPr="00DC425E">
        <w:t>Offpeak</w:t>
      </w:r>
      <w:proofErr w:type="spellEnd"/>
      <w:r w:rsidRPr="00DC425E">
        <w:t xml:space="preserve"> – domyślnie Base</w:t>
      </w:r>
    </w:p>
    <w:p w14:paraId="54DD7FFE" w14:textId="77777777" w:rsidR="00DC425E" w:rsidRPr="00DC425E" w:rsidRDefault="00DC425E" w:rsidP="00DC425E">
      <w:pPr>
        <w:numPr>
          <w:ilvl w:val="1"/>
          <w:numId w:val="11"/>
        </w:numPr>
      </w:pPr>
      <w:r w:rsidRPr="00DC425E">
        <w:t>Wybieram liczbę miesięcy do analizy przed okresem dostawy: domyślnie 6 miesięcy</w:t>
      </w:r>
    </w:p>
    <w:p w14:paraId="508418A7" w14:textId="77777777" w:rsidR="00DC425E" w:rsidRPr="00DC425E" w:rsidRDefault="00DC425E" w:rsidP="00DC425E">
      <w:pPr>
        <w:numPr>
          <w:ilvl w:val="1"/>
          <w:numId w:val="11"/>
        </w:numPr>
      </w:pPr>
      <w:r w:rsidRPr="00DC425E">
        <w:t>System generuje wykres słupkowy za ostatnią liczbę miesięcy wskazaną w c z wolumenem obrotu wybranego produktu.</w:t>
      </w:r>
    </w:p>
    <w:p w14:paraId="76B28F4A" w14:textId="77777777" w:rsidR="00DC425E" w:rsidRPr="00DC425E" w:rsidRDefault="00DC425E" w:rsidP="00DC425E">
      <w:r w:rsidRPr="00DC425E">
        <w:t xml:space="preserve">Po wybraniu: BASE_Y-24 i parametru w c = 6 M, system pokaże licząc od bieżącego miesiąca czyli maja, 6 miesięcy wstecz. Pokaże je jako: M01 do M06, i pokaże słupki z </w:t>
      </w:r>
      <w:proofErr w:type="spellStart"/>
      <w:r w:rsidRPr="00DC425E">
        <w:t>obratami</w:t>
      </w:r>
      <w:proofErr w:type="spellEnd"/>
      <w:r w:rsidRPr="00DC425E">
        <w:t xml:space="preserve"> na tym produkcie, w poszczególnych miesiącach roku 2020, 2021 do 2026. Oczywiście chodzi mi tylko o obroty w tych miesiącach. Jest to analiza płynności. Będę wiedział, jakie były obroty na produkcie CAL27, CAL26, CAL25 </w:t>
      </w:r>
      <w:proofErr w:type="spellStart"/>
      <w:r w:rsidRPr="00DC425E">
        <w:t>etc</w:t>
      </w:r>
      <w:proofErr w:type="spellEnd"/>
      <w:r w:rsidRPr="00DC425E">
        <w:t xml:space="preserve"> w analogicznych miesiącach roku. Czy jest to możliwe do zrobienia również dla miesięcy i kwartałów. A później </w:t>
      </w:r>
      <w:proofErr w:type="spellStart"/>
      <w:r w:rsidRPr="00DC425E">
        <w:t>podpobny</w:t>
      </w:r>
      <w:proofErr w:type="spellEnd"/>
      <w:r w:rsidRPr="00DC425E">
        <w:t xml:space="preserve"> mechanizm dla gazu ? Czy masz jakieś pytania albo wątpliwości.</w:t>
      </w:r>
    </w:p>
    <w:p w14:paraId="3B2FF4CE" w14:textId="77777777" w:rsidR="00DC425E" w:rsidRDefault="00DC425E" w:rsidP="00DC425E">
      <w:r w:rsidRPr="00DC425E">
        <w:t> </w:t>
      </w:r>
    </w:p>
    <w:p w14:paraId="347397E4" w14:textId="77777777" w:rsidR="00A042F4" w:rsidRDefault="00A042F4" w:rsidP="00DC425E"/>
    <w:p w14:paraId="108EE076" w14:textId="77777777" w:rsidR="00A042F4" w:rsidRPr="00A042F4" w:rsidRDefault="00A042F4" w:rsidP="00A042F4">
      <w:proofErr w:type="spellStart"/>
      <w:r w:rsidRPr="00A042F4">
        <w:rPr>
          <w:b/>
          <w:bCs/>
        </w:rPr>
        <w:t>PowerDemand</w:t>
      </w:r>
      <w:proofErr w:type="spellEnd"/>
      <w:r w:rsidRPr="00A042F4">
        <w:rPr>
          <w:b/>
          <w:bCs/>
        </w:rPr>
        <w:t xml:space="preserve"> — podsumowanie</w:t>
      </w:r>
    </w:p>
    <w:p w14:paraId="5445C4F7" w14:textId="77777777" w:rsidR="00A042F4" w:rsidRPr="00A042F4" w:rsidRDefault="00A042F4" w:rsidP="00A042F4">
      <w:r w:rsidRPr="00A042F4">
        <w:rPr>
          <w:b/>
          <w:bCs/>
        </w:rPr>
        <w:t>Procedura:</w:t>
      </w:r>
      <w:r w:rsidRPr="00A042F4">
        <w:t xml:space="preserve"> procedures/pse_demand.py </w:t>
      </w:r>
      <w:r w:rsidRPr="00A042F4">
        <w:rPr>
          <w:b/>
          <w:bCs/>
        </w:rPr>
        <w:t>Plik wyjściowy:</w:t>
      </w:r>
      <w:r w:rsidRPr="00A042F4">
        <w:t xml:space="preserve"> </w:t>
      </w:r>
      <w:proofErr w:type="spellStart"/>
      <w:r w:rsidRPr="00A042F4">
        <w:t>prices</w:t>
      </w:r>
      <w:proofErr w:type="spellEnd"/>
      <w:r w:rsidRPr="00A042F4">
        <w:t>/</w:t>
      </w:r>
      <w:proofErr w:type="spellStart"/>
      <w:r w:rsidRPr="00A042F4">
        <w:t>pse_demand.parquet</w:t>
      </w:r>
      <w:proofErr w:type="spellEnd"/>
      <w:r w:rsidRPr="00A042F4">
        <w:t xml:space="preserve"> </w:t>
      </w:r>
      <w:proofErr w:type="spellStart"/>
      <w:r w:rsidRPr="00A042F4">
        <w:rPr>
          <w:b/>
          <w:bCs/>
        </w:rPr>
        <w:t>Cron</w:t>
      </w:r>
      <w:proofErr w:type="spellEnd"/>
      <w:r w:rsidRPr="00A042F4">
        <w:rPr>
          <w:b/>
          <w:bCs/>
        </w:rPr>
        <w:t>:</w:t>
      </w:r>
      <w:r w:rsidRPr="00A042F4">
        <w:t xml:space="preserve"> codziennie o 7:00 (cron_daily.sh </w:t>
      </w:r>
      <w:proofErr w:type="spellStart"/>
      <w:r w:rsidRPr="00A042F4">
        <w:t>tso</w:t>
      </w:r>
      <w:proofErr w:type="spellEnd"/>
      <w:r w:rsidRPr="00A042F4">
        <w:t>)</w:t>
      </w:r>
    </w:p>
    <w:p w14:paraId="13A2171E" w14:textId="77777777" w:rsidR="00A042F4" w:rsidRPr="00A042F4" w:rsidRDefault="00A042F4" w:rsidP="00A042F4">
      <w:r w:rsidRPr="00A042F4">
        <w:t>Procedura pobiera z PSE API (api.raporty.pse.pl/</w:t>
      </w:r>
      <w:proofErr w:type="spellStart"/>
      <w:r w:rsidRPr="00A042F4">
        <w:t>api</w:t>
      </w:r>
      <w:proofErr w:type="spellEnd"/>
      <w:r w:rsidRPr="00A042F4">
        <w:t>/</w:t>
      </w:r>
      <w:proofErr w:type="spellStart"/>
      <w:r w:rsidRPr="00A042F4">
        <w:t>kse-load</w:t>
      </w:r>
      <w:proofErr w:type="spellEnd"/>
      <w:r w:rsidRPr="00A042F4">
        <w:t>) dane 15-minutowe zapotrzebowania KSE: prognozę (</w:t>
      </w:r>
      <w:proofErr w:type="spellStart"/>
      <w:r w:rsidRPr="00A042F4">
        <w:t>load_fcst</w:t>
      </w:r>
      <w:proofErr w:type="spellEnd"/>
      <w:r w:rsidRPr="00A042F4">
        <w:t>) i wykonanie (</w:t>
      </w:r>
      <w:proofErr w:type="spellStart"/>
      <w:r w:rsidRPr="00A042F4">
        <w:t>load_actual</w:t>
      </w:r>
      <w:proofErr w:type="spellEnd"/>
      <w:r w:rsidRPr="00A042F4">
        <w:t>). Dane są agregowane do godzinowych na stronie.</w:t>
      </w:r>
    </w:p>
    <w:p w14:paraId="20551FBB" w14:textId="77777777" w:rsidR="00A042F4" w:rsidRDefault="00A042F4" w:rsidP="00DC425E"/>
    <w:p w14:paraId="63D62E9F" w14:textId="77777777" w:rsidR="00A042F4" w:rsidRPr="00DC425E" w:rsidRDefault="00A042F4" w:rsidP="00DC425E"/>
    <w:p w14:paraId="6EF0E931" w14:textId="77777777" w:rsidR="00DC425E" w:rsidRPr="009C2F94" w:rsidRDefault="00DC425E" w:rsidP="002F6AC0"/>
    <w:sectPr w:rsidR="00DC425E" w:rsidRPr="009C2F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72801"/>
    <w:multiLevelType w:val="hybridMultilevel"/>
    <w:tmpl w:val="A910562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4248D"/>
    <w:multiLevelType w:val="hybridMultilevel"/>
    <w:tmpl w:val="6254CC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DD28B1"/>
    <w:multiLevelType w:val="hybridMultilevel"/>
    <w:tmpl w:val="4704D20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A91EA4"/>
    <w:multiLevelType w:val="multilevel"/>
    <w:tmpl w:val="4C00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350E4"/>
    <w:multiLevelType w:val="multilevel"/>
    <w:tmpl w:val="23501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2D1F8C"/>
    <w:multiLevelType w:val="hybridMultilevel"/>
    <w:tmpl w:val="5900AE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880D8F"/>
    <w:multiLevelType w:val="hybridMultilevel"/>
    <w:tmpl w:val="7A2C730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625182"/>
    <w:multiLevelType w:val="multilevel"/>
    <w:tmpl w:val="74A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64D18"/>
    <w:multiLevelType w:val="multilevel"/>
    <w:tmpl w:val="AC1C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347485"/>
    <w:multiLevelType w:val="multilevel"/>
    <w:tmpl w:val="D5E0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0D13B8"/>
    <w:multiLevelType w:val="multilevel"/>
    <w:tmpl w:val="447E2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8609A9"/>
    <w:multiLevelType w:val="hybridMultilevel"/>
    <w:tmpl w:val="81DE968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2854068">
    <w:abstractNumId w:val="1"/>
  </w:num>
  <w:num w:numId="2" w16cid:durableId="137386924">
    <w:abstractNumId w:val="5"/>
  </w:num>
  <w:num w:numId="3" w16cid:durableId="1728215052">
    <w:abstractNumId w:val="11"/>
  </w:num>
  <w:num w:numId="4" w16cid:durableId="28994021">
    <w:abstractNumId w:val="9"/>
  </w:num>
  <w:num w:numId="5" w16cid:durableId="1507861713">
    <w:abstractNumId w:val="7"/>
  </w:num>
  <w:num w:numId="6" w16cid:durableId="1304191176">
    <w:abstractNumId w:val="4"/>
  </w:num>
  <w:num w:numId="7" w16cid:durableId="1399210873">
    <w:abstractNumId w:val="3"/>
  </w:num>
  <w:num w:numId="8" w16cid:durableId="527763294">
    <w:abstractNumId w:val="8"/>
  </w:num>
  <w:num w:numId="9" w16cid:durableId="737556641">
    <w:abstractNumId w:val="6"/>
  </w:num>
  <w:num w:numId="10" w16cid:durableId="781151463">
    <w:abstractNumId w:val="2"/>
  </w:num>
  <w:num w:numId="11" w16cid:durableId="606618552">
    <w:abstractNumId w:val="10"/>
  </w:num>
  <w:num w:numId="12" w16cid:durableId="137499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95B"/>
    <w:rsid w:val="000021EC"/>
    <w:rsid w:val="0002169B"/>
    <w:rsid w:val="00051148"/>
    <w:rsid w:val="0007197A"/>
    <w:rsid w:val="000825AE"/>
    <w:rsid w:val="000C04DE"/>
    <w:rsid w:val="001157C6"/>
    <w:rsid w:val="00152D28"/>
    <w:rsid w:val="00210216"/>
    <w:rsid w:val="002465A8"/>
    <w:rsid w:val="002F3AD9"/>
    <w:rsid w:val="002F6AC0"/>
    <w:rsid w:val="00306C1C"/>
    <w:rsid w:val="00332170"/>
    <w:rsid w:val="00367853"/>
    <w:rsid w:val="00410AA4"/>
    <w:rsid w:val="00425DA3"/>
    <w:rsid w:val="00444BCE"/>
    <w:rsid w:val="004947EA"/>
    <w:rsid w:val="004C1B7B"/>
    <w:rsid w:val="004E36F7"/>
    <w:rsid w:val="00554D4E"/>
    <w:rsid w:val="00586BD5"/>
    <w:rsid w:val="005921CC"/>
    <w:rsid w:val="005C1454"/>
    <w:rsid w:val="005C533C"/>
    <w:rsid w:val="00606F2B"/>
    <w:rsid w:val="006128FC"/>
    <w:rsid w:val="0061343D"/>
    <w:rsid w:val="00627EFA"/>
    <w:rsid w:val="0064237E"/>
    <w:rsid w:val="006D63AA"/>
    <w:rsid w:val="007152FD"/>
    <w:rsid w:val="0074283B"/>
    <w:rsid w:val="0074334B"/>
    <w:rsid w:val="00753A04"/>
    <w:rsid w:val="007C0CC8"/>
    <w:rsid w:val="0081195B"/>
    <w:rsid w:val="00867CAD"/>
    <w:rsid w:val="00876FF6"/>
    <w:rsid w:val="008D0C0F"/>
    <w:rsid w:val="008D720D"/>
    <w:rsid w:val="00920B4D"/>
    <w:rsid w:val="00944A81"/>
    <w:rsid w:val="0097448E"/>
    <w:rsid w:val="009A59C0"/>
    <w:rsid w:val="009C2F94"/>
    <w:rsid w:val="009C736D"/>
    <w:rsid w:val="009D539B"/>
    <w:rsid w:val="009D706A"/>
    <w:rsid w:val="009F4F43"/>
    <w:rsid w:val="00A042F4"/>
    <w:rsid w:val="00A33709"/>
    <w:rsid w:val="00A94A3E"/>
    <w:rsid w:val="00BB5DD5"/>
    <w:rsid w:val="00C013FD"/>
    <w:rsid w:val="00C12855"/>
    <w:rsid w:val="00C332F6"/>
    <w:rsid w:val="00CD4380"/>
    <w:rsid w:val="00D16F36"/>
    <w:rsid w:val="00D6288B"/>
    <w:rsid w:val="00D67D14"/>
    <w:rsid w:val="00DC425E"/>
    <w:rsid w:val="00DD1954"/>
    <w:rsid w:val="00E0109A"/>
    <w:rsid w:val="00E67334"/>
    <w:rsid w:val="00E7130F"/>
    <w:rsid w:val="00EE2430"/>
    <w:rsid w:val="00EF00BB"/>
    <w:rsid w:val="00EF4427"/>
    <w:rsid w:val="00F52948"/>
    <w:rsid w:val="00F57FD7"/>
    <w:rsid w:val="00F93B0E"/>
    <w:rsid w:val="00FC7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7F23C"/>
  <w15:chartTrackingRefBased/>
  <w15:docId w15:val="{965BDE60-EA85-4DF2-9D54-061E828FF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1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1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11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1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11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1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1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1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1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11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11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11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1195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1195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1195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1195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1195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1195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1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1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1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1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1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1195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1195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1195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11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1195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1195B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8119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6951</TotalTime>
  <Pages>3</Pages>
  <Words>689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Radosław Łuczak</dc:creator>
  <cp:keywords/>
  <dc:description/>
  <cp:lastModifiedBy>Radosław Łuczak</cp:lastModifiedBy>
  <cp:revision>57</cp:revision>
  <cp:lastPrinted>2026-05-18T16:01:00Z</cp:lastPrinted>
  <dcterms:created xsi:type="dcterms:W3CDTF">2026-05-18T16:00:00Z</dcterms:created>
  <dcterms:modified xsi:type="dcterms:W3CDTF">2026-06-04T18:28:00Z</dcterms:modified>
</cp:coreProperties>
</file>