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DFC" w:rsidRPr="00120DFC" w:rsidRDefault="00120DFC" w:rsidP="00120DFC">
      <w:pPr>
        <w:pStyle w:val="Tytu1"/>
        <w:spacing w:before="0" w:before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120DFC">
        <w:rPr>
          <w:rFonts w:asciiTheme="minorHAnsi" w:hAnsiTheme="minorHAnsi" w:cstheme="minorHAnsi"/>
          <w:b/>
          <w:bCs/>
          <w:sz w:val="22"/>
          <w:szCs w:val="22"/>
        </w:rPr>
        <w:t>Wyniki głosowania z LXV</w:t>
      </w:r>
      <w:r>
        <w:rPr>
          <w:rFonts w:asciiTheme="minorHAnsi" w:hAnsiTheme="minorHAnsi" w:cstheme="minorHAnsi"/>
          <w:b/>
          <w:bCs/>
          <w:sz w:val="22"/>
          <w:szCs w:val="22"/>
        </w:rPr>
        <w:t>II sesji Rady m.st. Warszawy – 7 lipca</w:t>
      </w:r>
      <w:r w:rsidRPr="00120DFC">
        <w:rPr>
          <w:rFonts w:asciiTheme="minorHAnsi" w:hAnsiTheme="minorHAnsi" w:cstheme="minorHAnsi"/>
          <w:b/>
          <w:bCs/>
          <w:sz w:val="22"/>
          <w:szCs w:val="22"/>
        </w:rPr>
        <w:t xml:space="preserve"> 2022 r.</w:t>
      </w:r>
    </w:p>
    <w:p w:rsidR="00545C2D" w:rsidRPr="00120DFC" w:rsidRDefault="00120DFC" w:rsidP="00F001B3">
      <w:pPr>
        <w:pStyle w:val="Tytu1"/>
        <w:spacing w:after="0" w:afterAutospacing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Uchwała Nr LXVII/2170/2022 </w:t>
      </w:r>
      <w:r w:rsidR="00F001B3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przyznania w 2022 roku Nagrody Miasta Stołecznego Warszawy Powstańcom Warszawskim – druk nr 2443 + A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Wstrzym</w:t>
      </w:r>
      <w:r>
        <w:rPr>
          <w:rFonts w:asciiTheme="minorHAnsi" w:eastAsia="Times New Roman" w:hAnsiTheme="minorHAnsi" w:cstheme="minorHAnsi"/>
          <w:sz w:val="22"/>
          <w:szCs w:val="22"/>
        </w:rPr>
        <w:t>ało się: 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F001B3">
        <w:rPr>
          <w:rFonts w:asciiTheme="minorHAnsi" w:hAnsiTheme="minorHAnsi" w:cstheme="minorHAnsi"/>
          <w:b/>
          <w:bCs/>
          <w:sz w:val="22"/>
          <w:szCs w:val="22"/>
        </w:rPr>
        <w:t xml:space="preserve">Uchwała Nr LXVII/2171/2022 </w:t>
      </w:r>
      <w:r w:rsidR="00F001B3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składów osobowych Komisji Rewizyjnej i innych stałych komisji Rady m.st. Warszawy – druk nr 2453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120DFC">
        <w:rPr>
          <w:rFonts w:asciiTheme="minorHAnsi" w:eastAsia="Times New Roman" w:hAnsiTheme="minorHAnsi" w:cstheme="minorHAnsi"/>
          <w:sz w:val="22"/>
          <w:szCs w:val="22"/>
        </w:rPr>
        <w:t>2</w:t>
      </w:r>
      <w:r w:rsid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F001B3" w:rsidRDefault="008F63C7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LXVII/217</w:t>
      </w:r>
      <w:r>
        <w:rPr>
          <w:rFonts w:asciiTheme="minorHAnsi" w:hAnsiTheme="minorHAnsi" w:cstheme="minorHAnsi"/>
          <w:b/>
          <w:bCs/>
          <w:sz w:val="22"/>
          <w:szCs w:val="22"/>
        </w:rPr>
        <w:t>2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zmieniająca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uchwałę w sprawie wyboru przewodniczącego i wiceprzewodniczących Komisji Infrastruktury i Inwestycji Rady m.st. Warszawy – druk nr 2455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5C2D" w:rsidRPr="00F001B3" w:rsidRDefault="008F63C7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LXVII/217</w:t>
      </w:r>
      <w:r>
        <w:rPr>
          <w:rFonts w:asciiTheme="minorHAnsi" w:hAnsiTheme="minorHAnsi" w:cstheme="minorHAnsi"/>
          <w:b/>
          <w:bCs/>
          <w:sz w:val="22"/>
          <w:szCs w:val="22"/>
        </w:rPr>
        <w:t>3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wyboru przewodniczącego i wiceprzewodniczących Komisji Ładu Przestrzennego Rady m.st. Warszawy – druk nr 2454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 w:rsidTr="008F63C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20DFC" w:rsidRDefault="008F63C7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LXVII/2174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utworzenia parku miejskiego na terenie Dzielnicy Ochota m.st. Warszawy i nadania mu nazwy – dr</w:t>
      </w:r>
      <w:r w:rsidR="00F001B3">
        <w:rPr>
          <w:rFonts w:asciiTheme="minorHAnsi" w:eastAsia="Times New Roman" w:hAnsiTheme="minorHAnsi" w:cstheme="minorHAnsi"/>
          <w:b/>
          <w:bCs/>
          <w:sz w:val="22"/>
          <w:szCs w:val="22"/>
        </w:rPr>
        <w:t>uk nr 2431 (Park Pięciu Sióstr)</w:t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20DFC">
        <w:rPr>
          <w:rFonts w:asciiTheme="minorHAnsi" w:eastAsia="Times New Roman" w:hAnsiTheme="minorHAnsi" w:cstheme="minorHAnsi"/>
          <w:sz w:val="22"/>
          <w:szCs w:val="22"/>
        </w:rPr>
        <w:t>54</w:t>
      </w:r>
      <w:r w:rsid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F001B3" w:rsidRDefault="00E679DE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Uchwała Nr LXVII/2175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8F63C7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utworzenia parku miejskiego na terenie Dzielnicy Targówek m.st. Warszawy – druk nr 2390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20DFC">
        <w:rPr>
          <w:rFonts w:asciiTheme="minorHAnsi" w:eastAsia="Times New Roman" w:hAnsiTheme="minorHAnsi" w:cstheme="minorHAnsi"/>
          <w:sz w:val="22"/>
          <w:szCs w:val="22"/>
        </w:rPr>
        <w:t>53</w:t>
      </w:r>
      <w:r w:rsid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120DFC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Uchwała Nr LXVII/217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6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8F63C7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miejscowego planu zagospodarowania przestrzennego obszaru Falenica Wschód – część I</w:t>
      </w:r>
      <w:r w:rsidR="00F001B3">
        <w:rPr>
          <w:rFonts w:asciiTheme="minorHAnsi" w:eastAsia="Times New Roman" w:hAnsiTheme="minorHAnsi" w:cstheme="minorHAnsi"/>
          <w:b/>
          <w:bCs/>
          <w:sz w:val="22"/>
          <w:szCs w:val="22"/>
        </w:rPr>
        <w:t>I – część A1 – druk nr 2384 + A</w:t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20DFC" w:rsidRDefault="00F001B3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Uchwała Nr LXVII/2177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8F63C7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miejscowego planu zagospodarowania przestrzennego obszaru Falenica Wschód – część 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 – część A2 – druk nr 2385 + A</w:t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Uchwała Nr LXVII/217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8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8F63C7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obszaru Falenica Wschód – część </w:t>
      </w:r>
      <w:r w:rsidR="00F001B3">
        <w:rPr>
          <w:rFonts w:asciiTheme="minorHAnsi" w:eastAsia="Times New Roman" w:hAnsiTheme="minorHAnsi" w:cstheme="minorHAnsi"/>
          <w:b/>
          <w:bCs/>
          <w:sz w:val="22"/>
          <w:szCs w:val="22"/>
        </w:rPr>
        <w:t>II – część B – druk nr 2386 + A</w:t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Uchwała Nr LXVII/2179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8F63C7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miejscowego planu zagospodarowania przestrzennego rejonu Placu</w:t>
      </w:r>
      <w:r w:rsidR="00F001B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Narutowicza – druk nr 2414 + A</w:t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Uchwała Nr LXVII/2180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8F63C7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podjęcia współdziałania m.st. Warszawy z gminą Izabelin i gminą Stare Babice w pracach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polegających na przygotowaniu studium komunikacyjnego w rejonie sąsiadujących ze sobą obszarów gminy Izabelin, gminy Stare Babice i Dzielnicy Bielany m.st. War</w:t>
      </w:r>
      <w:r w:rsidR="00F001B3">
        <w:rPr>
          <w:rFonts w:asciiTheme="minorHAnsi" w:eastAsia="Times New Roman" w:hAnsiTheme="minorHAnsi" w:cstheme="minorHAnsi"/>
          <w:b/>
          <w:bCs/>
          <w:sz w:val="22"/>
          <w:szCs w:val="22"/>
        </w:rPr>
        <w:t>szawy – druk nr 2381</w:t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F001B3" w:rsidRDefault="00E679DE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Uchwała Nr LXVII/2181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8F63C7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podjęcia współdziałania m.st. Warszawy z gminą Łomianki w pracach polegających na przygotowaniu wielowariantowej koncepcji utworzenia pasa ruchu dla autobusów (buspasa) – druk nr 2430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545C2D" w:rsidRPr="00F001B3" w:rsidRDefault="00E679DE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Uchwała Nr LXVII/2182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8F63C7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zaliczenia drogi do kategorii dróg gminnych – druk nr 2407 (ul. Przy Torach)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56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679DE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Uchwała Nr LXVII/2183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8F63C7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zaliczenia drogi do kategorii dróg gminnych – dr</w:t>
      </w:r>
      <w:r w:rsidR="00F001B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uk nr 2408 (ul. Ch. P. </w:t>
      </w:r>
      <w:proofErr w:type="spellStart"/>
      <w:r w:rsidR="00F001B3">
        <w:rPr>
          <w:rFonts w:asciiTheme="minorHAnsi" w:eastAsia="Times New Roman" w:hAnsiTheme="minorHAnsi" w:cstheme="minorHAnsi"/>
          <w:b/>
          <w:bCs/>
          <w:sz w:val="22"/>
          <w:szCs w:val="22"/>
        </w:rPr>
        <w:t>Aignera</w:t>
      </w:r>
      <w:proofErr w:type="spellEnd"/>
      <w:r w:rsidR="00F001B3">
        <w:rPr>
          <w:rFonts w:asciiTheme="minorHAnsi" w:eastAsia="Times New Roman" w:hAnsiTheme="minorHAnsi" w:cstheme="minorHAnsi"/>
          <w:b/>
          <w:bCs/>
          <w:sz w:val="22"/>
          <w:szCs w:val="22"/>
        </w:rPr>
        <w:t>)</w:t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56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679DE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Uchwała Nr LXVII/2184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8F63C7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zaliczenia drogi do kategorii dróg gminnych – druk nr 2409 </w:t>
      </w:r>
      <w:r w:rsidR="00F001B3">
        <w:rPr>
          <w:rFonts w:asciiTheme="minorHAnsi" w:eastAsia="Times New Roman" w:hAnsiTheme="minorHAnsi" w:cstheme="minorHAnsi"/>
          <w:b/>
          <w:bCs/>
          <w:sz w:val="22"/>
          <w:szCs w:val="22"/>
        </w:rPr>
        <w:t>(droga bez nazwy i ul. Piniowa)</w:t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56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F001B3" w:rsidRDefault="00E679DE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Uchwała Nr LXVII/2185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8F63C7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przyjęcia programu polityki zdrowotnej w zakresie profilaktyki </w:t>
      </w:r>
      <w:proofErr w:type="spellStart"/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zachorowań</w:t>
      </w:r>
      <w:proofErr w:type="spellEnd"/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na grypę dla dzieci w wieku od 6 do 60 miesiąca życia – druk nr 2403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55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679DE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>Uchwała Nr LXVII/218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6</w:t>
      </w:r>
      <w:r w:rsidR="008F63C7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8F63C7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wspólnej obsługi jednostek organizacyjnyc</w:t>
      </w:r>
      <w:r w:rsidR="00F001B3">
        <w:rPr>
          <w:rFonts w:asciiTheme="minorHAnsi" w:eastAsia="Times New Roman" w:hAnsiTheme="minorHAnsi" w:cstheme="minorHAnsi"/>
          <w:b/>
          <w:bCs/>
          <w:sz w:val="22"/>
          <w:szCs w:val="22"/>
        </w:rPr>
        <w:t>h m.st. Warszawy – druk nr 2433</w:t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679DE" w:rsidRPr="00F001B3" w:rsidRDefault="00E679DE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LXVII/2187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utworzenia Miejskiego Biura Finansów Oświaty m.st. Warszawy oraz niektórych dzielnicowych biur finansów oświaty m.st. Warszawy, a także zmiany nazw i statutów niektórych jednostek obsługi ekonomiczno-administracyjnej szkół i placówek oświatowych – druk nr 2434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679DE" w:rsidRDefault="00E679DE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45C2D" w:rsidRPr="00F001B3" w:rsidRDefault="004158BF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Uchwała Nr LXVII/2188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wydzielonych rachunków niektórych jednostek budżetowych m.st. Warszawy oraz dochodów gromadzonych na tych rachunkach – druk nr 2435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E679DE">
        <w:rPr>
          <w:rFonts w:asciiTheme="minorHAnsi" w:eastAsia="Times New Roman" w:hAnsiTheme="minorHAnsi" w:cstheme="minorHAnsi"/>
          <w:sz w:val="22"/>
          <w:szCs w:val="22"/>
        </w:rPr>
        <w:t>1</w:t>
      </w:r>
      <w:r w:rsidR="00E679D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E679DE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E679DE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LXVII/2189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12 im. Powstańców Śląskich w Warszawie, ul. Górnośląska 45 poprzez likwidację oddział</w:t>
      </w:r>
      <w:r w:rsidR="00F001B3">
        <w:rPr>
          <w:rFonts w:asciiTheme="minorHAnsi" w:eastAsia="Times New Roman" w:hAnsiTheme="minorHAnsi" w:cstheme="minorHAnsi"/>
          <w:b/>
          <w:bCs/>
          <w:sz w:val="22"/>
          <w:szCs w:val="22"/>
        </w:rPr>
        <w:t>u przedszkolnego – druk nr 2396</w:t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679DE" w:rsidRPr="00120DFC" w:rsidRDefault="00E679DE" w:rsidP="00E679D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45C2D" w:rsidRPr="00F001B3" w:rsidRDefault="004158BF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Uchwała Nr LXVII/2190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29 im. Giuseppe Garibaldiego w Warszawie, ul. Fabryczna 19 poprzez likwidację oddziału przedszkolnego – druk nr 2397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F001B3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LXVII/219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48 im. Adama Próchnika w Warszawie, ul. S. Sempołowskiej 4 poprzez likwidację oddziału przedszkolnego – druk nr 2398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F001B3">
        <w:rPr>
          <w:rFonts w:asciiTheme="minorHAnsi" w:eastAsia="Times New Roman" w:hAnsiTheme="minorHAnsi" w:cstheme="minorHAnsi"/>
          <w:sz w:val="22"/>
          <w:szCs w:val="22"/>
        </w:rPr>
        <w:t>Przeciw: 0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F001B3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LXVII/2192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203 im. Antoniny i Jana Żabińskich w Warszawie, ul. ks. I. Skorupki 8 poprzez likwidację oddziału przedszkolnego – druk nr 2399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01B3" w:rsidRPr="00120DFC" w:rsidRDefault="00F001B3" w:rsidP="00F001B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001B3" w:rsidRDefault="004158BF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Uchwała Nr LXVII/2193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220 im. Stanisława Kopczyńskiego w Warszawie, al. Jana Pawła II 26a poprzez likwidację oddziału przedszkolnego – druk nr 2400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01B3" w:rsidRPr="00120DFC" w:rsidRDefault="00F001B3" w:rsidP="00F001B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45C2D" w:rsidRPr="00120DFC" w:rsidRDefault="004158BF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Uchwała Nr LXVII/2194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211 z Oddziałami Integracyjnymi im. Janusza Korczaka w Warszawie, ul. Nowy Świat 21a poprzez likwidację oddziału przedszkolnego – druk nr 2401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t>8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01B3" w:rsidRPr="00120DFC" w:rsidRDefault="00F001B3" w:rsidP="00F001B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45C2D" w:rsidRPr="00120DFC" w:rsidRDefault="004158BF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Uchwała Nr LXVII/2195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>
        <w:rPr>
          <w:rFonts w:asciiTheme="minorHAnsi" w:hAnsiTheme="minorHAnsi" w:cstheme="minorHAnsi"/>
          <w:b/>
          <w:bCs/>
          <w:sz w:val="22"/>
          <w:szCs w:val="22"/>
        </w:rPr>
        <w:t>z</w:t>
      </w:r>
      <w:r w:rsidR="00F001B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mieniająca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uchwałę w sprawie ustalenia sieci publicznych przedszkoli i oddziałów przedszkolnych w szkołach podstawowych w m.st. Warszawie – druk nr 2402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t>8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F001B3" w:rsidRDefault="00E679DE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LXVII/2196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zamiaru przekształcenia Szkoły Podstawowej nr 205 im. Żołnierzy Powstania Warszawskiego w Warszawie, ul. Spartańska 4 poprzez likwidację oddziału przedszkolnego – druk nr 2412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t>7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LXVII/2197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zamiaru przekształcenia Szkoły Podstawowej nr 33 im. Wojsk Obrony Powietrznej Kraju w Warszawie, ul. Cieszyńska 8 poprzez likwidację oddziału przedszkolnego – druk nr 2413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LXVII/2198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260 im. Jana Matejki w Warszawie, ul. Zakrzewska 24 poprzez likwidację oddziału przedszkolnego – druk nr 2421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LXVII/2199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107 im. Bronisława Malinowskiego w Zespole Szkolno-Przedszkolnym nr 11 w Warszawie, ul. Nowoursynowska 210/212 poprzez likwidację oddziału przedszkolnego – druk nr 2422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LXVII/2200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371 im. Sandro Pertiniego w Zespole Szkół nr 59 w Warszawie, ul. Jana III Sobieskiego 68 poprzez likwidację oddziału przedszkolnego – druk nr 2423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LXVII/2201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85 im. Benito Juareza w Warszawie, ul. L. Narbutta 14 poprzez likwidację oddziału przedszkolnego – druk nr 2424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t>zymało się: 19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LXVII/2202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271 im. 11 Listopada w Warszawie, ul. Niegocińska 2 poprzez likwidację oddziału przedszkolnego – druk nr 2425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LXVII/2203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202 im. 34 Pułku Strzelców Budziszyńskich w Warszawie, ul. J. Bytnara „Rudego” 19 poprzez likwidację oddziału przedszkolnego – druk nr 2426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LXVII/2204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146 im. Janusza Korczaka w Warszawie, ul. Domaniewska 33 poprzez likwidację oddziału przedszkolnego – druk nr 2427 + A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t>8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LXVII/2205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Sportowej nr 272 im. Eugeniusza Lokajskiego w Warszawie, ul. Piaseczyńska 114/116 poprzez likwidację oddziału przedszkolnego – druk nr 2428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01B3" w:rsidRDefault="00F001B3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45C2D" w:rsidRPr="00120DFC" w:rsidRDefault="004158BF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Uchwała Nr LXVII/220</w:t>
      </w:r>
      <w:r>
        <w:rPr>
          <w:rFonts w:asciiTheme="minorHAnsi" w:hAnsiTheme="minorHAnsi" w:cstheme="minorHAnsi"/>
          <w:b/>
          <w:bCs/>
          <w:sz w:val="22"/>
          <w:szCs w:val="22"/>
        </w:rPr>
        <w:t>6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Przedszkola nr 138 w Warszawie, ul. </w:t>
      </w:r>
      <w:proofErr w:type="spellStart"/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Karwińska</w:t>
      </w:r>
      <w:proofErr w:type="spellEnd"/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17 poprzez zmianę siedziby – druk nr 2429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Wstrzym</w:t>
      </w:r>
      <w:r w:rsidR="00F001B3">
        <w:rPr>
          <w:rFonts w:asciiTheme="minorHAnsi" w:eastAsia="Times New Roman" w:hAnsiTheme="minorHAnsi" w:cstheme="minorHAnsi"/>
          <w:sz w:val="22"/>
          <w:szCs w:val="22"/>
        </w:rPr>
        <w:t>ało się: 18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LXVII/220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7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Przedszkola nr 201 „Misia </w:t>
      </w:r>
      <w:proofErr w:type="spellStart"/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Ursynka</w:t>
      </w:r>
      <w:proofErr w:type="spellEnd"/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” w Warszawie, ul. Wilczy Dół 4 – druk nr 2417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LXVII/220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8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zmiany statutu jednostki budżetowej m.st. Warszawy o nazwie Ośrodek Sportu i Rekreacji m.st. Warszawy w Dzielnicy Mokotów – druk nr 2411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LXVII/220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9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zawarcie przez m.st. Warszawa porozumienia w sprawie określenia sposobu realizacji inwestycji towarzyszącej – druk nr 2382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6F7DB2" w:rsidRPr="00120DFC" w:rsidRDefault="006F7DB2" w:rsidP="006F7DB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45C2D" w:rsidRPr="00120DFC" w:rsidRDefault="004158BF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Uchwała Nr LXVII/2210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odstąpienie od obowiązku przetargowego trybu zawarcia umowy dzierżawy na okres 10 lat części nieruchomości położonej w dzielnicy Ursynów m.st. Warszawy przy ul. Jana Rosoła 55 – druk nr 2441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F7DB2" w:rsidRDefault="00E679DE" w:rsidP="00120DF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LXVII/2211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zniesienia nazwy obiektu miejskiego w Dzielnicy Włochy m.st. Warszawy – druk nr 2419 (dot. ul. Winiarskiej)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LXVII/2212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nazwy obiektowi miejskiemu w Dzielnicy Żoliborz m.st. Warszawy – druk nr 2420 (Skwer Andrzeja Wajdy)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F7DB2" w:rsidRPr="00120DFC" w:rsidRDefault="006F7DB2" w:rsidP="006F7DB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45C2D" w:rsidRPr="00120DFC" w:rsidRDefault="004158BF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Uchwała Nr LXVII/2213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przyjęcia Warszawskiego programu działań na rzecz osób z niepełnosprawnościami do 2027 roku – druk nr 2444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F7DB2" w:rsidRPr="00120DFC" w:rsidRDefault="006F7DB2" w:rsidP="006F7DB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45C2D" w:rsidRPr="00120DFC" w:rsidRDefault="004158BF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Uchwała Nr LXVII/2214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</w:t>
      </w:r>
      <w:r w:rsidR="006F7DB2">
        <w:rPr>
          <w:rFonts w:asciiTheme="minorHAnsi" w:eastAsia="Times New Roman" w:hAnsiTheme="minorHAnsi" w:cstheme="minorHAnsi"/>
          <w:b/>
          <w:bCs/>
          <w:sz w:val="22"/>
          <w:szCs w:val="22"/>
        </w:rPr>
        <w:t>mieniająca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utworzenia jednostki budżetowej m.st. Warszawy Centrum Usług Społecznych „Społeczna Warszawa” przy ul. Skaryszewskiej 3 w Warszawie – druk nr 2445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LXVII/2215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Szpital Czerniakowski spółka z ograniczoną odpowiedzialnością wkładu pieniężnego na pokrycie nowych udziałów w podwyższonym kapitale zakładowym Spółki – druk nr 2447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LXVII/2216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zwolnienia z opłat osób obowiązanych do ubiegania się o wydanie nowego dowodu rejestracyjnego pojazdu z powodu zmiany administracyjnej – druk nr 2432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6F7DB2">
        <w:rPr>
          <w:rFonts w:asciiTheme="minorHAnsi" w:eastAsia="Times New Roman" w:hAnsiTheme="minorHAnsi" w:cstheme="minorHAnsi"/>
          <w:sz w:val="22"/>
          <w:szCs w:val="22"/>
        </w:rPr>
        <w:t>56</w:t>
      </w:r>
      <w:r w:rsidR="006F7DB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6F7DB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LXVII/2217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opinii o lokalizacji kasyna gry – druk nr 2391 (Hotel </w:t>
      </w:r>
      <w:proofErr w:type="spellStart"/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Sofitel</w:t>
      </w:r>
      <w:proofErr w:type="spellEnd"/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Victoria przy ul. Królewskiej 11, Casino sp. z o.o.)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29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F63C7" w:rsidRPr="00120DFC" w:rsidRDefault="008F63C7" w:rsidP="008F63C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45C2D" w:rsidRPr="00120DFC" w:rsidRDefault="004158BF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Uchwała Nr LXVII/2218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opinii o lokalizacji kasyna gry – druk nr 2392 (Hotel Bellotto przy ul. Senatorskiej 13/15, Casino sp. z o.o.)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28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F63C7" w:rsidRPr="00120DFC" w:rsidRDefault="008F63C7" w:rsidP="008F63C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F63C7" w:rsidRDefault="004158BF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Uchwała Nr LXVII/2219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opinii o lokalizacji kasyna gry – druk nr 2393 (Hotel </w:t>
      </w:r>
      <w:proofErr w:type="spellStart"/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Mercure</w:t>
      </w:r>
      <w:proofErr w:type="spellEnd"/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Warszawa Grand przy ul. Kruczej 28, Casino sp. z o.o.)</w:t>
      </w:r>
      <w:r w:rsidR="00E679DE"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Za: 28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E679DE" w:rsidRPr="00120DF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LXVII/2220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opinii o lokalizacji kasyna gry – druk nr 2394 (Hotel Gromada Warszawa Centrum przy pl. Powstańców Warszawy 2, Casino sp. z o.o.)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25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LXVII/2221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opinii o lokalizacji kasyna gry – druk nr 2395 + A (Hotel </w:t>
      </w:r>
      <w:proofErr w:type="spellStart"/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Indigo</w:t>
      </w:r>
      <w:proofErr w:type="spellEnd"/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Warsaw</w:t>
      </w:r>
      <w:proofErr w:type="spellEnd"/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Nowy Świat przy ul. Smolnej 40, Casino sp. z o.o.)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24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LXVII/2222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zmieniającej uchwałę w sprawie zasad i trybu przeprowadzania konsultacji z mieszkańcami m.st. Warszawy – druk nr 2379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8F63C7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LXVII/2223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ustalenia wysokości opłat za usuwanie i przechowywanie statków lub innych obiektów pływających na rok 2022 – druk nr 2448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F63C7">
        <w:rPr>
          <w:rFonts w:asciiTheme="minorHAnsi" w:eastAsia="Times New Roman" w:hAnsiTheme="minorHAnsi" w:cstheme="minorHAnsi"/>
          <w:sz w:val="22"/>
          <w:szCs w:val="22"/>
        </w:rPr>
        <w:t>56</w:t>
      </w:r>
      <w:r w:rsidR="008F63C7">
        <w:rPr>
          <w:rFonts w:asciiTheme="minorHAnsi" w:eastAsia="Times New Roman" w:hAnsiTheme="minorHAnsi" w:cstheme="minorHAnsi"/>
          <w:sz w:val="22"/>
          <w:szCs w:val="22"/>
        </w:rPr>
        <w:br/>
      </w:r>
      <w:r w:rsidR="008F63C7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="008F63C7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LXVII/2224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delegowania radnych miasta stołecznego Warszawy do składu Komisji Bezpieczeństwa i Porządku miasta stołecznego Warszawy – druk nr 2410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LXVII/2225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skargi [dane zanonimizowane] na Dyrektora Stołecznego Centrum Sportu Aktywna Warszawa – druk nr 2436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t>Za: 54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>Uchwała Nr LXVII/2226</w:t>
      </w:r>
      <w:r w:rsidR="004158BF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4158BF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skargi [dane zanonimizowane] na Prezydenta m.st. Warszawy – druk nr 2437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8F63C7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917FE8">
        <w:rPr>
          <w:rFonts w:asciiTheme="minorHAnsi" w:hAnsiTheme="minorHAnsi" w:cstheme="minorHAnsi"/>
          <w:b/>
          <w:bCs/>
          <w:sz w:val="22"/>
          <w:szCs w:val="22"/>
        </w:rPr>
        <w:t>Uchwała Nr LXVII/2227</w:t>
      </w:r>
      <w:r w:rsidR="00917FE8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917FE8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skargi [dane zanonimizowane] na Prezydenta m.st. Warszawy – druk nr 2438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7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917FE8">
        <w:rPr>
          <w:rFonts w:asciiTheme="minorHAnsi" w:hAnsiTheme="minorHAnsi" w:cstheme="minorHAnsi"/>
          <w:b/>
          <w:bCs/>
          <w:sz w:val="22"/>
          <w:szCs w:val="22"/>
        </w:rPr>
        <w:t>Uchwała Nr LXVII/2228</w:t>
      </w:r>
      <w:r w:rsidR="00917FE8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917FE8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skargi [dane zanonimizowane] na Prezydenta m.st. Warszawy – druk nr 2452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8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917FE8">
        <w:rPr>
          <w:rFonts w:asciiTheme="minorHAnsi" w:hAnsiTheme="minorHAnsi" w:cstheme="minorHAnsi"/>
          <w:b/>
          <w:bCs/>
          <w:sz w:val="22"/>
          <w:szCs w:val="22"/>
        </w:rPr>
        <w:t>Uchwała Nr LXVII/2229</w:t>
      </w:r>
      <w:r w:rsidR="00917FE8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917FE8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petycji Fundacji Nikoli Tesli – druk nr 2439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4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="00917FE8">
        <w:rPr>
          <w:rFonts w:asciiTheme="minorHAnsi" w:hAnsiTheme="minorHAnsi" w:cstheme="minorHAnsi"/>
          <w:b/>
          <w:bCs/>
          <w:sz w:val="22"/>
          <w:szCs w:val="22"/>
        </w:rPr>
        <w:t>Uchwała Nr LXVII/2230</w:t>
      </w:r>
      <w:bookmarkStart w:id="0" w:name="_GoBack"/>
      <w:bookmarkEnd w:id="0"/>
      <w:r w:rsidR="00917FE8">
        <w:rPr>
          <w:rFonts w:asciiTheme="minorHAnsi" w:hAnsiTheme="minorHAnsi" w:cstheme="minorHAnsi"/>
          <w:b/>
          <w:bCs/>
          <w:sz w:val="22"/>
          <w:szCs w:val="22"/>
        </w:rPr>
        <w:t xml:space="preserve">/2022 </w:t>
      </w:r>
      <w:r w:rsidR="00917FE8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petycji wielokrotnej – druk nr 2440</w:t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4</w:t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5C2D" w:rsidRPr="00120DFC" w:rsidRDefault="00E679DE" w:rsidP="00120DFC">
      <w:pPr>
        <w:rPr>
          <w:rFonts w:asciiTheme="minorHAnsi" w:eastAsia="Times New Roman" w:hAnsiTheme="minorHAnsi" w:cstheme="minorHAnsi"/>
          <w:sz w:val="22"/>
          <w:szCs w:val="22"/>
        </w:rPr>
      </w:pPr>
      <w:r w:rsidRPr="00120DFC">
        <w:rPr>
          <w:rFonts w:asciiTheme="minorHAnsi" w:eastAsia="Times New Roman" w:hAnsiTheme="minorHAnsi" w:cstheme="minorHAnsi"/>
          <w:sz w:val="22"/>
          <w:szCs w:val="22"/>
        </w:rPr>
        <w:br/>
      </w:r>
      <w:r w:rsidRPr="00120DF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5C2D" w:rsidRPr="00120DF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5C2D" w:rsidRPr="00120DFC" w:rsidRDefault="00E679DE" w:rsidP="00120DF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20DF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120DF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</w:tbl>
    <w:p w:rsidR="00545C2D" w:rsidRPr="00120DFC" w:rsidRDefault="00545C2D" w:rsidP="008F63C7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545C2D" w:rsidRPr="00120DFC" w:rsidSect="00120DF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FC"/>
    <w:rsid w:val="00120DFC"/>
    <w:rsid w:val="004158BF"/>
    <w:rsid w:val="00545C2D"/>
    <w:rsid w:val="006F7DB2"/>
    <w:rsid w:val="008F63C7"/>
    <w:rsid w:val="00917FE8"/>
    <w:rsid w:val="00E679DE"/>
    <w:rsid w:val="00F0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57D8CA"/>
  <w15:chartTrackingRefBased/>
  <w15:docId w15:val="{8AD35AAB-3833-484E-AA8F-CF142DF3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62</Pages>
  <Words>9461</Words>
  <Characters>71169</Characters>
  <Application>Microsoft Office Word</Application>
  <DocSecurity>0</DocSecurity>
  <Lines>593</Lines>
  <Paragraphs>160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80470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Skrzymowski Krzysztof (RW)</cp:lastModifiedBy>
  <cp:revision>3</cp:revision>
  <dcterms:created xsi:type="dcterms:W3CDTF">2022-07-08T08:09:00Z</dcterms:created>
  <dcterms:modified xsi:type="dcterms:W3CDTF">2022-07-08T08:52:00Z</dcterms:modified>
</cp:coreProperties>
</file>