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AA3" w:rsidRPr="004A1FC9" w:rsidRDefault="001A2AA3" w:rsidP="009B2B2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Wyniki głosowania z L sesji Rady m.st. Warszawy – 24 czerwca 2021 r.</w:t>
      </w:r>
    </w:p>
    <w:p w:rsidR="001A2AA3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A2AA3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Nr </w:t>
      </w:r>
      <w:r w:rsidR="00F302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L</w:t>
      </w:r>
      <w:r w:rsidR="001A2AA3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/1551/2021 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udzielenia wotum zaufania Prezydentowi m.st. Warszawy z tytułu rozpatrzenia Raportu o</w:t>
      </w:r>
      <w:r w:rsidR="001A2AA3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stanie miasta – druk nr 1719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Za: 40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19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</w:p>
    <w:p w:rsidR="009B2B2C" w:rsidRPr="004A1FC9" w:rsidRDefault="009B2B2C" w:rsidP="009B2B2C">
      <w:pPr>
        <w:rPr>
          <w:rFonts w:asciiTheme="minorHAnsi" w:hAnsiTheme="minorHAnsi" w:cstheme="minorHAnsi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A1FC9" w:rsidRPr="004A1FC9" w:rsidRDefault="009B2B2C" w:rsidP="004A1FC9">
      <w:pPr>
        <w:rPr>
          <w:rFonts w:asciiTheme="minorHAnsi" w:hAnsiTheme="minorHAnsi" w:cstheme="minorHAnsi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A1FC9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A1FC9" w:rsidRPr="004A1FC9" w:rsidTr="004A1F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A1FC9" w:rsidRPr="004A1FC9" w:rsidRDefault="004A1FC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A1FC9" w:rsidRPr="004A1FC9" w:rsidRDefault="004A1FC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A1FC9" w:rsidRPr="004A1FC9" w:rsidRDefault="004A1FC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A1FC9" w:rsidRPr="004A1FC9" w:rsidRDefault="004A1FC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A05EF" w:rsidRPr="004A1FC9" w:rsidRDefault="009A05EF" w:rsidP="009B2B2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9B2B2C" w:rsidRPr="004A1FC9" w:rsidRDefault="001A2AA3" w:rsidP="001A2AA3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Nr </w:t>
      </w:r>
      <w:r w:rsidR="00F302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/1552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zatwierdzenia sprawozdania finansowego m.st. Warszawy wraz ze sprawozdaniem z</w:t>
      </w:r>
      <w:r w:rsidR="00AD18E1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wykonania budżetu m.st. Warszawy za 2020 rok – druk nr 1706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Za: 41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17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B2B2C" w:rsidRPr="004A1FC9" w:rsidRDefault="009B2B2C" w:rsidP="00AD18E1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="00AD18E1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Nr </w:t>
      </w:r>
      <w:r w:rsidR="00F302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/1553</w:t>
      </w:r>
      <w:r w:rsidR="00AD18E1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udzielenia Prezydentowi m.st. Warszawy absolutorium z tytułu wykonania budżetu za</w:t>
      </w:r>
      <w:r w:rsidR="00AD18E1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2020 rok – druk nr 1707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Za: 40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17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3696"/>
        <w:gridCol w:w="3773"/>
        <w:gridCol w:w="3788"/>
      </w:tblGrid>
      <w:tr w:rsidR="009B2B2C" w:rsidRPr="004A1FC9" w:rsidTr="00AD18E1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A1FC9" w:rsidRDefault="004A1FC9" w:rsidP="009B2B2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4A1FC9" w:rsidRDefault="004A1FC9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9B2B2C" w:rsidRPr="004A1FC9" w:rsidRDefault="00AD18E1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GoBack"/>
      <w:bookmarkEnd w:id="0"/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302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/1554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udzielenia pomocy finansowej Gminie Nowy Targ – druk nr 1740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t>57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3747"/>
        <w:gridCol w:w="3747"/>
        <w:gridCol w:w="3762"/>
      </w:tblGrid>
      <w:tr w:rsidR="009B2B2C" w:rsidRPr="004A1FC9" w:rsidTr="00AD18E1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D18E1" w:rsidRPr="004A1FC9" w:rsidRDefault="00AD18E1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AD18E1" w:rsidRPr="004A1FC9" w:rsidRDefault="00AD18E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9B2B2C" w:rsidRPr="004A1FC9" w:rsidRDefault="00AD18E1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302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/1555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 w Wieloletniej Prognozie Finansowej m.st. Warszawy na lata 2021-2050 –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1689 wraz z autopoprawkami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Za: 4</w:t>
      </w:r>
      <w:r w:rsidR="00F302C4" w:rsidRPr="004A1FC9">
        <w:rPr>
          <w:rFonts w:asciiTheme="minorHAnsi" w:hAnsiTheme="minorHAnsi" w:cstheme="minorHAnsi"/>
          <w:color w:val="000000"/>
          <w:sz w:val="22"/>
          <w:szCs w:val="22"/>
        </w:rPr>
        <w:t>1</w:t>
      </w:r>
      <w:r w:rsidR="00F302C4"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F302C4"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16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F302C4" w:rsidRPr="004A1FC9" w:rsidRDefault="009B2B2C" w:rsidP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F302C4" w:rsidRPr="004A1FC9" w:rsidRDefault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9B2B2C" w:rsidRPr="004A1FC9" w:rsidRDefault="00F302C4" w:rsidP="00F302C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/1556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 w budżecie miasta stołecznego Warszawy na 2021 rok – druk nr 1690 wraz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autopoprawkami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Za: 40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17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F302C4" w:rsidRPr="004A1FC9" w:rsidRDefault="009B2B2C" w:rsidP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F302C4" w:rsidRPr="004A1FC9" w:rsidRDefault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9B2B2C" w:rsidRPr="004A1FC9" w:rsidRDefault="00F302C4" w:rsidP="00F302C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/1557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przyznania w 2021 roku Nagrody Miasta Stołecznego Warszawy Powstańcom Warszawskim – druk nr 1718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t>57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F302C4" w:rsidRPr="004A1FC9" w:rsidRDefault="009B2B2C" w:rsidP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F302C4" w:rsidRPr="004A1FC9" w:rsidRDefault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9B2B2C" w:rsidRPr="004A1FC9" w:rsidRDefault="00F302C4" w:rsidP="00F302C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/1558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przyznania dotacji na remonty podmiotom leczniczym – druk nr 1715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F302C4" w:rsidRPr="004A1FC9" w:rsidRDefault="009B2B2C" w:rsidP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F302C4" w:rsidRPr="004A1FC9" w:rsidRDefault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9B2B2C" w:rsidRPr="004A1FC9" w:rsidRDefault="00F302C4" w:rsidP="00F302C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/1559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stawek jednostkowych dotacji przedmiotowej dla Ośrodka Sportu i Rekreacji m.st. Warszawy w Dzielnicy Targówek na 2021 rok – druk nr 1716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Za: 53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F302C4" w:rsidRPr="004A1FC9" w:rsidRDefault="009B2B2C" w:rsidP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F302C4" w:rsidRPr="004A1FC9" w:rsidRDefault="00F302C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9B2B2C" w:rsidRPr="004A1FC9" w:rsidRDefault="00F302C4" w:rsidP="00F302C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</w:t>
      </w:r>
      <w:r w:rsidR="009A05EF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/1560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stawek jednostkowych dotacji przedmiotowej dla Ośrodka Sportu i Rekreacji Dzielnicy Śródmieście na 2021 rok – druk nr 1721</w:t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B2B2C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B2B2C" w:rsidRPr="004A1FC9" w:rsidRDefault="009B2B2C" w:rsidP="009B2B2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9B2B2C" w:rsidRPr="004A1FC9" w:rsidTr="009B2B2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4A1F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2B2C" w:rsidRPr="004A1FC9" w:rsidRDefault="009B2B2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1FC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2F4A" w:rsidRPr="004A1FC9" w:rsidRDefault="009B2B2C" w:rsidP="00F302C4">
      <w:pPr>
        <w:rPr>
          <w:rFonts w:asciiTheme="minorHAnsi" w:hAnsiTheme="minorHAnsi" w:cstheme="minorHAnsi"/>
          <w:sz w:val="22"/>
          <w:szCs w:val="22"/>
        </w:rPr>
      </w:pPr>
      <w:r w:rsidRPr="004A1FC9">
        <w:rPr>
          <w:rFonts w:asciiTheme="minorHAnsi" w:hAnsiTheme="minorHAnsi" w:cstheme="minorHAnsi"/>
          <w:color w:val="000000"/>
          <w:sz w:val="22"/>
          <w:szCs w:val="22"/>
        </w:rPr>
        <w:br/>
      </w:r>
    </w:p>
    <w:sectPr w:rsidR="00AC2F4A" w:rsidRPr="004A1FC9" w:rsidSect="004A1FC9">
      <w:pgSz w:w="16838" w:h="11906" w:orient="landscape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B2C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2AA3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19E8"/>
    <w:rsid w:val="004927C9"/>
    <w:rsid w:val="00493CBF"/>
    <w:rsid w:val="004940A5"/>
    <w:rsid w:val="004942A0"/>
    <w:rsid w:val="00494C7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1FC9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05EF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B2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8E1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02C4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A8277C-8B21-427B-A58A-2066D26D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9B2B2C"/>
    <w:pPr>
      <w:spacing w:before="100" w:beforeAutospacing="1" w:after="100" w:afterAutospacing="1"/>
    </w:pPr>
  </w:style>
  <w:style w:type="paragraph" w:customStyle="1" w:styleId="btitle">
    <w:name w:val="btitle"/>
    <w:basedOn w:val="Normalny"/>
    <w:rsid w:val="009B2B2C"/>
    <w:pPr>
      <w:spacing w:before="100" w:beforeAutospacing="1" w:after="100" w:afterAutospacing="1"/>
    </w:pPr>
  </w:style>
  <w:style w:type="paragraph" w:customStyle="1" w:styleId="Tytu1">
    <w:name w:val="Tytuł1"/>
    <w:basedOn w:val="Normalny"/>
    <w:rsid w:val="009B2B2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4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1550</Words>
  <Characters>11669</Characters>
  <Application>Microsoft Office Word</Application>
  <DocSecurity>0</DocSecurity>
  <Lines>97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Bisialska Anna</cp:lastModifiedBy>
  <cp:revision>5</cp:revision>
  <dcterms:created xsi:type="dcterms:W3CDTF">2021-06-25T06:23:00Z</dcterms:created>
  <dcterms:modified xsi:type="dcterms:W3CDTF">2021-06-25T07:28:00Z</dcterms:modified>
</cp:coreProperties>
</file>