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7B6" w:rsidRPr="00F06F6A" w:rsidRDefault="00EB47B6" w:rsidP="00EB47B6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Wyniki głosowania z </w:t>
      </w:r>
      <w:r>
        <w:rPr>
          <w:rFonts w:asciiTheme="minorHAnsi" w:hAnsiTheme="minorHAnsi" w:cstheme="minorHAnsi"/>
          <w:b/>
          <w:sz w:val="22"/>
          <w:szCs w:val="22"/>
        </w:rPr>
        <w:t xml:space="preserve">dokończenia </w:t>
      </w:r>
      <w:r>
        <w:rPr>
          <w:rFonts w:asciiTheme="minorHAnsi" w:hAnsiTheme="minorHAnsi" w:cstheme="minorHAnsi"/>
          <w:b/>
          <w:sz w:val="22"/>
          <w:szCs w:val="22"/>
        </w:rPr>
        <w:t>LXXXV</w:t>
      </w:r>
      <w:r>
        <w:rPr>
          <w:rFonts w:asciiTheme="minorHAnsi" w:hAnsiTheme="minorHAnsi" w:cstheme="minorHAnsi"/>
          <w:b/>
          <w:sz w:val="22"/>
          <w:szCs w:val="22"/>
        </w:rPr>
        <w:t>II sesji Rady m.st. Warszawy – 16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listopada</w:t>
      </w:r>
      <w:r w:rsidRPr="008208B7">
        <w:rPr>
          <w:rFonts w:asciiTheme="minorHAnsi" w:hAnsiTheme="minorHAnsi" w:cstheme="minorHAnsi"/>
          <w:b/>
          <w:sz w:val="22"/>
          <w:szCs w:val="22"/>
        </w:rPr>
        <w:t xml:space="preserve"> 2023 r.</w:t>
      </w:r>
    </w:p>
    <w:p w:rsidR="00EB47B6" w:rsidRPr="00EB47B6" w:rsidRDefault="00EB47B6" w:rsidP="00EB47B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bookmarkStart w:id="0" w:name="_GoBack"/>
      <w:bookmarkEnd w:id="0"/>
    </w:p>
    <w:p w:rsidR="00EB47B6" w:rsidRDefault="00190D41">
      <w:pPr>
        <w:rPr>
          <w:rFonts w:asciiTheme="minorHAnsi" w:eastAsia="Times New Roman" w:hAnsiTheme="minorHAnsi" w:cstheme="minorHAnsi"/>
          <w:sz w:val="22"/>
          <w:szCs w:val="22"/>
        </w:rPr>
      </w:pPr>
      <w:r w:rsidRP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 Rady m.st. Warszawy w sprawie przeprowadzenia referendum gmi</w:t>
      </w:r>
      <w:r w:rsid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t>nnego – druk nr 3117 wraz z autopoprawkami</w:t>
      </w:r>
      <w:r w:rsidRP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EB47B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EB47B6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EB47B6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EB47B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EB47B6">
        <w:rPr>
          <w:rFonts w:asciiTheme="minorHAnsi" w:eastAsia="Times New Roman" w:hAnsiTheme="minorHAnsi" w:cstheme="minorHAnsi"/>
          <w:sz w:val="22"/>
          <w:szCs w:val="22"/>
        </w:rPr>
        <w:br/>
      </w:r>
      <w:r w:rsidRPr="00EB47B6">
        <w:rPr>
          <w:rFonts w:asciiTheme="minorHAnsi" w:eastAsia="Times New Roman" w:hAnsiTheme="minorHAnsi" w:cstheme="minorHAnsi"/>
          <w:sz w:val="22"/>
          <w:szCs w:val="22"/>
        </w:rPr>
        <w:br/>
      </w:r>
      <w:r w:rsidR="00EB47B6"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NIE ZOSTAŁA PODJĘTA</w:t>
      </w:r>
    </w:p>
    <w:p w:rsidR="008B0393" w:rsidRPr="00EB47B6" w:rsidRDefault="00190D41">
      <w:pPr>
        <w:rPr>
          <w:rFonts w:asciiTheme="minorHAnsi" w:eastAsia="Times New Roman" w:hAnsiTheme="minorHAnsi" w:cstheme="minorHAnsi"/>
          <w:sz w:val="22"/>
          <w:szCs w:val="22"/>
        </w:rPr>
      </w:pPr>
      <w:r w:rsidRPr="00EB47B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B0393" w:rsidRPr="00EB47B6" w:rsidRDefault="00190D41">
      <w:pPr>
        <w:rPr>
          <w:rFonts w:asciiTheme="minorHAnsi" w:eastAsia="Times New Roman" w:hAnsiTheme="minorHAnsi" w:cstheme="minorHAnsi"/>
          <w:sz w:val="22"/>
          <w:szCs w:val="22"/>
        </w:rPr>
      </w:pPr>
      <w:r w:rsidRPr="00EB47B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B0393" w:rsidRPr="00EB47B6" w:rsidRDefault="00190D41">
      <w:pPr>
        <w:rPr>
          <w:rFonts w:asciiTheme="minorHAnsi" w:eastAsia="Times New Roman" w:hAnsiTheme="minorHAnsi" w:cstheme="minorHAnsi"/>
          <w:sz w:val="22"/>
          <w:szCs w:val="22"/>
        </w:rPr>
      </w:pPr>
      <w:r w:rsidRPr="00EB47B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EB47B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B0393" w:rsidRPr="00EB47B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EB47B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B0393" w:rsidRPr="00EB47B6" w:rsidRDefault="00190D4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EB47B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B0393" w:rsidRPr="00EB47B6" w:rsidRDefault="008B0393">
      <w:pPr>
        <w:rPr>
          <w:rFonts w:asciiTheme="minorHAnsi" w:eastAsia="Times New Roman" w:hAnsiTheme="minorHAnsi" w:cstheme="minorHAnsi"/>
          <w:sz w:val="22"/>
          <w:szCs w:val="22"/>
        </w:rPr>
      </w:pPr>
    </w:p>
    <w:tbl>
      <w:tblPr>
        <w:tblW w:w="12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</w:tblGrid>
      <w:tr w:rsidR="00EB47B6" w:rsidRPr="00EB47B6" w:rsidTr="00EB47B6">
        <w:trPr>
          <w:tblCellSpacing w:w="0" w:type="dxa"/>
        </w:trPr>
        <w:tc>
          <w:tcPr>
            <w:tcW w:w="0" w:type="auto"/>
            <w:vAlign w:val="center"/>
            <w:hideMark/>
          </w:tcPr>
          <w:p w:rsidR="00EB47B6" w:rsidRPr="00EB47B6" w:rsidRDefault="00EB47B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:rsidR="008B0393" w:rsidRPr="00EB47B6" w:rsidRDefault="008B0393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8B0393" w:rsidRPr="00EB47B6" w:rsidSect="00190D4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D41"/>
    <w:rsid w:val="00190D41"/>
    <w:rsid w:val="008B0393"/>
    <w:rsid w:val="00EB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FF94B6"/>
  <w15:chartTrackingRefBased/>
  <w15:docId w15:val="{E95A6341-E807-43AA-A903-5D6BD2C6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1331</Characters>
  <Application>Microsoft Office Word</Application>
  <DocSecurity>0</DocSecurity>
  <Lines>11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3</cp:revision>
  <dcterms:created xsi:type="dcterms:W3CDTF">2023-11-17T09:50:00Z</dcterms:created>
  <dcterms:modified xsi:type="dcterms:W3CDTF">2023-11-17T10:00:00Z</dcterms:modified>
</cp:coreProperties>
</file>