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E7C" w:rsidRPr="00305F30" w:rsidRDefault="008B485E" w:rsidP="00305F30">
      <w:pPr>
        <w:pStyle w:val="Tytu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05F30">
        <w:rPr>
          <w:rFonts w:ascii="Calibri" w:hAnsi="Calibri" w:cs="Calibri"/>
          <w:b/>
          <w:bCs/>
          <w:sz w:val="22"/>
          <w:szCs w:val="22"/>
        </w:rPr>
        <w:t>Wyniki głosowania</w:t>
      </w:r>
      <w:r w:rsidR="005D4E21" w:rsidRPr="00305F30">
        <w:rPr>
          <w:rFonts w:ascii="Calibri" w:hAnsi="Calibri" w:cs="Calibri"/>
          <w:b/>
          <w:bCs/>
          <w:sz w:val="22"/>
          <w:szCs w:val="22"/>
        </w:rPr>
        <w:t xml:space="preserve"> z VI </w:t>
      </w:r>
      <w:r w:rsidR="00945E7C" w:rsidRPr="00305F30">
        <w:rPr>
          <w:rFonts w:ascii="Calibri" w:hAnsi="Calibri" w:cs="Calibri"/>
          <w:b/>
          <w:bCs/>
          <w:sz w:val="22"/>
          <w:szCs w:val="22"/>
        </w:rPr>
        <w:t>sesji Rady m.st. Warszawy – 20 czerwca 2024 r.</w:t>
      </w:r>
    </w:p>
    <w:p w:rsidR="00CC6FF0" w:rsidRPr="00305F30" w:rsidRDefault="00CC6FF0" w:rsidP="00305F30">
      <w:pPr>
        <w:pStyle w:val="Tytu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– wniosek zgłoszony przez Zastępcę Prezydenta m.st. Warszawy R. Kaznowską o wprowadzenie projektu uchwały Rady m.st. Warszawy w sprawie przyznania w 2024 roku Nagrody Miasta Stołecznego Warszawy Powstańcom Warszawskim – druk nr 124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t>Radni głosowali następująco:  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Za: 51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Przeciw: 0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Wstrzymało się: 0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4550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</w:p>
    <w:p w:rsidR="009A21DC" w:rsidRDefault="009A21DC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 w:type="page"/>
      </w:r>
    </w:p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lastRenderedPageBreak/>
        <w:t>– wniosek zgłoszony przez Zastępcę Prezydenta m.st. Warszawy R. Kaznowską o wprowadzenie projektu uchwały Rady m.st. Warszawy w sprawie zaciągnięcia długoterminowej Pożyczki Miejskiej w Mazowieckim Regionalnym Funduszu Pożyczkowym Sp. z o. o. ze środków Funduszu Powierniczego Województwa Mazowieckiego – druk nr 121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t>Radni głosowali następująco:  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Za: 50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Przeciw: 0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Wstrzymało się: 1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45500" w:rsidRPr="00305F30" w:rsidRDefault="00CC6FF0" w:rsidP="00305F30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</w:p>
    <w:p w:rsidR="009A21DC" w:rsidRDefault="009A21DC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 w:type="page"/>
      </w:r>
    </w:p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lastRenderedPageBreak/>
        <w:t>Przyjęcie protokołu II sesji Rady m.st. Warszawy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t>Radni głosowali następująco:  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Za: 38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Przeciw: 0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Wstrzymało się: 14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AD08C5" w:rsidRPr="00305F30" w:rsidRDefault="00CC6FF0" w:rsidP="00305F30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</w:p>
    <w:p w:rsidR="009A21DC" w:rsidRDefault="009A21DC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 w:type="page"/>
      </w:r>
    </w:p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lastRenderedPageBreak/>
        <w:t>Przyjęcie protokołu III sesji Rady m.st. Warszawy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t>Radni głosowali następująco:  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Za: 40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Przeciw: 0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Wstrzymało się: 13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9A21DC" w:rsidRDefault="00CC6FF0" w:rsidP="00305F30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</w:p>
    <w:p w:rsidR="009A21DC" w:rsidRDefault="009A21DC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 w:type="page"/>
      </w:r>
    </w:p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lastRenderedPageBreak/>
        <w:t xml:space="preserve">Przyjęcie </w:t>
      </w:r>
      <w:bookmarkStart w:id="0" w:name="_GoBack"/>
      <w:bookmarkEnd w:id="0"/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protokołu IV sesji Rady m.st. Warszawy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t>Radni głosowali następująco:  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Za: 37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Przeciw: 0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Wstrzymało się: 15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AD08C5" w:rsidRPr="00305F30" w:rsidRDefault="00CC6FF0" w:rsidP="00305F30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</w:p>
    <w:p w:rsidR="009A21DC" w:rsidRDefault="009A21DC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 w:type="page"/>
      </w:r>
    </w:p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lastRenderedPageBreak/>
        <w:t>Z</w:t>
      </w:r>
      <w:r w:rsidR="00AD08C5"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MIANY PORZĄDKU OBRAD 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– wniosek zgłoszony przez radnego J. Szostakowskiego o zdjęcie projektu uchwały Rady m.st. Warszawy zmieniającej uchwałę w sprawie ustalenia cen za usługi przewozowe środkami lokalnego transportu zbiorowego w m.st. Warszawie – druk nr 106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t>Radni głosowali następująco:  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Za: 32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Przeciw: 21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Wstrzymało się: 0</w:t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CC6FF0" w:rsidRPr="00305F30" w:rsidRDefault="00CC6FF0" w:rsidP="00305F30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05F30">
        <w:rPr>
          <w:rFonts w:ascii="Calibri" w:eastAsia="Times New Roman" w:hAnsi="Calibri" w:cs="Calibri"/>
          <w:color w:val="000000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CC6FF0" w:rsidRPr="00305F30" w:rsidTr="00CC6FF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C6FF0" w:rsidRPr="00305F30" w:rsidRDefault="00CC6FF0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CC6FF0" w:rsidRPr="00305F30" w:rsidRDefault="00CC6FF0" w:rsidP="00305F30">
      <w:pPr>
        <w:pStyle w:val="Tytu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:rsidR="009A21DC" w:rsidRDefault="005D4E21" w:rsidP="00305F30">
      <w:pPr>
        <w:pStyle w:val="Tytu1"/>
        <w:spacing w:before="0" w:beforeAutospacing="0" w:after="240" w:afterAutospacing="0"/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</w:p>
    <w:p w:rsidR="009A21DC" w:rsidRDefault="009A21DC">
      <w:pPr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710192" w:rsidP="00305F30">
      <w:pPr>
        <w:pStyle w:val="Tytu1"/>
        <w:spacing w:before="0" w:beforeAutospacing="0" w:after="240" w:afterAutospacing="0"/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</w:t>
      </w:r>
      <w:r w:rsidR="00301C19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Nr VI/</w:t>
      </w:r>
      <w:r w:rsidR="00301C19" w:rsidRPr="00305F30">
        <w:rPr>
          <w:rFonts w:ascii="Calibri" w:eastAsia="Times New Roman" w:hAnsi="Calibri" w:cs="Calibri"/>
          <w:b/>
          <w:bCs/>
          <w:sz w:val="22"/>
          <w:szCs w:val="22"/>
        </w:rPr>
        <w:t>107/2024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Rady m.st. Warszawy w sprawie nadania Honorowego Obywatelstwa Miasta Stołe</w:t>
      </w:r>
      <w:r w:rsidR="00301C19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cznego Warszawy – druk nr 102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52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B485E" w:rsidRPr="00305F30" w:rsidRDefault="008B485E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:rsidR="008B485E" w:rsidRPr="00305F30" w:rsidRDefault="008B485E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4A0420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VI/108/2024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w sprawie przyznania Nagród Miasta Stołecznego Warszawy – druk nr 103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wraz z autopoprawką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52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B1856" w:rsidRPr="00305F30" w:rsidRDefault="005D4E21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</w:p>
    <w:p w:rsidR="005B1856" w:rsidRPr="00305F30" w:rsidRDefault="005B1856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4A0420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VI/109/2024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w sprawie przyznania w 2024 roku Nagrody Miasta Stołecznego Warszawy Powstań</w:t>
      </w:r>
      <w:r w:rsidR="005B1856" w:rsidRPr="00305F30">
        <w:rPr>
          <w:rFonts w:ascii="Calibri" w:eastAsia="Times New Roman" w:hAnsi="Calibri" w:cs="Calibri"/>
          <w:b/>
          <w:bCs/>
          <w:sz w:val="22"/>
          <w:szCs w:val="22"/>
        </w:rPr>
        <w:t>com Warszawskim –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druk nr 124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 xml:space="preserve">Za: </w:t>
      </w:r>
      <w:r w:rsidR="005B1856" w:rsidRPr="00305F30">
        <w:rPr>
          <w:rFonts w:ascii="Calibri" w:eastAsia="Times New Roman" w:hAnsi="Calibri" w:cs="Calibri"/>
          <w:sz w:val="22"/>
          <w:szCs w:val="22"/>
        </w:rPr>
        <w:t>52</w:t>
      </w:r>
      <w:r w:rsidR="005B1856"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="005B1856" w:rsidRPr="00305F30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B1856" w:rsidRPr="00305F30" w:rsidRDefault="005D4E21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</w:p>
    <w:p w:rsidR="005B1856" w:rsidRPr="00305F30" w:rsidRDefault="005B1856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4A0420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VI/110/2024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w sprawie udzielenia wotum zaufania Prezydentowi m.st. Warszawy z tytułu rozpatrzenia Raportu</w:t>
      </w:r>
      <w:r w:rsidR="005B1856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o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stanie miasta – druk nr 97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35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13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6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0A775D" w:rsidRPr="00305F30" w:rsidRDefault="000A775D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:rsidR="000A775D" w:rsidRPr="00305F30" w:rsidRDefault="000A775D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4A0420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VI/111/2024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w sprawie zatwierdzenia sprawozdania finansowego m.st. W</w:t>
      </w:r>
      <w:r w:rsidR="005B1856" w:rsidRPr="00305F30">
        <w:rPr>
          <w:rFonts w:ascii="Calibri" w:eastAsia="Times New Roman" w:hAnsi="Calibri" w:cs="Calibri"/>
          <w:b/>
          <w:bCs/>
          <w:sz w:val="22"/>
          <w:szCs w:val="22"/>
        </w:rPr>
        <w:t>arszawy wraz ze sprawozdaniem z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wykonania budżetu m.st. Warsz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awy za 2023 rok – druk nr 100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35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13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7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0A775D" w:rsidRPr="00305F30" w:rsidRDefault="000A775D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:rsidR="000A775D" w:rsidRPr="00305F30" w:rsidRDefault="000A775D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4A0420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VI/112/2024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w sprawie udzielenia Prezydentowi m.st. Warszawy absolutorium z tytułu wykonania budż</w:t>
      </w:r>
      <w:r w:rsidR="005B1856" w:rsidRPr="00305F30">
        <w:rPr>
          <w:rFonts w:ascii="Calibri" w:eastAsia="Times New Roman" w:hAnsi="Calibri" w:cs="Calibri"/>
          <w:b/>
          <w:bCs/>
          <w:sz w:val="22"/>
          <w:szCs w:val="22"/>
        </w:rPr>
        <w:t>etu za 2023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rok – druk nr 101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35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14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7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Paweł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477E10" w:rsidRPr="00305F30" w:rsidRDefault="005D4E21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  <w:r w:rsidRPr="00305F30">
        <w:rPr>
          <w:rFonts w:ascii="Calibri" w:eastAsia="Times New Roman" w:hAnsi="Calibri" w:cs="Calibri"/>
          <w:sz w:val="22"/>
          <w:szCs w:val="22"/>
        </w:rPr>
        <w:br/>
      </w:r>
      <w:r w:rsidR="00477E10"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VI/113/2024 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w sprawie zmian w Wieloletniej Prognozie Finansowej m.st. Warszawy na lata 2024-2050 – druk nr 90</w:t>
      </w:r>
      <w:r w:rsidR="00477E10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wraz z autopoprawkami</w:t>
      </w:r>
    </w:p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05F30">
        <w:rPr>
          <w:rFonts w:ascii="Calibri" w:eastAsia="Times New Roman" w:hAnsi="Calibri" w:cs="Calibri"/>
          <w:sz w:val="22"/>
          <w:szCs w:val="22"/>
        </w:rPr>
        <w:br/>
        <w:t>Za: 34</w:t>
      </w:r>
      <w:r w:rsidRPr="00305F30">
        <w:rPr>
          <w:rFonts w:ascii="Calibri" w:eastAsia="Times New Roman" w:hAnsi="Calibri" w:cs="Calibri"/>
          <w:sz w:val="22"/>
          <w:szCs w:val="22"/>
        </w:rPr>
        <w:br/>
        <w:t>Przeciw: 1</w:t>
      </w:r>
      <w:r w:rsidRPr="00305F30">
        <w:rPr>
          <w:rFonts w:ascii="Calibri" w:eastAsia="Times New Roman" w:hAnsi="Calibri" w:cs="Calibri"/>
          <w:sz w:val="22"/>
          <w:szCs w:val="22"/>
        </w:rPr>
        <w:br/>
        <w:t>Wstrzymało się: 18</w:t>
      </w:r>
      <w:r w:rsidRPr="00305F30">
        <w:rPr>
          <w:rFonts w:ascii="Calibri" w:eastAsia="Times New Roman" w:hAnsi="Calibri" w:cs="Calibri"/>
          <w:sz w:val="22"/>
          <w:szCs w:val="22"/>
        </w:rPr>
        <w:br/>
      </w: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 w:rsidTr="00477E1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5D4E21" w:rsidRPr="00305F30" w:rsidTr="00477E1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5D4E21" w:rsidRPr="00305F30" w:rsidTr="00477E1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</w:tr>
      <w:tr w:rsidR="005D4E21" w:rsidRPr="00305F30" w:rsidTr="00477E1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5D4E21" w:rsidRPr="00305F30" w:rsidTr="00477E1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E5F1A" w:rsidRPr="00305F30" w:rsidRDefault="00BE5F1A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</w:p>
    <w:p w:rsidR="00BE5F1A" w:rsidRPr="00305F30" w:rsidRDefault="00BE5F1A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477E10" w:rsidRPr="00305F30" w:rsidRDefault="00477E10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VI/114/2024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w sprawie zmian w budżecie miasta stołecznego Warszawy na 2024 rok – druk nr 91</w:t>
      </w:r>
      <w:r w:rsidR="00BE5F1A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wraz z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autopoprawkami</w:t>
      </w:r>
    </w:p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Pr="00305F30">
        <w:rPr>
          <w:rFonts w:ascii="Calibri" w:eastAsia="Times New Roman" w:hAnsi="Calibri" w:cs="Calibri"/>
          <w:sz w:val="22"/>
          <w:szCs w:val="22"/>
        </w:rPr>
        <w:br/>
        <w:t>Za: 33</w:t>
      </w:r>
      <w:r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Pr="00305F30">
        <w:rPr>
          <w:rFonts w:ascii="Calibri" w:eastAsia="Times New Roman" w:hAnsi="Calibri" w:cs="Calibri"/>
          <w:sz w:val="22"/>
          <w:szCs w:val="22"/>
        </w:rPr>
        <w:br/>
        <w:t>Wstrzymało się: 20</w:t>
      </w:r>
      <w:r w:rsidRPr="00305F30">
        <w:rPr>
          <w:rFonts w:ascii="Calibri" w:eastAsia="Times New Roman" w:hAnsi="Calibri" w:cs="Calibri"/>
          <w:sz w:val="22"/>
          <w:szCs w:val="22"/>
        </w:rPr>
        <w:br/>
      </w: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E5F1A" w:rsidRPr="00305F30" w:rsidRDefault="005D4E21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</w:p>
    <w:p w:rsidR="00BE5F1A" w:rsidRPr="00305F30" w:rsidRDefault="00BE5F1A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477E10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VI/115/2024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w sprawie zaciągnięcia długoterminowej Pożyczki Miejskiej w Mazowieckim Regionalnym Funduszu Pożyczkowym Sp. z o. o. ze środków Funduszu Powierniczego Województw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a Mazowieckiego – druk nr 121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53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Gogol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E5F1A" w:rsidRPr="00305F30" w:rsidRDefault="005D4E21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</w:p>
    <w:p w:rsidR="00BE5F1A" w:rsidRPr="00305F30" w:rsidRDefault="00BE5F1A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477E10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VI/116/2024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przekazania Policji środków finansowych stanowiących rekompensatę pieniężną za czas służby ponadnormatywnej od lipca do 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września 2024 r. – druk nr 89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53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E5F1A" w:rsidRPr="00305F30" w:rsidRDefault="005D4E21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</w:p>
    <w:p w:rsidR="00BE5F1A" w:rsidRPr="00305F30" w:rsidRDefault="00BE5F1A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477E10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Uchwała Nr VI/</w:t>
      </w:r>
      <w:r w:rsidR="00FF44BF" w:rsidRPr="00305F30">
        <w:rPr>
          <w:rFonts w:ascii="Calibri" w:eastAsia="Times New Roman" w:hAnsi="Calibri" w:cs="Calibri"/>
          <w:b/>
          <w:bCs/>
          <w:sz w:val="22"/>
          <w:szCs w:val="22"/>
        </w:rPr>
        <w:t>117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/2024 </w:t>
      </w:r>
      <w:r w:rsidR="00140F3D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zmieniająca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uchwałę w sprawie przyznania dotacji na remonty podmiotom leczn</w:t>
      </w:r>
      <w:r w:rsidR="00FF44BF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iczym – druk nr 99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53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E5F1A" w:rsidRPr="00305F30" w:rsidRDefault="005D4E21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</w:p>
    <w:p w:rsidR="00BE5F1A" w:rsidRPr="00305F30" w:rsidRDefault="00BE5F1A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FF44BF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VI/118/2024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Rady m.st. Warszawy w sprawie nadania nazwy obiektowi miejskiemu w Dzielnicy Rembertów m.st. Warszawy – druk nr 107 </w:t>
      </w:r>
      <w:r w:rsidRPr="00305F30">
        <w:rPr>
          <w:rFonts w:ascii="Calibri" w:eastAsia="Times New Roman" w:hAnsi="Calibri" w:cs="Calibri"/>
          <w:bCs/>
          <w:sz w:val="22"/>
          <w:szCs w:val="22"/>
        </w:rPr>
        <w:t>(Rondo Polskich Maratończyków)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53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E5F1A" w:rsidRPr="00305F30" w:rsidRDefault="005D4E21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</w:p>
    <w:p w:rsidR="00BE5F1A" w:rsidRPr="00305F30" w:rsidRDefault="00BE5F1A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FF44BF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VI/119/2024 </w:t>
      </w:r>
      <w:r w:rsidR="00140F3D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zmieniająca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e m.st. Warszawy – druk nr 98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53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:rsidR="00BE5F1A" w:rsidRPr="00305F30" w:rsidRDefault="005D4E21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</w:p>
    <w:p w:rsidR="00BE5F1A" w:rsidRPr="00305F30" w:rsidRDefault="00BE5F1A" w:rsidP="00305F30">
      <w:pPr>
        <w:rPr>
          <w:rFonts w:ascii="Calibri" w:eastAsia="Times New Roman" w:hAnsi="Calibri" w:cs="Calibri"/>
          <w:b/>
          <w:bCs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br w:type="page"/>
      </w:r>
    </w:p>
    <w:p w:rsidR="005D4E21" w:rsidRPr="00305F30" w:rsidRDefault="00FF44BF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 xml:space="preserve">Uchwała Nr VI/120/2024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Rady m.st. Warszawy w sprawie wyrażenia zgody na wniesienie do jednoosobowej spółki m.st. Warszawy pod firmą Miejskie Przedsiębiorstwo Wodociągów i Kanalizacji w m. st. Warszawie spółka akcyjna z siedzibą w Warszawie wkładu pienięż</w:t>
      </w:r>
      <w:r w:rsidR="00BE5F1A" w:rsidRPr="00305F30">
        <w:rPr>
          <w:rFonts w:ascii="Calibri" w:eastAsia="Times New Roman" w:hAnsi="Calibri" w:cs="Calibri"/>
          <w:b/>
          <w:bCs/>
          <w:sz w:val="22"/>
          <w:szCs w:val="22"/>
        </w:rPr>
        <w:t>nego na pokrycie nowych akcji w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podwyższonym kapitale za</w:t>
      </w:r>
      <w:r w:rsidRPr="00305F30">
        <w:rPr>
          <w:rFonts w:ascii="Calibri" w:eastAsia="Times New Roman" w:hAnsi="Calibri" w:cs="Calibri"/>
          <w:b/>
          <w:bCs/>
          <w:sz w:val="22"/>
          <w:szCs w:val="22"/>
        </w:rPr>
        <w:t xml:space="preserve">kładowym Spółki – druk nr 105 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t>Radni głosowali następująco:  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Za: 52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Przeciw: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Wstrzymało się: 0</w:t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</w:r>
      <w:r w:rsidR="005D4E21" w:rsidRPr="00305F30">
        <w:rPr>
          <w:rFonts w:ascii="Calibri" w:eastAsia="Times New Roman" w:hAnsi="Calibri" w:cs="Calibri"/>
          <w:sz w:val="22"/>
          <w:szCs w:val="22"/>
        </w:rPr>
        <w:br/>
        <w:t>   </w:t>
      </w:r>
      <w:r w:rsidR="005D4E21" w:rsidRPr="00305F30">
        <w:rPr>
          <w:rFonts w:ascii="Calibri" w:eastAsia="Times New Roman" w:hAnsi="Calibri" w:cs="Calibr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Maciej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Jacek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Cieślikowski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Dariusz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Filip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Kamila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Gołębiowska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Marcin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Kluś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Agata </w:t>
            </w:r>
            <w:proofErr w:type="spellStart"/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Damian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Sylwia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Królak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Dorota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Elżbieta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Melania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Łuczak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Ewa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Michał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Mencwel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Beata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Christian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Renata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Sławomir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Magdalena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Roguska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Zofia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Barbara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Sandra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Staniszkis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Tomasz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Marta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Jarosław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Michalina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Szymborska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Grażyna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Piotr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Krystian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Wilk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Joanna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Iwona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Agnieszka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Wojciech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Zabłocki</w:t>
            </w:r>
          </w:p>
        </w:tc>
      </w:tr>
      <w:tr w:rsidR="005D4E21" w:rsidRPr="00305F3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Justyna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Małgorzata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Karolina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4E21" w:rsidRPr="00305F30" w:rsidRDefault="005D4E21" w:rsidP="00305F3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05F30">
              <w:rPr>
                <w:rFonts w:ascii="Calibri" w:eastAsia="Times New Roman" w:hAnsi="Calibri" w:cs="Calibri"/>
                <w:sz w:val="22"/>
                <w:szCs w:val="22"/>
              </w:rPr>
              <w:t> Alicja </w:t>
            </w:r>
            <w:r w:rsidRPr="00305F30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D4E21" w:rsidRPr="00305F30" w:rsidRDefault="005D4E21" w:rsidP="00305F30">
      <w:pPr>
        <w:rPr>
          <w:rFonts w:ascii="Calibri" w:eastAsia="Times New Roman" w:hAnsi="Calibri" w:cs="Calibri"/>
          <w:sz w:val="22"/>
          <w:szCs w:val="22"/>
        </w:rPr>
      </w:pPr>
      <w:r w:rsidRPr="00305F30">
        <w:rPr>
          <w:rFonts w:ascii="Calibri" w:eastAsia="Times New Roman" w:hAnsi="Calibri" w:cs="Calibri"/>
          <w:sz w:val="22"/>
          <w:szCs w:val="22"/>
        </w:rPr>
        <w:br/>
      </w:r>
    </w:p>
    <w:sectPr w:rsidR="005D4E21" w:rsidRPr="00305F30" w:rsidSect="00BE5F1A">
      <w:pgSz w:w="16838" w:h="11906" w:orient="landscape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2FF"/>
    <w:rsid w:val="000A775D"/>
    <w:rsid w:val="00140F3D"/>
    <w:rsid w:val="002C22FF"/>
    <w:rsid w:val="00301C19"/>
    <w:rsid w:val="00305F30"/>
    <w:rsid w:val="00477E10"/>
    <w:rsid w:val="0048481D"/>
    <w:rsid w:val="004A0420"/>
    <w:rsid w:val="00545500"/>
    <w:rsid w:val="005B1856"/>
    <w:rsid w:val="005D4E21"/>
    <w:rsid w:val="00710192"/>
    <w:rsid w:val="008B485E"/>
    <w:rsid w:val="00945E7C"/>
    <w:rsid w:val="009A21DC"/>
    <w:rsid w:val="00AD08C5"/>
    <w:rsid w:val="00BE5F1A"/>
    <w:rsid w:val="00CC6FF0"/>
    <w:rsid w:val="00D1330E"/>
    <w:rsid w:val="00ED43FC"/>
    <w:rsid w:val="00F5526B"/>
    <w:rsid w:val="00FF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C41D00"/>
  <w15:chartTrackingRefBased/>
  <w15:docId w15:val="{25FB272B-16E3-466B-B615-DF6AE4C7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6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2860</Words>
  <Characters>22996</Characters>
  <Application>Microsoft Office Word</Application>
  <DocSecurity>0</DocSecurity>
  <Lines>191</Lines>
  <Paragraphs>51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6 sesji Rady m.st. Warszawy – 20 czerwca 2024 r.</vt:lpstr>
    </vt:vector>
  </TitlesOfParts>
  <Company>Urzad Miasta</Company>
  <LinksUpToDate>false</LinksUpToDate>
  <CharactersWithSpaces>25805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6 sesji Rady m.st. Warszawy – 20 czerwca 2024 r.</dc:title>
  <dc:subject/>
  <dc:creator>Bisialska Anna (RW)</dc:creator>
  <cp:keywords/>
  <dc:description/>
  <cp:lastModifiedBy>Bisialska Anna (RW)</cp:lastModifiedBy>
  <cp:revision>3</cp:revision>
  <dcterms:created xsi:type="dcterms:W3CDTF">2025-02-03T12:17:00Z</dcterms:created>
  <dcterms:modified xsi:type="dcterms:W3CDTF">2025-02-03T12:24:00Z</dcterms:modified>
</cp:coreProperties>
</file>