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0C5" w:rsidRPr="00AF40C5" w:rsidRDefault="00AF40C5" w:rsidP="00AF40C5">
      <w:pPr>
        <w:rPr>
          <w:rFonts w:ascii="Arial" w:hAnsi="Arial" w:cs="Arial"/>
          <w:b/>
          <w:bCs/>
          <w:sz w:val="36"/>
          <w:szCs w:val="36"/>
        </w:rPr>
      </w:pPr>
      <w:r w:rsidRPr="00AF40C5">
        <w:rPr>
          <w:rFonts w:ascii="Arial" w:hAnsi="Arial" w:cs="Arial"/>
          <w:b/>
          <w:bCs/>
          <w:sz w:val="36"/>
          <w:szCs w:val="36"/>
        </w:rPr>
        <w:t xml:space="preserve">Wyniki głosowania z </w:t>
      </w:r>
      <w:r>
        <w:rPr>
          <w:rFonts w:ascii="Arial" w:hAnsi="Arial" w:cs="Arial"/>
          <w:b/>
          <w:bCs/>
          <w:sz w:val="36"/>
          <w:szCs w:val="36"/>
        </w:rPr>
        <w:t>X</w:t>
      </w:r>
      <w:r w:rsidRPr="00AF40C5">
        <w:rPr>
          <w:rFonts w:ascii="Arial" w:hAnsi="Arial" w:cs="Arial"/>
          <w:b/>
          <w:bCs/>
          <w:sz w:val="36"/>
          <w:szCs w:val="36"/>
        </w:rPr>
        <w:t>I</w:t>
      </w:r>
      <w:r>
        <w:rPr>
          <w:rFonts w:ascii="Arial" w:hAnsi="Arial" w:cs="Arial"/>
          <w:b/>
          <w:bCs/>
          <w:sz w:val="36"/>
          <w:szCs w:val="36"/>
        </w:rPr>
        <w:t>V sesji Rady m.st. Warszawy – 13.06.2019</w:t>
      </w:r>
      <w:r w:rsidRPr="00AF40C5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gramStart"/>
      <w:r w:rsidRPr="00AF40C5">
        <w:rPr>
          <w:rFonts w:ascii="Arial" w:hAnsi="Arial" w:cs="Arial"/>
          <w:b/>
          <w:bCs/>
          <w:sz w:val="36"/>
          <w:szCs w:val="36"/>
        </w:rPr>
        <w:t>r</w:t>
      </w:r>
      <w:proofErr w:type="gramEnd"/>
      <w:r w:rsidRPr="00AF40C5">
        <w:rPr>
          <w:rFonts w:ascii="Arial" w:hAnsi="Arial" w:cs="Arial"/>
          <w:b/>
          <w:bCs/>
          <w:sz w:val="36"/>
          <w:szCs w:val="36"/>
        </w:rPr>
        <w:t>.</w:t>
      </w:r>
    </w:p>
    <w:p w:rsidR="00AC47CE" w:rsidRDefault="0029159E" w:rsidP="00AF40C5">
      <w:pPr>
        <w:rPr>
          <w:rFonts w:ascii="Arial" w:eastAsia="Times New Roman" w:hAnsi="Arial" w:cs="Arial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 w:rsidR="00AF40C5">
        <w:rPr>
          <w:rFonts w:ascii="Arial" w:eastAsia="Times New Roman" w:hAnsi="Arial" w:cs="Arial"/>
          <w:b/>
          <w:bCs/>
        </w:rPr>
        <w:t xml:space="preserve">Uchwała nr XIV/332/2019 </w:t>
      </w:r>
      <w:r>
        <w:rPr>
          <w:rFonts w:ascii="Arial" w:eastAsia="Times New Roman" w:hAnsi="Arial" w:cs="Arial"/>
          <w:b/>
          <w:bCs/>
        </w:rPr>
        <w:t>Rady m.st. Warszawy zmieniając</w:t>
      </w:r>
      <w:r w:rsidR="001D4B72">
        <w:rPr>
          <w:rFonts w:ascii="Arial" w:eastAsia="Times New Roman" w:hAnsi="Arial" w:cs="Arial"/>
          <w:b/>
          <w:bCs/>
        </w:rPr>
        <w:t>a</w:t>
      </w:r>
      <w:r>
        <w:rPr>
          <w:rFonts w:ascii="Arial" w:eastAsia="Times New Roman" w:hAnsi="Arial" w:cs="Arial"/>
          <w:b/>
          <w:bCs/>
        </w:rPr>
        <w:t xml:space="preserve"> uchwałę w sprawie ustalenia liczby wiceprzewodniczących Rady</w:t>
      </w:r>
      <w:r w:rsidR="00AF40C5">
        <w:rPr>
          <w:rFonts w:ascii="Arial" w:eastAsia="Times New Roman" w:hAnsi="Arial" w:cs="Arial"/>
          <w:b/>
          <w:bCs/>
        </w:rPr>
        <w:t xml:space="preserve"> m.st. Warszawy – druk nr 373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34</w:t>
      </w:r>
      <w:r>
        <w:rPr>
          <w:rFonts w:ascii="Arial" w:eastAsia="Times New Roman" w:hAnsi="Arial" w:cs="Arial"/>
        </w:rPr>
        <w:br/>
        <w:t>Przeciw: 17</w:t>
      </w:r>
      <w:r>
        <w:rPr>
          <w:rFonts w:ascii="Arial" w:eastAsia="Times New Roman" w:hAnsi="Arial" w:cs="Arial"/>
        </w:rPr>
        <w:br/>
        <w:t>Wstrzymało się: 1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AC47CE" w:rsidRDefault="0029159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AC47CE" w:rsidRDefault="0029159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AF40C5" w:rsidRDefault="0029159E" w:rsidP="00AF40C5">
      <w:pPr>
        <w:rPr>
          <w:rFonts w:ascii="Arial" w:hAnsi="Arial" w:cs="Arial"/>
          <w:b/>
          <w:bCs/>
          <w:color w:val="FF0000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 w:rsidR="00AF40C5">
        <w:rPr>
          <w:rFonts w:ascii="Arial" w:eastAsia="Times New Roman" w:hAnsi="Arial" w:cs="Arial"/>
          <w:b/>
          <w:bCs/>
        </w:rPr>
        <w:t xml:space="preserve">Uchwała nr XIV/333/2019 </w:t>
      </w:r>
      <w:r>
        <w:rPr>
          <w:rFonts w:ascii="Arial" w:eastAsia="Times New Roman" w:hAnsi="Arial" w:cs="Arial"/>
          <w:b/>
          <w:bCs/>
        </w:rPr>
        <w:t>Rady m.st. Warszawy w sprawie wyboru wiceprzewodniczącego Rad</w:t>
      </w:r>
      <w:r w:rsidR="00AF40C5">
        <w:rPr>
          <w:rFonts w:ascii="Arial" w:eastAsia="Times New Roman" w:hAnsi="Arial" w:cs="Arial"/>
          <w:b/>
          <w:bCs/>
        </w:rPr>
        <w:t xml:space="preserve">y m.st. Warszawy – druk nr 374 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</w:p>
    <w:p w:rsidR="00AC47CE" w:rsidRDefault="00AF40C5">
      <w:pPr>
        <w:rPr>
          <w:rFonts w:ascii="Arial" w:eastAsia="Times New Roman" w:hAnsi="Arial" w:cs="Arial"/>
        </w:rPr>
      </w:pPr>
      <w:r>
        <w:rPr>
          <w:rFonts w:ascii="Arial" w:hAnsi="Arial" w:cs="Arial"/>
          <w:b/>
          <w:bCs/>
          <w:color w:val="FF0000"/>
        </w:rPr>
        <w:t>Uchwała została podjęta w głosowaniu tajnym, którego wynik znajduje się w protokole Komisji Skrutacyjnej stanowiącym załącznik do uchwały.</w:t>
      </w:r>
      <w:r w:rsidR="0029159E">
        <w:rPr>
          <w:rFonts w:ascii="Arial" w:eastAsia="Times New Roman" w:hAnsi="Arial" w:cs="Arial"/>
        </w:rPr>
        <w:br/>
      </w:r>
      <w:r w:rsidR="0029159E">
        <w:rPr>
          <w:rFonts w:ascii="Arial" w:eastAsia="Times New Roman" w:hAnsi="Arial" w:cs="Arial"/>
        </w:rPr>
        <w:br/>
      </w:r>
      <w:r w:rsidR="0029159E">
        <w:rPr>
          <w:rFonts w:eastAsia="Times New Roman"/>
        </w:rPr>
        <w:br/>
      </w:r>
      <w:r>
        <w:rPr>
          <w:rFonts w:ascii="Arial" w:eastAsia="Times New Roman" w:hAnsi="Arial" w:cs="Arial"/>
          <w:b/>
          <w:bCs/>
        </w:rPr>
        <w:t xml:space="preserve">Uchwała nr XIV/334/2019 </w:t>
      </w:r>
      <w:r w:rsidR="0029159E">
        <w:rPr>
          <w:rFonts w:ascii="Arial" w:eastAsia="Times New Roman" w:hAnsi="Arial" w:cs="Arial"/>
          <w:b/>
          <w:bCs/>
        </w:rPr>
        <w:t>Rady m.st. Warszawy zmieniając</w:t>
      </w:r>
      <w:r w:rsidR="001D4B72">
        <w:rPr>
          <w:rFonts w:ascii="Arial" w:eastAsia="Times New Roman" w:hAnsi="Arial" w:cs="Arial"/>
          <w:b/>
          <w:bCs/>
        </w:rPr>
        <w:t>a</w:t>
      </w:r>
      <w:bookmarkStart w:id="0" w:name="_GoBack"/>
      <w:bookmarkEnd w:id="0"/>
      <w:r w:rsidR="0029159E">
        <w:rPr>
          <w:rFonts w:ascii="Arial" w:eastAsia="Times New Roman" w:hAnsi="Arial" w:cs="Arial"/>
          <w:b/>
          <w:bCs/>
        </w:rPr>
        <w:t xml:space="preserve"> uchwałę w sprawie wyboru przewodniczącego i wiceprzewodniczących Komisji Ochrony Środowiska Rad</w:t>
      </w:r>
      <w:r>
        <w:rPr>
          <w:rFonts w:ascii="Arial" w:eastAsia="Times New Roman" w:hAnsi="Arial" w:cs="Arial"/>
          <w:b/>
          <w:bCs/>
        </w:rPr>
        <w:t xml:space="preserve">y m.st. Warszawy – druk nr 375 </w:t>
      </w:r>
      <w:r w:rsidR="0029159E">
        <w:rPr>
          <w:rFonts w:ascii="Arial" w:eastAsia="Times New Roman" w:hAnsi="Arial" w:cs="Arial"/>
          <w:b/>
          <w:bCs/>
        </w:rPr>
        <w:br/>
      </w:r>
      <w:r w:rsidR="0029159E">
        <w:rPr>
          <w:rFonts w:ascii="Arial" w:eastAsia="Times New Roman" w:hAnsi="Arial" w:cs="Arial"/>
        </w:rPr>
        <w:t>Radni głosowali następująco:  </w:t>
      </w:r>
      <w:r w:rsidR="0029159E">
        <w:rPr>
          <w:rFonts w:ascii="Arial" w:eastAsia="Times New Roman" w:hAnsi="Arial" w:cs="Arial"/>
        </w:rPr>
        <w:br/>
        <w:t>Za: 39</w:t>
      </w:r>
      <w:r w:rsidR="0029159E">
        <w:rPr>
          <w:rFonts w:ascii="Arial" w:eastAsia="Times New Roman" w:hAnsi="Arial" w:cs="Arial"/>
        </w:rPr>
        <w:br/>
        <w:t>Przeciw: 16</w:t>
      </w:r>
      <w:r w:rsidR="0029159E">
        <w:rPr>
          <w:rFonts w:ascii="Arial" w:eastAsia="Times New Roman" w:hAnsi="Arial" w:cs="Arial"/>
        </w:rPr>
        <w:br/>
        <w:t>Wstrzymało się: 1</w:t>
      </w:r>
      <w:r w:rsidR="0029159E">
        <w:rPr>
          <w:rFonts w:ascii="Arial" w:eastAsia="Times New Roman" w:hAnsi="Arial" w:cs="Arial"/>
        </w:rPr>
        <w:br/>
      </w:r>
      <w:r w:rsidR="0029159E">
        <w:rPr>
          <w:rFonts w:ascii="Arial" w:eastAsia="Times New Roman" w:hAnsi="Arial" w:cs="Arial"/>
        </w:rPr>
        <w:br/>
        <w:t>   </w:t>
      </w:r>
      <w:r w:rsidR="0029159E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AC47CE" w:rsidRDefault="0029159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</w:tbl>
    <w:p w:rsidR="00AC47CE" w:rsidRDefault="0029159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AC47CE" w:rsidRDefault="0029159E" w:rsidP="00AF40C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AF40C5">
        <w:rPr>
          <w:rFonts w:ascii="Arial" w:eastAsia="Times New Roman" w:hAnsi="Arial" w:cs="Arial"/>
          <w:b/>
          <w:bCs/>
        </w:rPr>
        <w:t xml:space="preserve">Uchwała nr XIV/335/2019 </w:t>
      </w:r>
      <w:r>
        <w:rPr>
          <w:rFonts w:ascii="Arial" w:eastAsia="Times New Roman" w:hAnsi="Arial" w:cs="Arial"/>
          <w:b/>
          <w:bCs/>
        </w:rPr>
        <w:t>Rady m.st. Warszawy w sprawie udzielenia wotum zaufania Prezydentowi m.st. Warszawy z tytułu rozpatrzenia Raportu</w:t>
      </w:r>
      <w:r w:rsidR="00AF40C5">
        <w:rPr>
          <w:rFonts w:ascii="Arial" w:eastAsia="Times New Roman" w:hAnsi="Arial" w:cs="Arial"/>
          <w:b/>
          <w:bCs/>
        </w:rPr>
        <w:t xml:space="preserve"> o stanie miasta – druk </w:t>
      </w:r>
      <w:proofErr w:type="gramStart"/>
      <w:r w:rsidR="00AF40C5">
        <w:rPr>
          <w:rFonts w:ascii="Arial" w:eastAsia="Times New Roman" w:hAnsi="Arial" w:cs="Arial"/>
          <w:b/>
          <w:bCs/>
        </w:rPr>
        <w:t xml:space="preserve">nr 364 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</w:t>
      </w:r>
      <w:proofErr w:type="gramEnd"/>
      <w:r>
        <w:rPr>
          <w:rFonts w:ascii="Arial" w:eastAsia="Times New Roman" w:hAnsi="Arial" w:cs="Arial"/>
        </w:rPr>
        <w:t xml:space="preserve"> głosowali następująco:  </w:t>
      </w:r>
      <w:r>
        <w:rPr>
          <w:rFonts w:ascii="Arial" w:eastAsia="Times New Roman" w:hAnsi="Arial" w:cs="Arial"/>
        </w:rPr>
        <w:br/>
        <w:t>Za: 39</w:t>
      </w:r>
      <w:r>
        <w:rPr>
          <w:rFonts w:ascii="Arial" w:eastAsia="Times New Roman" w:hAnsi="Arial" w:cs="Arial"/>
        </w:rPr>
        <w:br/>
        <w:t>Przeciw: 17</w:t>
      </w:r>
      <w:r>
        <w:rPr>
          <w:rFonts w:ascii="Arial" w:eastAsia="Times New Roman" w:hAnsi="Arial" w:cs="Arial"/>
        </w:rPr>
        <w:br/>
        <w:t>Wstrzymało się: 1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r>
              <w:rPr>
                <w:rFonts w:ascii="Arial" w:eastAsia="Times New Roman" w:hAnsi="Arial" w:cs="Arial"/>
                <w:b/>
                <w:bCs/>
              </w:rPr>
              <w:t>Gajewska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AC47CE" w:rsidRDefault="0029159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AC47CE" w:rsidRDefault="0029159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AC47CE" w:rsidRDefault="0029159E" w:rsidP="00AF40C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  <w:t>   </w:t>
      </w:r>
      <w:r>
        <w:rPr>
          <w:rFonts w:ascii="Arial" w:eastAsia="Times New Roman" w:hAnsi="Arial" w:cs="Arial"/>
        </w:rPr>
        <w:br/>
      </w:r>
      <w:r w:rsidR="00AF40C5">
        <w:rPr>
          <w:rFonts w:ascii="Arial" w:eastAsia="Times New Roman" w:hAnsi="Arial" w:cs="Arial"/>
          <w:b/>
          <w:bCs/>
        </w:rPr>
        <w:t xml:space="preserve">Uchwała nr XIV/336/2019 </w:t>
      </w:r>
      <w:r>
        <w:rPr>
          <w:rFonts w:ascii="Arial" w:eastAsia="Times New Roman" w:hAnsi="Arial" w:cs="Arial"/>
          <w:b/>
          <w:bCs/>
        </w:rPr>
        <w:t>Rady m.st. Warszawy w sprawie zatwierdzenia sprawozdania finansowego m.st. Warszawy wraz ze sprawozdaniem z wykonania budżetu m.st. Wars</w:t>
      </w:r>
      <w:r w:rsidR="00AF40C5">
        <w:rPr>
          <w:rFonts w:ascii="Arial" w:eastAsia="Times New Roman" w:hAnsi="Arial" w:cs="Arial"/>
          <w:b/>
          <w:bCs/>
        </w:rPr>
        <w:t xml:space="preserve">zawy za 2018 rok – druk </w:t>
      </w:r>
      <w:proofErr w:type="gramStart"/>
      <w:r w:rsidR="00AF40C5">
        <w:rPr>
          <w:rFonts w:ascii="Arial" w:eastAsia="Times New Roman" w:hAnsi="Arial" w:cs="Arial"/>
          <w:b/>
          <w:bCs/>
        </w:rPr>
        <w:t xml:space="preserve">nr 360 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</w:t>
      </w:r>
      <w:proofErr w:type="gramEnd"/>
      <w:r>
        <w:rPr>
          <w:rFonts w:ascii="Arial" w:eastAsia="Times New Roman" w:hAnsi="Arial" w:cs="Arial"/>
        </w:rPr>
        <w:t xml:space="preserve"> głosowali następująco:  </w:t>
      </w:r>
      <w:r>
        <w:rPr>
          <w:rFonts w:ascii="Arial" w:eastAsia="Times New Roman" w:hAnsi="Arial" w:cs="Arial"/>
        </w:rPr>
        <w:br/>
        <w:t>Za: 39</w:t>
      </w:r>
      <w:r>
        <w:rPr>
          <w:rFonts w:ascii="Arial" w:eastAsia="Times New Roman" w:hAnsi="Arial" w:cs="Arial"/>
        </w:rPr>
        <w:br/>
        <w:t>Przeciw: 15</w:t>
      </w:r>
      <w:r>
        <w:rPr>
          <w:rFonts w:ascii="Arial" w:eastAsia="Times New Roman" w:hAnsi="Arial" w:cs="Arial"/>
        </w:rPr>
        <w:br/>
        <w:t>Wstrzymało się: 1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AC47CE" w:rsidRDefault="0029159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AC47CE" w:rsidRDefault="0029159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AC47CE" w:rsidRDefault="0029159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 w:rsidR="00AF40C5">
        <w:rPr>
          <w:rFonts w:ascii="Arial" w:eastAsia="Times New Roman" w:hAnsi="Arial" w:cs="Arial"/>
          <w:b/>
          <w:bCs/>
        </w:rPr>
        <w:t xml:space="preserve">Uchwała nr XIV/337/2019 </w:t>
      </w:r>
      <w:r>
        <w:rPr>
          <w:rFonts w:ascii="Arial" w:eastAsia="Times New Roman" w:hAnsi="Arial" w:cs="Arial"/>
          <w:b/>
          <w:bCs/>
        </w:rPr>
        <w:t>Rady m.st. Warszawy w sprawie udzielenia Prezydentowi m.st. Warszawy absolutorium z tytułu wykonania bud</w:t>
      </w:r>
      <w:r w:rsidR="00AF40C5">
        <w:rPr>
          <w:rFonts w:ascii="Arial" w:eastAsia="Times New Roman" w:hAnsi="Arial" w:cs="Arial"/>
          <w:b/>
          <w:bCs/>
        </w:rPr>
        <w:t xml:space="preserve">żetu za 2018 rok – druk </w:t>
      </w:r>
      <w:proofErr w:type="gramStart"/>
      <w:r w:rsidR="00AF40C5">
        <w:rPr>
          <w:rFonts w:ascii="Arial" w:eastAsia="Times New Roman" w:hAnsi="Arial" w:cs="Arial"/>
          <w:b/>
          <w:bCs/>
        </w:rPr>
        <w:t xml:space="preserve">nr 361 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</w:t>
      </w:r>
      <w:proofErr w:type="gramEnd"/>
      <w:r>
        <w:rPr>
          <w:rFonts w:ascii="Arial" w:eastAsia="Times New Roman" w:hAnsi="Arial" w:cs="Arial"/>
        </w:rPr>
        <w:t xml:space="preserve"> głosowali następująco:  </w:t>
      </w:r>
      <w:r>
        <w:rPr>
          <w:rFonts w:ascii="Arial" w:eastAsia="Times New Roman" w:hAnsi="Arial" w:cs="Arial"/>
        </w:rPr>
        <w:br/>
        <w:t>Za: 39</w:t>
      </w:r>
      <w:r>
        <w:rPr>
          <w:rFonts w:ascii="Arial" w:eastAsia="Times New Roman" w:hAnsi="Arial" w:cs="Arial"/>
        </w:rPr>
        <w:br/>
        <w:t>Przeciw: 14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AC47CE" w:rsidRDefault="0029159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AC47C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47CE" w:rsidRDefault="0029159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AC47CE" w:rsidRDefault="0029159E" w:rsidP="00AF40C5">
      <w:pPr>
        <w:rPr>
          <w:rFonts w:eastAsia="Times New Roman"/>
        </w:rPr>
      </w:pPr>
      <w:r>
        <w:rPr>
          <w:rFonts w:ascii="Arial" w:eastAsia="Times New Roman" w:hAnsi="Arial" w:cs="Arial"/>
        </w:rPr>
        <w:br/>
        <w:t>   </w:t>
      </w:r>
    </w:p>
    <w:sectPr w:rsidR="00AC47CE" w:rsidSect="00AF40C5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77D"/>
    <w:rsid w:val="0004377D"/>
    <w:rsid w:val="001D4B72"/>
    <w:rsid w:val="0029159E"/>
    <w:rsid w:val="00AC47CE"/>
    <w:rsid w:val="00AF40C5"/>
    <w:rsid w:val="00F5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19D163"/>
  <w15:chartTrackingRefBased/>
  <w15:docId w15:val="{96FB8E82-5217-422E-8176-EA5D4DB1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784</Words>
  <Characters>6193</Characters>
  <Application>Microsoft Office Word</Application>
  <DocSecurity>0</DocSecurity>
  <Lines>51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Witkowska Małgorzata</dc:creator>
  <cp:keywords/>
  <dc:description/>
  <cp:lastModifiedBy>Zalewska Anna</cp:lastModifiedBy>
  <cp:revision>11</cp:revision>
  <dcterms:created xsi:type="dcterms:W3CDTF">2019-06-14T08:11:00Z</dcterms:created>
  <dcterms:modified xsi:type="dcterms:W3CDTF">2019-06-14T08:35:00Z</dcterms:modified>
</cp:coreProperties>
</file>