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3D5" w:rsidRPr="008A4BDC" w:rsidRDefault="008A4BDC" w:rsidP="008A4BDC">
      <w:pPr>
        <w:pStyle w:val="Tytu1"/>
        <w:spacing w:before="0" w:beforeAutospacing="0" w:after="240" w:afterAutospacing="0" w:line="300" w:lineRule="auto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Głosowanie z XXII sesji Rady m.st. Warszawy</w:t>
      </w:r>
      <w:r w:rsidR="00B313D5" w:rsidRPr="00B313D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C54903">
        <w:rPr>
          <w:rFonts w:asciiTheme="minorHAnsi" w:hAnsiTheme="minorHAnsi" w:cstheme="minorHAnsi"/>
          <w:b/>
          <w:bCs/>
          <w:sz w:val="22"/>
          <w:szCs w:val="22"/>
        </w:rPr>
        <w:t>– 26</w:t>
      </w:r>
      <w:r w:rsidRPr="004B35C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C54903">
        <w:rPr>
          <w:rFonts w:asciiTheme="minorHAnsi" w:hAnsiTheme="minorHAnsi" w:cstheme="minorHAnsi"/>
          <w:b/>
          <w:bCs/>
          <w:sz w:val="22"/>
          <w:szCs w:val="22"/>
        </w:rPr>
        <w:t>czerwca</w:t>
      </w:r>
      <w:r w:rsidRPr="004B35C8">
        <w:rPr>
          <w:rFonts w:asciiTheme="minorHAnsi" w:hAnsiTheme="minorHAnsi" w:cstheme="minorHAnsi"/>
          <w:b/>
          <w:bCs/>
          <w:sz w:val="22"/>
          <w:szCs w:val="22"/>
        </w:rPr>
        <w:t xml:space="preserve"> 2025 r.</w:t>
      </w:r>
    </w:p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– wniosek zgłoszony przez Zastępcę Prezydenta m.st. Warszawy R. Kaznowską o wprowadzenie – Projekt uchwały Rady m.st. Warszawy w sprawie przyznania w 2025 roku Nagrody Miasta Stołecznego Warszawy Powstańcom Warszawskim – druk nr 946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72921" w:rsidRPr="00B313D5" w:rsidRDefault="00B72921" w:rsidP="00B7292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F52D7" w:rsidRDefault="005F52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– wniosek zgłoszony przez radną A. Żebrowską o wprowadzenie punktu pt.: „Informacja Prezydenta m.st. Warszawy na temat obecnej sytuacji w ZGN Targówek, w tym w szczególności: 1. wyników kontroli przeprowadzonej przez Biuro Kontroli Urzędu m.st. Warszawy w Zakładzie Gospodarowania Nieruchomościami Dzielnicy Targówek w okresie od 02.12.2024 r. do 31.01.2025 r. w zakresie: „Przygotowanie, przeprowadzenie i realizacja wybranych zamówień publicznych, zawarcie i rozliczenie wybranych umów”; 2. ile razy Zakład Gospodarowania Nieruchomościami Dzielnicy Targówek był kontrolowany przez służby m.st. Warszawy w latach 2020-2025; 3. działań, jakie zostały podjęte przez pana Prezydenta w związku z zatrzymaniem dyrektora ZGN Targówek Stefana Ł. Czy podjął Pan decyzję o odwołaniu dyrektora?; 4. kto sprawował bezpośredni nadzór nad ZGN Targówek w latach 2020-2025."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72921" w:rsidRPr="00B313D5" w:rsidRDefault="00B72921" w:rsidP="00B7292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D03666" w:rsidRDefault="00D0366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radną B. Sochę o wprowadzenie punktu pt.: „Informacja Prezydenta m.st. Warsza</w:t>
      </w:r>
      <w:r w:rsidR="00B72921">
        <w:rPr>
          <w:rFonts w:asciiTheme="minorHAnsi" w:eastAsia="Times New Roman" w:hAnsiTheme="minorHAnsi" w:cstheme="minorHAnsi"/>
          <w:b/>
          <w:bCs/>
          <w:sz w:val="22"/>
          <w:szCs w:val="22"/>
        </w:rPr>
        <w:t>wy w sprawie sytuacji rodziny 4</w:t>
      </w:r>
      <w:r w:rsidR="00B72921">
        <w:rPr>
          <w:rFonts w:asciiTheme="minorHAnsi" w:eastAsia="Times New Roman" w:hAnsiTheme="minorHAnsi" w:cstheme="minorHAnsi"/>
          <w:b/>
          <w:bCs/>
          <w:sz w:val="22"/>
          <w:szCs w:val="22"/>
        </w:rPr>
        <w:noBreakHyphen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miesięcznego Oskara"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Za: 59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72921" w:rsidRPr="00B313D5" w:rsidRDefault="00B72921" w:rsidP="00B7292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5F52D7" w:rsidRDefault="005F52D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– wniosek zgłoszony przez radna M. Szczepańska o wprowadzenie – Projekt uchwały Rady m.st. Warszawy w sprawie wy</w:t>
      </w:r>
      <w:r w:rsidR="00B72878">
        <w:rPr>
          <w:rFonts w:asciiTheme="minorHAnsi" w:eastAsia="Times New Roman" w:hAnsiTheme="minorHAnsi" w:cstheme="minorHAnsi"/>
          <w:b/>
          <w:bCs/>
          <w:sz w:val="22"/>
          <w:szCs w:val="22"/>
        </w:rPr>
        <w:t>stąpienia do rad dzielnic m.st. 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Warszawy o wyrażenie opinii w przedmiocie projektu uchwały Rady m.st. Warszawy w sprawie ograniczenia na terenie m.st. Warszawy nocnej sprzedaży napojów alkoholowych przeznaczonych do spożycia poza miejscem sprzedaży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Za: 19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Przeciw: 38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Szymborska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72921" w:rsidRPr="00B313D5" w:rsidRDefault="00B313D5" w:rsidP="00B72921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lastRenderedPageBreak/>
        <w:br/>
      </w:r>
    </w:p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Przyjęcie protokołu obrad XVIII sesji Rady m.st. Warszawy.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Za: 45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Wstrzymało się: 9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AE6F37" w:rsidRPr="00B313D5" w:rsidRDefault="00B313D5" w:rsidP="00AE6F3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03666" w:rsidRDefault="00D0366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B313D5" w:rsidRPr="00B313D5" w:rsidRDefault="002A7E4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</w:t>
      </w:r>
      <w:r w:rsidR="00AE6F3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XXII/865/2025 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przyznania w 2025 roku Nagrody Miasta Stołecznego Wa</w:t>
      </w:r>
      <w:r w:rsidR="00B72878">
        <w:rPr>
          <w:rFonts w:asciiTheme="minorHAnsi" w:eastAsia="Times New Roman" w:hAnsiTheme="minorHAnsi" w:cstheme="minorHAnsi"/>
          <w:b/>
          <w:bCs/>
          <w:sz w:val="22"/>
          <w:szCs w:val="22"/>
        </w:rPr>
        <w:t>rszawy Powstańcom Warszawskim – 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druk nr 946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AE6F37" w:rsidRPr="00B313D5" w:rsidRDefault="00B313D5" w:rsidP="00AE6F3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03666" w:rsidRDefault="00D0366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B313D5" w:rsidRPr="00B313D5" w:rsidRDefault="002A7E4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</w:t>
      </w:r>
      <w:r w:rsidR="00AE6F3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Nr XXII/</w:t>
      </w:r>
      <w:r w:rsidR="00AE6F37">
        <w:rPr>
          <w:rFonts w:asciiTheme="minorHAnsi" w:eastAsia="Times New Roman" w:hAnsiTheme="minorHAnsi" w:cstheme="minorHAnsi"/>
          <w:b/>
          <w:bCs/>
          <w:sz w:val="22"/>
          <w:szCs w:val="22"/>
        </w:rPr>
        <w:t>866</w:t>
      </w:r>
      <w:r w:rsidR="00AE6F37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nadania Honorowego Obywatelstwa Miasta Stołecznego Warszawy – druk nr 930 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03666" w:rsidRDefault="00B313D5" w:rsidP="002A7E4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03666" w:rsidRDefault="00D0366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B313D5" w:rsidRPr="00B313D5" w:rsidRDefault="002A7E43" w:rsidP="002A7E4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XXII/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867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przyznania Nagród Miasta Stołecznego Warszawy – druk nr 931 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Za: 57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03666" w:rsidRDefault="00B313D5" w:rsidP="002A7E43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03666" w:rsidRDefault="00D0366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B313D5" w:rsidRPr="00B313D5" w:rsidRDefault="002A7E43" w:rsidP="002A7E43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XXII/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868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ED5A19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sprawie ustalenia lokalizacji inwestycji mieszkaniowej i inwestycji towarzyszącej przy skrzyżowaniu ul. K. Sołtyka i ul. J. </w:t>
      </w:r>
      <w:proofErr w:type="spellStart"/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Ostroroga</w:t>
      </w:r>
      <w:proofErr w:type="spellEnd"/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w Dzielnicy Wola m.st. Warszawy – druk nr 932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Za: 38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03666" w:rsidRDefault="00B313D5" w:rsidP="00035DD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03666" w:rsidRDefault="00D0366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B313D5" w:rsidRPr="00B313D5" w:rsidRDefault="00035DD4" w:rsidP="00035DD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XXII/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869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 w Wieloletniej Prognozie Finansowej m.st. Warszawy na lata 2025-2055 – druk nr 926 wraz z autopoprawkami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Za: 41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Wstrzymało się: 16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D03666" w:rsidRDefault="00B313D5" w:rsidP="00035DD4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03666" w:rsidRDefault="00D0366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B313D5" w:rsidRPr="00B313D5" w:rsidRDefault="00035DD4" w:rsidP="00035DD4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XXII/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870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zmian w budżecie miasta stołecznego Warszawy n</w:t>
      </w:r>
      <w:r w:rsidR="00766B97">
        <w:rPr>
          <w:rFonts w:asciiTheme="minorHAnsi" w:eastAsia="Times New Roman" w:hAnsiTheme="minorHAnsi" w:cstheme="minorHAnsi"/>
          <w:b/>
          <w:bCs/>
          <w:sz w:val="22"/>
          <w:szCs w:val="22"/>
        </w:rPr>
        <w:t>a 2025 rok – druk nr 927 wraz z 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autopoprawkami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Za: 42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Wstrzymało się: 15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Filip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03666" w:rsidRDefault="00B313D5" w:rsidP="00766B97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03666" w:rsidRDefault="00D03666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B313D5" w:rsidRPr="00B313D5" w:rsidRDefault="00766B97" w:rsidP="00766B9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XXII/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871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Rady m.st. Warszawy w sprawie udzielenia wotum zaufania Prezydentowi m.st. Warszawy </w:t>
      </w:r>
      <w:r w:rsidR="00B72878">
        <w:rPr>
          <w:rFonts w:asciiTheme="minorHAnsi" w:eastAsia="Times New Roman" w:hAnsiTheme="minorHAnsi" w:cstheme="minorHAnsi"/>
          <w:b/>
          <w:bCs/>
          <w:sz w:val="22"/>
          <w:szCs w:val="22"/>
        </w:rPr>
        <w:t>z tytułu rozpatrzenia Raportu o 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stanie miasta – druk nr 917 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Przeciw: 13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03666" w:rsidRDefault="00B313D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D03666"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B313D5" w:rsidRPr="00B313D5" w:rsidRDefault="00766B97" w:rsidP="00766B9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XXII/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872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zatwierdzenia sprawozdania finansowego m.st. Warszawy wr</w:t>
      </w:r>
      <w:r w:rsidR="00B72878">
        <w:rPr>
          <w:rFonts w:asciiTheme="minorHAnsi" w:eastAsia="Times New Roman" w:hAnsiTheme="minorHAnsi" w:cstheme="minorHAnsi"/>
          <w:b/>
          <w:bCs/>
          <w:sz w:val="22"/>
          <w:szCs w:val="22"/>
        </w:rPr>
        <w:t>az ze sprawozdaniem z 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wykonania budżetu m.st. Warszawy za 2024 rok – druk nr 928 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Przeciw: 13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Wstrzymało się: 6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03666" w:rsidRDefault="00B313D5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D03666">
        <w:rPr>
          <w:rFonts w:asciiTheme="minorHAnsi" w:eastAsia="Times New Roman" w:hAnsiTheme="minorHAnsi" w:cstheme="minorHAnsi"/>
          <w:b/>
          <w:bCs/>
          <w:sz w:val="22"/>
          <w:szCs w:val="22"/>
        </w:rPr>
        <w:br w:type="page"/>
      </w:r>
    </w:p>
    <w:p w:rsidR="00B313D5" w:rsidRPr="00B313D5" w:rsidRDefault="00766B97" w:rsidP="00766B97">
      <w:pPr>
        <w:rPr>
          <w:rFonts w:asciiTheme="minorHAnsi" w:eastAsia="Times New Roman" w:hAnsiTheme="minorHAnsi" w:cstheme="minorHAnsi"/>
          <w:sz w:val="22"/>
          <w:szCs w:val="22"/>
        </w:rPr>
      </w:pP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Uchwała Nr XXII/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>873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/2025 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Rady m.st. Warszawy w sprawie udzielenia Prezydentowi m.st. Warszawy absolutorium z t</w:t>
      </w:r>
      <w:r w:rsidR="00B72878">
        <w:rPr>
          <w:rFonts w:asciiTheme="minorHAnsi" w:eastAsia="Times New Roman" w:hAnsiTheme="minorHAnsi" w:cstheme="minorHAnsi"/>
          <w:b/>
          <w:bCs/>
          <w:sz w:val="22"/>
          <w:szCs w:val="22"/>
        </w:rPr>
        <w:t>ytułu wykonania budżetu za 2024 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rok – druk nr 929</w:t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Przeciw: 13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  <w:t>Wstrzymało się: 8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Sandra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Spinkiewicz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Mencwel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AD24EB" w:rsidRPr="00B313D5" w:rsidRDefault="00B313D5" w:rsidP="00AD24EB">
      <w:pPr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AE7D56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>Projekt uchwały Rady m.st. Warszawy zmieniającej uchwałę w sprawie ustalenia cen za usługi przewozowe środkami lo</w:t>
      </w:r>
      <w:r w:rsidR="00B72878">
        <w:rPr>
          <w:rFonts w:asciiTheme="minorHAnsi" w:eastAsia="Times New Roman" w:hAnsiTheme="minorHAnsi" w:cstheme="minorHAnsi"/>
          <w:b/>
          <w:bCs/>
          <w:sz w:val="22"/>
          <w:szCs w:val="22"/>
        </w:rPr>
        <w:t>kalnego transportu zbiorowego w </w:t>
      </w:r>
      <w:bookmarkStart w:id="0" w:name="_GoBack"/>
      <w:bookmarkEnd w:id="0"/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m.st. Warszawie – druk nr 513 + A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Za: 16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Przeciw: 36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Wstrzymało się: 4</w:t>
      </w:r>
    </w:p>
    <w:p w:rsidR="00AE7D56" w:rsidRDefault="00AE7D56">
      <w:pPr>
        <w:rPr>
          <w:rFonts w:asciiTheme="minorHAnsi" w:eastAsia="Times New Roman" w:hAnsiTheme="minorHAnsi" w:cstheme="minorHAnsi"/>
          <w:sz w:val="22"/>
          <w:szCs w:val="22"/>
        </w:rPr>
      </w:pPr>
    </w:p>
    <w:p w:rsidR="00B313D5" w:rsidRPr="00B313D5" w:rsidRDefault="00AE7D56">
      <w:pPr>
        <w:rPr>
          <w:rFonts w:asciiTheme="minorHAnsi" w:eastAsia="Times New Roman" w:hAnsiTheme="minorHAnsi" w:cstheme="minorHAnsi"/>
          <w:sz w:val="22"/>
          <w:szCs w:val="22"/>
        </w:rPr>
      </w:pPr>
      <w:r w:rsidRPr="00F03AEC">
        <w:rPr>
          <w:rFonts w:asciiTheme="minorHAnsi" w:eastAsia="Times New Roman" w:hAnsiTheme="minorHAnsi" w:cstheme="minorHAnsi"/>
          <w:b/>
          <w:color w:val="FF0000"/>
          <w:sz w:val="22"/>
          <w:szCs w:val="22"/>
        </w:rPr>
        <w:t>UCHWAŁA NIE ZOSTAŁA PODJĘTA</w:t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B313D5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Jolanta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Kasztelan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Gierzyńska-Kierwińska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Sylwia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Krajewska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Michał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Matejka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Nehrebecka-Byczewska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Zofia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Smełka-Leszczyńska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</w:tr>
    </w:tbl>
    <w:p w:rsidR="00B313D5" w:rsidRPr="00B313D5" w:rsidRDefault="00B313D5" w:rsidP="00D03666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="00E706D3"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lastRenderedPageBreak/>
        <w:t xml:space="preserve">– 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wniosek o zamknięcie dyskusji - zgłoszony przez radnego J. Szostakowskiego</w:t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Za: 31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Przeciw: 13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Czerska-Wysocka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Magdalena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Gogol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Kamila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Gołębiowska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Jabłońska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Jóźwiak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Marcin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Kluś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Korc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Krzemień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Paweł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Dorota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Elżbieta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Łaniewska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Ewa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Beata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Miękwicz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Patryk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Milewski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Renata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Sławomir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Jarosław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Wertenstein-Żuławski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Krystian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Wilk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Joanna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Iwona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Agnieszka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Maciej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Jacek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Dariusz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Tomasz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Jałoszyńska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Damian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Kowalczyk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Melania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Łuczak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Christian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Młynarek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Barbara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Socha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Marta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Szczepańska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Grażyna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Wereszczyńska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Wojciech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Zabłocki</w:t>
            </w:r>
          </w:p>
        </w:tc>
      </w:tr>
      <w:tr w:rsidR="00B313D5" w:rsidRPr="00B313D5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Alicja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  <w:r w:rsidRPr="00B313D5">
        <w:rPr>
          <w:rFonts w:asciiTheme="minorHAnsi" w:eastAsia="Times New Roman" w:hAnsiTheme="minorHAnsi" w:cstheme="minorHAnsi"/>
          <w:sz w:val="22"/>
          <w:szCs w:val="22"/>
        </w:rPr>
        <w:br/>
      </w:r>
      <w:r w:rsidRPr="00B313D5">
        <w:rPr>
          <w:rFonts w:asciiTheme="minorHAnsi" w:eastAsia="Times New Roman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2752"/>
        <w:gridCol w:w="2752"/>
        <w:gridCol w:w="2918"/>
      </w:tblGrid>
      <w:tr w:rsidR="00B313D5" w:rsidRPr="00B313D5" w:rsidTr="00E706D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Karolina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Zioło-Pużuk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  <w:tr w:rsidR="00B313D5" w:rsidRPr="00B313D5" w:rsidTr="00E706D3">
        <w:trPr>
          <w:tblCellSpacing w:w="15" w:type="dxa"/>
        </w:trPr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br/>
              <w:t xml:space="preserve">Piotr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Justyna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Małgorzata </w:t>
            </w:r>
            <w:r w:rsidRPr="00B313D5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B313D5" w:rsidRPr="00B313D5" w:rsidRDefault="00B313D5">
            <w:pPr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B313D5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313D5" w:rsidRPr="00B313D5" w:rsidRDefault="00B313D5">
      <w:pPr>
        <w:rPr>
          <w:rFonts w:asciiTheme="minorHAnsi" w:eastAsia="Times New Roman" w:hAnsiTheme="minorHAnsi" w:cstheme="minorHAnsi"/>
          <w:sz w:val="22"/>
          <w:szCs w:val="22"/>
        </w:rPr>
      </w:pPr>
    </w:p>
    <w:sectPr w:rsidR="00B313D5" w:rsidRPr="00B313D5" w:rsidSect="005F52D7">
      <w:pgSz w:w="16838" w:h="11906" w:orient="landscape"/>
      <w:pgMar w:top="709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8BA"/>
    <w:rsid w:val="00035DD4"/>
    <w:rsid w:val="000A48BA"/>
    <w:rsid w:val="00193A6A"/>
    <w:rsid w:val="002A7E43"/>
    <w:rsid w:val="005F52D7"/>
    <w:rsid w:val="00766B97"/>
    <w:rsid w:val="008A4BDC"/>
    <w:rsid w:val="00AD24EB"/>
    <w:rsid w:val="00AE6F37"/>
    <w:rsid w:val="00AE7D56"/>
    <w:rsid w:val="00B313D5"/>
    <w:rsid w:val="00B72878"/>
    <w:rsid w:val="00B72921"/>
    <w:rsid w:val="00C54903"/>
    <w:rsid w:val="00D03666"/>
    <w:rsid w:val="00E706D3"/>
    <w:rsid w:val="00ED5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F707CE"/>
  <w15:chartTrackingRefBased/>
  <w15:docId w15:val="{2983AC5D-C8DB-4E3F-85EE-CC70944E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16</Pages>
  <Words>2490</Words>
  <Characters>19207</Characters>
  <Application>Microsoft Office Word</Application>
  <DocSecurity>0</DocSecurity>
  <Lines>160</Lines>
  <Paragraphs>43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Urzad Miasta</Company>
  <LinksUpToDate>false</LinksUpToDate>
  <CharactersWithSpaces>21654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Głosowanie z 22 sesji Rady m.st. Warszawy – 26 czerwca 2025 r.</dc:title>
  <dc:subject/>
  <dc:creator>Bisialska Anna (RW)</dc:creator>
  <cp:keywords/>
  <dc:description/>
  <cp:lastModifiedBy>Bisialska Anna (RW)</cp:lastModifiedBy>
  <cp:revision>8</cp:revision>
  <dcterms:created xsi:type="dcterms:W3CDTF">2025-06-27T12:21:00Z</dcterms:created>
  <dcterms:modified xsi:type="dcterms:W3CDTF">2025-06-27T12:39:00Z</dcterms:modified>
</cp:coreProperties>
</file>