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525C" w:rsidRPr="007E6858" w:rsidRDefault="000D525C" w:rsidP="000D525C">
      <w:pPr>
        <w:pStyle w:val="Tytu10"/>
        <w:spacing w:before="0" w:beforeAutospacing="0" w:after="0" w:afterAutospacing="0"/>
        <w:rPr>
          <w:rFonts w:asciiTheme="minorHAnsi" w:hAnsiTheme="minorHAnsi" w:cstheme="minorHAnsi"/>
          <w:b/>
          <w:bCs/>
          <w:sz w:val="22"/>
          <w:szCs w:val="22"/>
        </w:rPr>
      </w:pPr>
      <w:r w:rsidRPr="007E6858">
        <w:rPr>
          <w:rFonts w:asciiTheme="minorHAnsi" w:hAnsiTheme="minorHAnsi" w:cstheme="minorHAnsi"/>
          <w:b/>
          <w:bCs/>
          <w:sz w:val="22"/>
          <w:szCs w:val="22"/>
        </w:rPr>
        <w:t>Głosowanie z XXV</w:t>
      </w:r>
      <w:r>
        <w:rPr>
          <w:rFonts w:asciiTheme="minorHAnsi" w:hAnsiTheme="minorHAnsi" w:cstheme="minorHAnsi"/>
          <w:b/>
          <w:bCs/>
          <w:sz w:val="22"/>
          <w:szCs w:val="22"/>
        </w:rPr>
        <w:t>I</w:t>
      </w:r>
      <w:r w:rsidRPr="007E6858">
        <w:rPr>
          <w:rFonts w:asciiTheme="minorHAnsi" w:hAnsiTheme="minorHAnsi" w:cstheme="minorHAnsi"/>
          <w:b/>
          <w:bCs/>
          <w:sz w:val="22"/>
          <w:szCs w:val="22"/>
        </w:rPr>
        <w:t xml:space="preserve"> sesji Rady m.st. Warszawy – </w:t>
      </w:r>
      <w:r>
        <w:rPr>
          <w:rFonts w:asciiTheme="minorHAnsi" w:hAnsiTheme="minorHAnsi" w:cstheme="minorHAnsi"/>
          <w:b/>
          <w:bCs/>
          <w:sz w:val="22"/>
          <w:szCs w:val="22"/>
        </w:rPr>
        <w:t>18 września</w:t>
      </w:r>
      <w:r w:rsidRPr="007E6858">
        <w:rPr>
          <w:rFonts w:asciiTheme="minorHAnsi" w:hAnsiTheme="minorHAnsi" w:cstheme="minorHAnsi"/>
          <w:b/>
          <w:bCs/>
          <w:sz w:val="22"/>
          <w:szCs w:val="22"/>
        </w:rPr>
        <w:t xml:space="preserve"> 2025 r.</w:t>
      </w:r>
    </w:p>
    <w:p w:rsidR="000D525C" w:rsidRPr="000D525C" w:rsidRDefault="000D525C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E343D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– </w:t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wniosek zgłoszony przez radnego D. Figurę o 3 minuty przerwy </w:t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Za: 21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Przeciw: 35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D525C" w:rsidRPr="000D525C" w:rsidRDefault="000D525C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D525C" w:rsidRPr="000D525C" w:rsidRDefault="000D525C" w:rsidP="00E343D4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– wniosek zgłoszony przez Zastępcę Prezydenta m.st. Warszawy R. Kaznowską o wprowadzenie – Projekt uchwały Rady m.st. Warszawy w sprawie przyznania w 2025 roku Nagrody Miasta Stołecznego Warszawy Powstańcom Warszawskim – druk nr 1092</w:t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D525C" w:rsidRPr="000D525C" w:rsidRDefault="000D525C" w:rsidP="00E343D4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– wniosek zgłoszony przez Zastępcę Prezydenta m.st. Warszawy R. Kaznowską o wprowadzenie punktu pt.: „Informacja Prezydenta m.st. Warszawy o stanie przygotowań do budowy Młodzieżowego Centrum Sportu - Konwiktorska"</w:t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0D525C" w:rsidRPr="000D525C" w:rsidRDefault="000D525C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E343D4" w:rsidRDefault="00E343D4" w:rsidP="000D525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0D525C" w:rsidRPr="000D525C" w:rsidRDefault="000D525C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– wniosek zgłoszony przez radnego J. Szostakowskiego o wprowadzenie – Projekt stanowiska Rady m.st. Warszawy w sprawie działań ograniczających negatywne skutki nocnej sprzedaży alkoholu – druk nr 1095</w:t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Za: 35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Przeciw: 22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D525C" w:rsidRPr="000D525C" w:rsidRDefault="000D525C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E343D4" w:rsidRPr="000D525C" w:rsidRDefault="00E343D4" w:rsidP="00E343D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0D525C" w:rsidRPr="000D525C" w:rsidRDefault="000D525C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– wniosek zgłoszony przez Sekretarza m.st. Warszawy M. Fijałkowskiego o zdjęcie – Projekt uchwały Rady m.st. Warszawy w sprawie wprowadzenia na terenie m.st. Warszawy ograniczenia w godzinach nocnej sprzedaży napojów alkoholowych przeznaczonych do spożycia poza miejscem sprzedaży – druk nr 550</w:t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Za: 37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Przeciw: 20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D525C" w:rsidRPr="000D525C" w:rsidRDefault="000D525C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0D525C" w:rsidRPr="000D525C" w:rsidRDefault="000D525C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– wniosek zgłoszony przez Sekretarza m.st. Warszawy M. Fijałkowskiego o wprowadzenie – Projekt uchwały Rady m.st. Warszawy w sprawie wystąpienia do rad dzielnic m.st. Warszawy o wyrażenie opinii w przedmiocie projektu uchwały Rady m.st. Warszawy w sprawie wprowadzenia na terenie Dzielnicy Śródmieście m.st. Warszawy ograniczenia w godzinach nocnej sprzedaży napojów alkoholowych przeznaczonych do spożycia poza miejscem sprzedaży – druk nr 1094</w:t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Za: 48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Przeciw: 8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0D525C" w:rsidRPr="000D525C" w:rsidRDefault="000D525C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</w:tbl>
    <w:p w:rsidR="000D525C" w:rsidRPr="000D525C" w:rsidRDefault="000D525C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– wniosek zgłoszony przez Sekretarza m.st. Warszawy M. Fijałkowskiego o wprowadzenie – Projekt uchwały Rady m.st. Warszawy w sprawie wystąpienia do rad dzielnic m.st. Warszawy o wyrażenie opinii w przedmiocie projektu uchwały Rady m.st. Warszawy w sprawie wprowadzenia na terenie Dzielnicy Praga-Północ m.st. Warszawy ograniczenia w godzinach nocnej sprzedaży napojów alkoholowych przeznaczonych do spożycia poza miejscem sprzedaży – druk nr 1093</w:t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Za: 48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Przeciw: 8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0D525C" w:rsidRPr="000D525C" w:rsidRDefault="000D525C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</w:tbl>
    <w:p w:rsidR="000D525C" w:rsidRPr="000D525C" w:rsidRDefault="000D525C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502D5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XXVI/1000/2025 </w:t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przyznania w 2025 roku Nagrody Miasta Stołecznego Warszawy Powstańcom Warszawskim – druk nr 1092</w:t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D525C" w:rsidRPr="000D525C" w:rsidRDefault="000D525C" w:rsidP="00502D5A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="00502D5A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Stanowisko</w:t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502D5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Nr 6 </w:t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działań ograniczających negatywne skutki nocnej sprzedaży alkoholu – druk nr 1095</w:t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Za: 36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Przeciw: 8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0D525C" w:rsidRPr="000D525C" w:rsidRDefault="000D525C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</w:tbl>
    <w:p w:rsidR="00502D5A" w:rsidRDefault="000D525C" w:rsidP="00502D5A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502D5A" w:rsidRDefault="00502D5A" w:rsidP="00502D5A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502D5A" w:rsidRDefault="00502D5A" w:rsidP="00502D5A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502D5A" w:rsidRDefault="00502D5A" w:rsidP="00502D5A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0D525C" w:rsidRPr="000D525C" w:rsidRDefault="000D525C" w:rsidP="00502D5A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="00502D5A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XXVI/1001/2025 </w:t>
      </w:r>
      <w:r w:rsidR="00502D5A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wystąpienia do rad dzielnic m.st. Warszawy o wyrażenie opinii w przedmiocie projektu uchwały Rady m.st. Warszawy w sprawie wprowadzenia na terenie Dzielnicy Śródmieście m.st. Warszawy ograniczenia w godzinach nocnej sprzedaży napojów alkoholowych przeznaczonych do spożycia poza miejscem sprzedaży – druk nr 1094</w:t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Za: 4</w:t>
      </w:r>
      <w:r w:rsidR="00502D5A">
        <w:rPr>
          <w:rFonts w:asciiTheme="minorHAnsi" w:eastAsia="Times New Roman" w:hAnsiTheme="minorHAnsi" w:cstheme="minorHAnsi"/>
          <w:sz w:val="22"/>
          <w:szCs w:val="22"/>
        </w:rPr>
        <w:t>3</w:t>
      </w:r>
      <w:r w:rsidR="00502D5A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502D5A">
        <w:rPr>
          <w:rFonts w:asciiTheme="minorHAnsi" w:eastAsia="Times New Roman" w:hAnsiTheme="minorHAnsi" w:cstheme="minorHAnsi"/>
          <w:sz w:val="22"/>
          <w:szCs w:val="22"/>
        </w:rPr>
        <w:br/>
        <w:t>Wstrzymało się: 13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D525C" w:rsidRPr="000D525C" w:rsidRDefault="000D525C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D525C" w:rsidRPr="000D525C" w:rsidRDefault="00502D5A" w:rsidP="00502D5A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XXVI/1002/2025 </w:t>
      </w:r>
      <w:r w:rsidR="000D525C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wystąpienia do rad dzielnic m.st. Warszawy o wyrażenie opinii w przedmiocie projektu uchwały Rady m.st. Warszawy w sprawie wprowadzenia na terenie Dzielnicy Praga-Północ m.st. Warszawy ograniczenia w godzinach nocnej sprzedaży napojów alkoholowych przeznaczonych do spożycia poza miejscem sprzedaży – druk nr 1093</w:t>
      </w:r>
      <w:r w:rsidR="000D525C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  <w:t>Za: 44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  <w:t>Wstrzymało się: 12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="000D525C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0D525C" w:rsidRPr="000D525C" w:rsidRDefault="000D525C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0D525C" w:rsidRPr="000D525C" w:rsidRDefault="00502D5A" w:rsidP="00502D5A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Projekt uchwały </w:t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="000D525C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ograniczenia na terenie m.st. Warszawy nocnej sprzedaży napojów alkoholowych przeznaczonych do spożycia poza miejscem sprzedaży – druk nr 817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– </w:t>
      </w:r>
      <w:r w:rsidRPr="00502D5A">
        <w:rPr>
          <w:rFonts w:asciiTheme="minorHAnsi" w:eastAsia="Times New Roman" w:hAnsiTheme="minorHAnsi" w:cstheme="minorHAnsi"/>
          <w:b/>
          <w:bCs/>
          <w:color w:val="FF0000"/>
          <w:sz w:val="22"/>
          <w:szCs w:val="22"/>
        </w:rPr>
        <w:t>Uchwała nie została podjęta</w:t>
      </w:r>
      <w:r w:rsidR="000D525C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  <w:t>Za: 18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="000D525C" w:rsidRPr="00502D5A">
        <w:rPr>
          <w:rFonts w:asciiTheme="minorHAnsi" w:eastAsia="Times New Roman" w:hAnsiTheme="minorHAnsi" w:cstheme="minorHAnsi"/>
          <w:sz w:val="18"/>
          <w:szCs w:val="22"/>
        </w:rPr>
        <w:br/>
      </w:r>
      <w:r w:rsidR="000D525C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253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0"/>
        <w:gridCol w:w="3403"/>
        <w:gridCol w:w="2835"/>
        <w:gridCol w:w="2550"/>
      </w:tblGrid>
      <w:tr w:rsidR="000D525C" w:rsidRPr="000D525C" w:rsidTr="00502D5A">
        <w:trPr>
          <w:tblCellSpacing w:w="15" w:type="dxa"/>
        </w:trPr>
        <w:tc>
          <w:tcPr>
            <w:tcW w:w="12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4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1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0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D525C" w:rsidRPr="000D525C" w:rsidTr="00502D5A">
        <w:trPr>
          <w:tblCellSpacing w:w="15" w:type="dxa"/>
        </w:trPr>
        <w:tc>
          <w:tcPr>
            <w:tcW w:w="12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4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1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0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0D525C" w:rsidRPr="000D525C" w:rsidTr="00502D5A">
        <w:trPr>
          <w:tblCellSpacing w:w="15" w:type="dxa"/>
        </w:trPr>
        <w:tc>
          <w:tcPr>
            <w:tcW w:w="12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4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1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0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0D525C" w:rsidRPr="000D525C" w:rsidTr="00502D5A">
        <w:trPr>
          <w:tblCellSpacing w:w="15" w:type="dxa"/>
        </w:trPr>
        <w:tc>
          <w:tcPr>
            <w:tcW w:w="12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4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1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0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D525C" w:rsidRPr="000D525C" w:rsidTr="00502D5A">
        <w:trPr>
          <w:tblCellSpacing w:w="15" w:type="dxa"/>
        </w:trPr>
        <w:tc>
          <w:tcPr>
            <w:tcW w:w="12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4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1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0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D525C" w:rsidRPr="000D525C" w:rsidRDefault="000D525C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253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0"/>
        <w:gridCol w:w="3403"/>
        <w:gridCol w:w="2835"/>
        <w:gridCol w:w="2550"/>
      </w:tblGrid>
      <w:tr w:rsidR="000D525C" w:rsidRPr="000D525C" w:rsidTr="00502D5A">
        <w:trPr>
          <w:tblCellSpacing w:w="15" w:type="dxa"/>
        </w:trPr>
        <w:tc>
          <w:tcPr>
            <w:tcW w:w="12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4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1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0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D525C" w:rsidRPr="000D525C" w:rsidTr="00502D5A">
        <w:trPr>
          <w:tblCellSpacing w:w="15" w:type="dxa"/>
        </w:trPr>
        <w:tc>
          <w:tcPr>
            <w:tcW w:w="12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4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1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0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0D525C" w:rsidRPr="000D525C" w:rsidTr="00502D5A">
        <w:trPr>
          <w:tblCellSpacing w:w="15" w:type="dxa"/>
        </w:trPr>
        <w:tc>
          <w:tcPr>
            <w:tcW w:w="12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4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1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0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D525C" w:rsidRPr="000D525C" w:rsidTr="00502D5A">
        <w:trPr>
          <w:tblCellSpacing w:w="15" w:type="dxa"/>
        </w:trPr>
        <w:tc>
          <w:tcPr>
            <w:tcW w:w="12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4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1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0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D525C" w:rsidRPr="000D525C" w:rsidTr="00502D5A">
        <w:trPr>
          <w:tblCellSpacing w:w="15" w:type="dxa"/>
        </w:trPr>
        <w:tc>
          <w:tcPr>
            <w:tcW w:w="12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4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1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0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D525C" w:rsidRPr="000D525C" w:rsidTr="00502D5A">
        <w:trPr>
          <w:tblCellSpacing w:w="15" w:type="dxa"/>
        </w:trPr>
        <w:tc>
          <w:tcPr>
            <w:tcW w:w="12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4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1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0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D525C" w:rsidRPr="000D525C" w:rsidTr="00502D5A">
        <w:trPr>
          <w:tblCellSpacing w:w="15" w:type="dxa"/>
        </w:trPr>
        <w:tc>
          <w:tcPr>
            <w:tcW w:w="12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4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1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0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0D525C" w:rsidRPr="000D525C" w:rsidTr="00502D5A">
        <w:trPr>
          <w:tblCellSpacing w:w="15" w:type="dxa"/>
        </w:trPr>
        <w:tc>
          <w:tcPr>
            <w:tcW w:w="12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4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1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0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D525C" w:rsidRPr="000D525C" w:rsidTr="00502D5A">
        <w:trPr>
          <w:tblCellSpacing w:w="15" w:type="dxa"/>
        </w:trPr>
        <w:tc>
          <w:tcPr>
            <w:tcW w:w="12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4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1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0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D525C" w:rsidRPr="000D525C" w:rsidTr="00502D5A">
        <w:trPr>
          <w:tblCellSpacing w:w="15" w:type="dxa"/>
        </w:trPr>
        <w:tc>
          <w:tcPr>
            <w:tcW w:w="12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4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1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0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D525C" w:rsidRPr="000D525C" w:rsidRDefault="000D525C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 w:rsidRPr="007F7F23">
        <w:rPr>
          <w:rFonts w:asciiTheme="minorHAnsi" w:eastAsia="Times New Roman" w:hAnsiTheme="minorHAnsi" w:cstheme="minorHAnsi"/>
          <w:sz w:val="20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253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0"/>
        <w:gridCol w:w="3403"/>
        <w:gridCol w:w="2866"/>
        <w:gridCol w:w="2519"/>
      </w:tblGrid>
      <w:tr w:rsidR="000D525C" w:rsidRPr="000D525C" w:rsidTr="007F34A3">
        <w:trPr>
          <w:tblCellSpacing w:w="15" w:type="dxa"/>
        </w:trPr>
        <w:tc>
          <w:tcPr>
            <w:tcW w:w="12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4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1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0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D525C" w:rsidRPr="000D525C" w:rsidRDefault="000D525C" w:rsidP="00502D5A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Projekt uchwały Rady m.st. Warszawy w sprawie miejscowego planu zagospodarowania przestrzennego osiedla Anin – druk nr 1078 - wniosek mniejszości nr 1 zgłoszony przez radnych T. Herbicha i M. Łuczak</w:t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Za: 15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Przeciw: 34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Wstrzymało się: 7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152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3121"/>
        <w:gridCol w:w="2692"/>
        <w:gridCol w:w="2694"/>
      </w:tblGrid>
      <w:tr w:rsidR="000D525C" w:rsidRPr="000D525C" w:rsidTr="007F34A3">
        <w:trPr>
          <w:tblCellSpacing w:w="15" w:type="dxa"/>
        </w:trPr>
        <w:tc>
          <w:tcPr>
            <w:tcW w:w="131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3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1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D525C" w:rsidRPr="000D525C" w:rsidTr="007F34A3">
        <w:trPr>
          <w:tblCellSpacing w:w="15" w:type="dxa"/>
        </w:trPr>
        <w:tc>
          <w:tcPr>
            <w:tcW w:w="131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3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1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D525C" w:rsidRPr="000D525C" w:rsidTr="007F34A3">
        <w:trPr>
          <w:tblCellSpacing w:w="15" w:type="dxa"/>
        </w:trPr>
        <w:tc>
          <w:tcPr>
            <w:tcW w:w="131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3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1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0D525C" w:rsidRPr="000D525C" w:rsidTr="007F34A3">
        <w:trPr>
          <w:tblCellSpacing w:w="15" w:type="dxa"/>
        </w:trPr>
        <w:tc>
          <w:tcPr>
            <w:tcW w:w="131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3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1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D525C" w:rsidRPr="000D525C" w:rsidRDefault="000D525C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152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3121"/>
        <w:gridCol w:w="2692"/>
        <w:gridCol w:w="2694"/>
      </w:tblGrid>
      <w:tr w:rsidR="000D525C" w:rsidRPr="000D525C" w:rsidTr="007F34A3">
        <w:trPr>
          <w:tblCellSpacing w:w="15" w:type="dxa"/>
        </w:trPr>
        <w:tc>
          <w:tcPr>
            <w:tcW w:w="131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3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1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D525C" w:rsidRPr="000D525C" w:rsidTr="007F34A3">
        <w:trPr>
          <w:tblCellSpacing w:w="15" w:type="dxa"/>
        </w:trPr>
        <w:tc>
          <w:tcPr>
            <w:tcW w:w="131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3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1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D525C" w:rsidRPr="000D525C" w:rsidTr="007F34A3">
        <w:trPr>
          <w:tblCellSpacing w:w="15" w:type="dxa"/>
        </w:trPr>
        <w:tc>
          <w:tcPr>
            <w:tcW w:w="131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3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1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D525C" w:rsidRPr="000D525C" w:rsidTr="007F34A3">
        <w:trPr>
          <w:tblCellSpacing w:w="15" w:type="dxa"/>
        </w:trPr>
        <w:tc>
          <w:tcPr>
            <w:tcW w:w="131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3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1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D525C" w:rsidRPr="000D525C" w:rsidTr="007F34A3">
        <w:trPr>
          <w:tblCellSpacing w:w="15" w:type="dxa"/>
        </w:trPr>
        <w:tc>
          <w:tcPr>
            <w:tcW w:w="131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3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1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D525C" w:rsidRPr="000D525C" w:rsidTr="007F34A3">
        <w:trPr>
          <w:tblCellSpacing w:w="15" w:type="dxa"/>
        </w:trPr>
        <w:tc>
          <w:tcPr>
            <w:tcW w:w="131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3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1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0D525C" w:rsidRPr="000D525C" w:rsidTr="007F34A3">
        <w:trPr>
          <w:tblCellSpacing w:w="15" w:type="dxa"/>
        </w:trPr>
        <w:tc>
          <w:tcPr>
            <w:tcW w:w="131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3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1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0D525C" w:rsidRPr="000D525C" w:rsidTr="007F34A3">
        <w:trPr>
          <w:tblCellSpacing w:w="15" w:type="dxa"/>
        </w:trPr>
        <w:tc>
          <w:tcPr>
            <w:tcW w:w="131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3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1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0D525C" w:rsidRPr="000D525C" w:rsidTr="007F34A3">
        <w:trPr>
          <w:tblCellSpacing w:w="15" w:type="dxa"/>
        </w:trPr>
        <w:tc>
          <w:tcPr>
            <w:tcW w:w="131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3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1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D525C" w:rsidRPr="000D525C" w:rsidRDefault="000D525C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152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0"/>
        <w:gridCol w:w="3117"/>
        <w:gridCol w:w="2695"/>
        <w:gridCol w:w="2694"/>
      </w:tblGrid>
      <w:tr w:rsidR="000D525C" w:rsidRPr="000D525C" w:rsidTr="007F34A3">
        <w:trPr>
          <w:tblCellSpacing w:w="15" w:type="dxa"/>
        </w:trPr>
        <w:tc>
          <w:tcPr>
            <w:tcW w:w="13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3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1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D525C" w:rsidRPr="000D525C" w:rsidTr="007F34A3">
        <w:trPr>
          <w:tblCellSpacing w:w="15" w:type="dxa"/>
        </w:trPr>
        <w:tc>
          <w:tcPr>
            <w:tcW w:w="13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3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1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D525C" w:rsidRPr="000D525C" w:rsidRDefault="000D525C" w:rsidP="007F34A3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Projekt uchwały Rady m.st. Warszawy w sprawie miejscowego planu zagospodarowania przestrzennego osiedla Anin – druk nr 1078 - wniosek mniejszości nr 2 zgłoszony przez radnych T. Herbicha i M. Łuczak</w:t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Za: 14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Przeciw: 34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Wstrzymało się: 8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3"/>
        <w:gridCol w:w="2693"/>
        <w:gridCol w:w="2439"/>
        <w:gridCol w:w="2805"/>
      </w:tblGrid>
      <w:tr w:rsidR="000D525C" w:rsidRPr="000D525C" w:rsidTr="007F34A3">
        <w:trPr>
          <w:tblCellSpacing w:w="15" w:type="dxa"/>
        </w:trPr>
        <w:tc>
          <w:tcPr>
            <w:tcW w:w="14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0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D525C" w:rsidRPr="000D525C" w:rsidTr="007F34A3">
        <w:trPr>
          <w:tblCellSpacing w:w="15" w:type="dxa"/>
        </w:trPr>
        <w:tc>
          <w:tcPr>
            <w:tcW w:w="14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0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D525C" w:rsidRPr="000D525C" w:rsidTr="007F34A3">
        <w:trPr>
          <w:tblCellSpacing w:w="15" w:type="dxa"/>
        </w:trPr>
        <w:tc>
          <w:tcPr>
            <w:tcW w:w="14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0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0D525C" w:rsidRPr="000D525C" w:rsidTr="007F34A3">
        <w:trPr>
          <w:tblCellSpacing w:w="15" w:type="dxa"/>
        </w:trPr>
        <w:tc>
          <w:tcPr>
            <w:tcW w:w="14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0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D525C" w:rsidRPr="000D525C" w:rsidRDefault="000D525C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3"/>
        <w:gridCol w:w="2693"/>
        <w:gridCol w:w="2439"/>
        <w:gridCol w:w="2805"/>
      </w:tblGrid>
      <w:tr w:rsidR="000D525C" w:rsidRPr="000D525C" w:rsidTr="007F34A3">
        <w:trPr>
          <w:tblCellSpacing w:w="15" w:type="dxa"/>
        </w:trPr>
        <w:tc>
          <w:tcPr>
            <w:tcW w:w="14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0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D525C" w:rsidRPr="000D525C" w:rsidTr="007F34A3">
        <w:trPr>
          <w:tblCellSpacing w:w="15" w:type="dxa"/>
        </w:trPr>
        <w:tc>
          <w:tcPr>
            <w:tcW w:w="14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0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D525C" w:rsidRPr="000D525C" w:rsidTr="007F34A3">
        <w:trPr>
          <w:tblCellSpacing w:w="15" w:type="dxa"/>
        </w:trPr>
        <w:tc>
          <w:tcPr>
            <w:tcW w:w="14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0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D525C" w:rsidRPr="000D525C" w:rsidTr="007F34A3">
        <w:trPr>
          <w:tblCellSpacing w:w="15" w:type="dxa"/>
        </w:trPr>
        <w:tc>
          <w:tcPr>
            <w:tcW w:w="14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0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D525C" w:rsidRPr="000D525C" w:rsidTr="007F34A3">
        <w:trPr>
          <w:tblCellSpacing w:w="15" w:type="dxa"/>
        </w:trPr>
        <w:tc>
          <w:tcPr>
            <w:tcW w:w="14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0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D525C" w:rsidRPr="000D525C" w:rsidTr="007F34A3">
        <w:trPr>
          <w:tblCellSpacing w:w="15" w:type="dxa"/>
        </w:trPr>
        <w:tc>
          <w:tcPr>
            <w:tcW w:w="14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0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0D525C" w:rsidRPr="000D525C" w:rsidTr="007F34A3">
        <w:trPr>
          <w:tblCellSpacing w:w="15" w:type="dxa"/>
        </w:trPr>
        <w:tc>
          <w:tcPr>
            <w:tcW w:w="14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0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0D525C" w:rsidRPr="000D525C" w:rsidTr="007F34A3">
        <w:trPr>
          <w:tblCellSpacing w:w="15" w:type="dxa"/>
        </w:trPr>
        <w:tc>
          <w:tcPr>
            <w:tcW w:w="14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0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0D525C" w:rsidRPr="000D525C" w:rsidTr="007F34A3">
        <w:trPr>
          <w:tblCellSpacing w:w="15" w:type="dxa"/>
        </w:trPr>
        <w:tc>
          <w:tcPr>
            <w:tcW w:w="14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0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D525C" w:rsidRPr="000D525C" w:rsidRDefault="000D525C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3"/>
        <w:gridCol w:w="2693"/>
        <w:gridCol w:w="2439"/>
        <w:gridCol w:w="2805"/>
      </w:tblGrid>
      <w:tr w:rsidR="000D525C" w:rsidRPr="000D525C" w:rsidTr="007F34A3">
        <w:trPr>
          <w:tblCellSpacing w:w="15" w:type="dxa"/>
        </w:trPr>
        <w:tc>
          <w:tcPr>
            <w:tcW w:w="14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0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D525C" w:rsidRPr="000D525C" w:rsidTr="007F34A3">
        <w:trPr>
          <w:tblCellSpacing w:w="15" w:type="dxa"/>
        </w:trPr>
        <w:tc>
          <w:tcPr>
            <w:tcW w:w="14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1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0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</w:tbl>
    <w:p w:rsidR="000D525C" w:rsidRPr="000D525C" w:rsidRDefault="000D525C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Projekt uchwały Rady m.st. Warszawy w sprawie miejscowego planu zagospodarowania przestrzennego osiedla Anin – druk nr 1078 - wniosek mniejszości nr 3 zgłoszony przez radnych T. Herbicha i M. Łuczak</w:t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Za: 21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Przeciw: 35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D525C" w:rsidRPr="000D525C" w:rsidRDefault="000D525C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D525C" w:rsidRPr="000D525C" w:rsidRDefault="000D525C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Projekt uchwały Rady m.st. Warszawy w sprawie miejscowego planu zagospodarowania przestrzennego osiedla Anin – druk nr 1078 - wniosek mniejszości nr 4 zgłoszony przez radnych T. Herbicha i M. Łuczak</w:t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Za: 14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Przeciw: 33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Wstrzymało się: 8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D525C" w:rsidRPr="000D525C" w:rsidRDefault="000D525C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D525C" w:rsidRPr="000D525C" w:rsidRDefault="000D525C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</w:tbl>
    <w:p w:rsidR="000D525C" w:rsidRPr="000D525C" w:rsidRDefault="00502D5A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XXV</w:t>
      </w:r>
      <w:r w:rsidR="007F34A3">
        <w:rPr>
          <w:rFonts w:asciiTheme="minorHAnsi" w:eastAsia="Times New Roman" w:hAnsiTheme="minorHAnsi" w:cstheme="minorHAnsi"/>
          <w:b/>
          <w:bCs/>
          <w:sz w:val="22"/>
          <w:szCs w:val="22"/>
        </w:rPr>
        <w:t>I/1003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="000D525C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miejscowego planu zagospodarowania przestrzennego osiedla Anin – druk nr 1078 </w:t>
      </w:r>
      <w:r w:rsidR="000D525C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  <w:t>Za: 43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  <w:t>Wstrzymało się: 12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="000D525C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D525C" w:rsidRPr="000D525C" w:rsidRDefault="000D525C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D525C" w:rsidRPr="000D525C" w:rsidRDefault="000D525C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0D525C" w:rsidRPr="000D525C" w:rsidRDefault="000D525C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502D5A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XXV</w:t>
      </w:r>
      <w:r w:rsidR="007F34A3">
        <w:rPr>
          <w:rFonts w:asciiTheme="minorHAnsi" w:eastAsia="Times New Roman" w:hAnsiTheme="minorHAnsi" w:cstheme="minorHAnsi"/>
          <w:b/>
          <w:bCs/>
          <w:sz w:val="22"/>
          <w:szCs w:val="22"/>
        </w:rPr>
        <w:t>I/1004</w:t>
      </w:r>
      <w:r w:rsidR="00502D5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502D5A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miejscowego planu zagospodarowania przestrzennego obszaru </w:t>
      </w:r>
      <w:proofErr w:type="spellStart"/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Anecina</w:t>
      </w:r>
      <w:proofErr w:type="spellEnd"/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Południowego – część I – druk nr 1079 </w:t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Za: 49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Wstrzymało się: 7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D525C" w:rsidRPr="000D525C" w:rsidRDefault="000D525C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D525C" w:rsidRPr="000D525C" w:rsidRDefault="000D525C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502D5A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XXV</w:t>
      </w:r>
      <w:r w:rsidR="007F34A3">
        <w:rPr>
          <w:rFonts w:asciiTheme="minorHAnsi" w:eastAsia="Times New Roman" w:hAnsiTheme="minorHAnsi" w:cstheme="minorHAnsi"/>
          <w:b/>
          <w:bCs/>
          <w:sz w:val="22"/>
          <w:szCs w:val="22"/>
        </w:rPr>
        <w:t>I/1005</w:t>
      </w:r>
      <w:r w:rsidR="00502D5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502D5A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="00502D5A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zmieniająca</w:t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przystąpienia do sporządzenia miejscowego planu zagospodarowania przestrzennego rejonu ul. Patkowskiego – druk nr 1075 </w:t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D525C" w:rsidRPr="000D525C" w:rsidRDefault="000D525C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6"/>
        <w:gridCol w:w="2803"/>
        <w:gridCol w:w="2803"/>
        <w:gridCol w:w="2818"/>
      </w:tblGrid>
      <w:tr w:rsidR="000D525C" w:rsidRPr="000D525C" w:rsidTr="007F34A3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D525C" w:rsidRPr="000D525C" w:rsidRDefault="007F34A3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XXVI/1006/2025 </w:t>
      </w:r>
      <w:r w:rsidR="000D525C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przystąpienia do sporządzenia miejscowego planu zagospodarowania przestrzennego rejonu Parku Nad Balatonem – druk nr 1076 </w:t>
      </w:r>
      <w:r w:rsidR="000D525C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>
        <w:rPr>
          <w:rFonts w:asciiTheme="minorHAnsi" w:eastAsia="Times New Roman" w:hAnsiTheme="minorHAnsi" w:cstheme="minorHAnsi"/>
          <w:sz w:val="22"/>
          <w:szCs w:val="22"/>
        </w:rPr>
        <w:t>56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="000D525C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7F34A3" w:rsidRDefault="007F34A3" w:rsidP="007F34A3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7F34A3" w:rsidRDefault="007F34A3" w:rsidP="007F34A3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0D525C" w:rsidRPr="000D525C" w:rsidRDefault="000D525C" w:rsidP="007F34A3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="007F34A3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XXVI/1007/2025 </w:t>
      </w:r>
      <w:r w:rsidR="007F34A3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="007F34A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w</w:t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sprawie przyjęcia programu współpracy m.st. Warszawy w 2026 roku z organizacjami pozarządowymi oraz podmiotami, o których mowa w art. 3 ust. 3 ustawy z dnia 24 kwietnia 2003 r. o działalności pożytku publicznego i o wolontariacie – druk nr 1077 </w:t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7F34A3">
        <w:rPr>
          <w:rFonts w:asciiTheme="minorHAnsi" w:eastAsia="Times New Roman" w:hAnsiTheme="minorHAnsi" w:cstheme="minorHAnsi"/>
          <w:sz w:val="22"/>
          <w:szCs w:val="22"/>
        </w:rPr>
        <w:t>56</w:t>
      </w:r>
      <w:r w:rsidR="007F34A3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F34A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7F34A3" w:rsidRDefault="000D525C" w:rsidP="007F34A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0D525C" w:rsidRPr="000D525C" w:rsidRDefault="007F34A3" w:rsidP="007F34A3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XXVI/1008/2025 </w:t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="000D525C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wyrażenia zgody na udzielenie Spółdzielni Mieszkaniowej „Wyścigi” bonifikaty od pierwszej opłaty za oddanie w użytkowanie wieczyste nieruchomości m.st. Warszawy położonej w Warszawie przy ul. Cybisa 14, 16, 18, 20, 22, 24, 26, 28, 30, 32, 34, 36, 38, 40 – druk nr 1074</w:t>
      </w:r>
      <w:r w:rsidR="000D525C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="000D525C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0D525C" w:rsidRPr="000D525C" w:rsidRDefault="000D525C" w:rsidP="007F34A3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="007F34A3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XXVI/1009/2025 </w:t>
      </w:r>
      <w:r w:rsidR="007F34A3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wyrażenia zgody na sprzedaż w drodze przetargów ustnych ograniczonych nieruchomości gruntowych, położonych w Dzielnicy Bielany m.st. Warszawy w rejonie ul. Loteryjki – druk nr 1081 </w:t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Za: 42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Wstrzymało się: 14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D525C" w:rsidRPr="000D525C" w:rsidRDefault="000D525C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D525C" w:rsidRPr="000D525C" w:rsidRDefault="000D525C" w:rsidP="007F34A3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7F34A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XXVI/1010/2025 </w:t>
      </w:r>
      <w:r w:rsidR="007F34A3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zasad przeznaczania do sprzedaży nieruchomości gruntowych stanowiących własność m.st. Warszawy oddanych w użytkowanie wieczyste oraz szczegółowych wytycznych sprzedaży nieruchomości gruntowych na rzecz ich użytkownik</w:t>
      </w:r>
      <w:r w:rsidR="007F34A3">
        <w:rPr>
          <w:rFonts w:asciiTheme="minorHAnsi" w:eastAsia="Times New Roman" w:hAnsiTheme="minorHAnsi" w:cstheme="minorHAnsi"/>
          <w:b/>
          <w:bCs/>
          <w:sz w:val="22"/>
          <w:szCs w:val="22"/>
        </w:rPr>
        <w:t>ów wieczystych – druk nr 955 wraz z autopoprawką</w:t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7F34A3" w:rsidRDefault="000D525C" w:rsidP="007F34A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0D525C" w:rsidRPr="000D525C" w:rsidRDefault="007F34A3" w:rsidP="007F34A3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XXVI/1011/2025 </w:t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="00502D5A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zmieniająca</w:t>
      </w:r>
      <w:r w:rsidR="000D525C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przyznania dotacji na prace konserwatorskie, restauratorskie lub roboty budowlane przy zabytkach wpisanych do rejestru zabytków lub znajdujących się w gminnej ewidencji zabytków, położonych na obszarze m.st. Warszawy – druk nr 1082 </w:t>
      </w:r>
      <w:r w:rsidR="000D525C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="000D525C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7F34A3" w:rsidRDefault="000D525C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0D525C" w:rsidRPr="000D525C" w:rsidRDefault="007F34A3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XXVI/1012/2025 </w:t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="000D525C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wyrażenia zgody na wniesienie do jednoosobowej spółki m.st. Warszawy pod firmą Towarzystwo Budownictwa Społecznego Warszawa Południe spółka z ograniczoną odpowiedzialnością z siedzibą w Warszawie wkładu pieniężnego na pokrycie nowych udziałów w podwyższonym kapitale zakładowym Spółki – druk nr 1083 </w:t>
      </w:r>
      <w:r w:rsidR="000D525C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="000D525C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D525C" w:rsidRPr="000D525C" w:rsidRDefault="000D525C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D525C" w:rsidRPr="000D525C" w:rsidRDefault="007F34A3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XXV</w:t>
      </w:r>
      <w:r w:rsidR="00E16F2F">
        <w:rPr>
          <w:rFonts w:asciiTheme="minorHAnsi" w:eastAsia="Times New Roman" w:hAnsiTheme="minorHAnsi" w:cstheme="minorHAnsi"/>
          <w:b/>
          <w:bCs/>
          <w:sz w:val="22"/>
          <w:szCs w:val="22"/>
        </w:rPr>
        <w:t>I/1013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="000D525C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zmiany uchwały nr XC/2950/2023 Rady Miasta Stołecznego Warszawy z dnia 16 listopada 2023 r. w sprawie wyrażenia zgody na wniesienie do jednoosobowej spółki m.st. Warszawy pod firmą Towarzystwo Budownictwa Społecznego Warszawa Południe spółka z ograniczoną odpowiedzialnością z siedzibą w Warszawie wkładu niepieniężnego (aportu) na pokrycie nowych udziałów w podwyższonym kapitale zakładowym Spółki – druk nr 1084 </w:t>
      </w:r>
      <w:r w:rsidR="000D525C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E16F2F">
        <w:rPr>
          <w:rFonts w:asciiTheme="minorHAnsi" w:eastAsia="Times New Roman" w:hAnsiTheme="minorHAnsi" w:cstheme="minorHAnsi"/>
          <w:sz w:val="22"/>
          <w:szCs w:val="22"/>
        </w:rPr>
        <w:t>53</w:t>
      </w:r>
      <w:r w:rsidR="00E16F2F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E16F2F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="000D525C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152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3284"/>
        <w:gridCol w:w="2692"/>
        <w:gridCol w:w="2834"/>
      </w:tblGrid>
      <w:tr w:rsidR="000D525C" w:rsidRPr="000D525C" w:rsidTr="00E16F2F">
        <w:trPr>
          <w:tblCellSpacing w:w="15" w:type="dxa"/>
        </w:trPr>
        <w:tc>
          <w:tcPr>
            <w:tcW w:w="11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1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D525C" w:rsidRPr="000D525C" w:rsidTr="00E16F2F">
        <w:trPr>
          <w:tblCellSpacing w:w="15" w:type="dxa"/>
        </w:trPr>
        <w:tc>
          <w:tcPr>
            <w:tcW w:w="11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1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D525C" w:rsidRPr="000D525C" w:rsidTr="00E16F2F">
        <w:trPr>
          <w:tblCellSpacing w:w="15" w:type="dxa"/>
        </w:trPr>
        <w:tc>
          <w:tcPr>
            <w:tcW w:w="11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1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0D525C" w:rsidRPr="000D525C" w:rsidTr="00E16F2F">
        <w:trPr>
          <w:tblCellSpacing w:w="15" w:type="dxa"/>
        </w:trPr>
        <w:tc>
          <w:tcPr>
            <w:tcW w:w="11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1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0D525C" w:rsidRPr="000D525C" w:rsidTr="00E16F2F">
        <w:trPr>
          <w:tblCellSpacing w:w="15" w:type="dxa"/>
        </w:trPr>
        <w:tc>
          <w:tcPr>
            <w:tcW w:w="11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1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0D525C" w:rsidRPr="000D525C" w:rsidTr="00E16F2F">
        <w:trPr>
          <w:tblCellSpacing w:w="15" w:type="dxa"/>
        </w:trPr>
        <w:tc>
          <w:tcPr>
            <w:tcW w:w="11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1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D525C" w:rsidRPr="000D525C" w:rsidTr="00E16F2F">
        <w:trPr>
          <w:tblCellSpacing w:w="15" w:type="dxa"/>
        </w:trPr>
        <w:tc>
          <w:tcPr>
            <w:tcW w:w="11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1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D525C" w:rsidRPr="000D525C" w:rsidTr="00E16F2F">
        <w:trPr>
          <w:tblCellSpacing w:w="15" w:type="dxa"/>
        </w:trPr>
        <w:tc>
          <w:tcPr>
            <w:tcW w:w="11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1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0D525C" w:rsidRPr="000D525C" w:rsidTr="00E16F2F">
        <w:trPr>
          <w:tblCellSpacing w:w="15" w:type="dxa"/>
        </w:trPr>
        <w:tc>
          <w:tcPr>
            <w:tcW w:w="11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1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0D525C" w:rsidRPr="000D525C" w:rsidTr="00E16F2F">
        <w:trPr>
          <w:tblCellSpacing w:w="15" w:type="dxa"/>
        </w:trPr>
        <w:tc>
          <w:tcPr>
            <w:tcW w:w="11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1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0D525C" w:rsidRPr="000D525C" w:rsidTr="00E16F2F">
        <w:trPr>
          <w:tblCellSpacing w:w="15" w:type="dxa"/>
        </w:trPr>
        <w:tc>
          <w:tcPr>
            <w:tcW w:w="11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1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0D525C" w:rsidRPr="000D525C" w:rsidTr="00E16F2F">
        <w:trPr>
          <w:tblCellSpacing w:w="15" w:type="dxa"/>
        </w:trPr>
        <w:tc>
          <w:tcPr>
            <w:tcW w:w="11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1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0D525C" w:rsidRPr="000D525C" w:rsidTr="00E16F2F">
        <w:trPr>
          <w:tblCellSpacing w:w="15" w:type="dxa"/>
        </w:trPr>
        <w:tc>
          <w:tcPr>
            <w:tcW w:w="11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1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0D525C" w:rsidRPr="000D525C" w:rsidTr="00E16F2F">
        <w:trPr>
          <w:tblCellSpacing w:w="15" w:type="dxa"/>
        </w:trPr>
        <w:tc>
          <w:tcPr>
            <w:tcW w:w="11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1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D525C" w:rsidRPr="000D525C" w:rsidRDefault="000D525C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152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7"/>
        <w:gridCol w:w="3380"/>
        <w:gridCol w:w="2635"/>
        <w:gridCol w:w="2834"/>
      </w:tblGrid>
      <w:tr w:rsidR="000D525C" w:rsidRPr="000D525C" w:rsidTr="00E16F2F">
        <w:trPr>
          <w:tblCellSpacing w:w="15" w:type="dxa"/>
        </w:trPr>
        <w:tc>
          <w:tcPr>
            <w:tcW w:w="11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4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12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D525C" w:rsidRPr="000D525C" w:rsidRDefault="000D525C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7F34A3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XXV</w:t>
      </w:r>
      <w:r w:rsidR="00E16F2F">
        <w:rPr>
          <w:rFonts w:asciiTheme="minorHAnsi" w:eastAsia="Times New Roman" w:hAnsiTheme="minorHAnsi" w:cstheme="minorHAnsi"/>
          <w:b/>
          <w:bCs/>
          <w:sz w:val="22"/>
          <w:szCs w:val="22"/>
        </w:rPr>
        <w:t>I/1014</w:t>
      </w:r>
      <w:r w:rsidR="007F34A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7F34A3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przystąpienia do sporządzenia Miejskiego Planu Adaptacji m.st. Warszawy do roku 2040+ – druk nr 1087 </w:t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E16F2F" w:rsidRDefault="00E16F2F" w:rsidP="00E16F2F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0D525C" w:rsidRPr="000D525C" w:rsidRDefault="000D525C" w:rsidP="00E16F2F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="007F34A3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XXV</w:t>
      </w:r>
      <w:r w:rsidR="00E16F2F">
        <w:rPr>
          <w:rFonts w:asciiTheme="minorHAnsi" w:eastAsia="Times New Roman" w:hAnsiTheme="minorHAnsi" w:cstheme="minorHAnsi"/>
          <w:b/>
          <w:bCs/>
          <w:sz w:val="22"/>
          <w:szCs w:val="22"/>
        </w:rPr>
        <w:t>I/1015</w:t>
      </w:r>
      <w:r w:rsidR="007F34A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7F34A3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ustanowienia pomnika przyrody – druk nr 1072 </w:t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Za: 42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Wstrzymało się: 12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D525C" w:rsidRPr="000D525C" w:rsidRDefault="000D525C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D525C" w:rsidRPr="000D525C" w:rsidRDefault="000D525C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0D525C" w:rsidRPr="000D525C" w:rsidRDefault="007F34A3" w:rsidP="00E16F2F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XXV</w:t>
      </w:r>
      <w:r w:rsidR="00E16F2F">
        <w:rPr>
          <w:rFonts w:asciiTheme="minorHAnsi" w:eastAsia="Times New Roman" w:hAnsiTheme="minorHAnsi" w:cstheme="minorHAnsi"/>
          <w:b/>
          <w:bCs/>
          <w:sz w:val="22"/>
          <w:szCs w:val="22"/>
        </w:rPr>
        <w:t>I/1016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="000D525C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uzgodnienia odstępstw od zakazów obowiązujących w odniesieniu do formy ochrony przyrody – druk nr 1086 </w:t>
      </w:r>
      <w:r w:rsidR="000D525C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="000D525C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D525C" w:rsidRPr="000D525C" w:rsidRDefault="000D525C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D525C" w:rsidRPr="000D525C" w:rsidRDefault="007F34A3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XXV</w:t>
      </w:r>
      <w:r w:rsidR="00E16F2F">
        <w:rPr>
          <w:rFonts w:asciiTheme="minorHAnsi" w:eastAsia="Times New Roman" w:hAnsiTheme="minorHAnsi" w:cstheme="minorHAnsi"/>
          <w:b/>
          <w:bCs/>
          <w:sz w:val="22"/>
          <w:szCs w:val="22"/>
        </w:rPr>
        <w:t>I/1017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="000D525C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ustalenia wysokości opłat za usunięcie pojazdu z drogi i jego parkowanie na parkingu strzeżonym oraz wysokości kosztów powstałych w przypadku odstąpienia od usunięcia pojazdu z drogi na rok 2026 – druk nr 1085 </w:t>
      </w:r>
      <w:r w:rsidR="000D525C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  <w:t>Za: 41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  <w:t>Przeciw: 14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="000D525C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D525C" w:rsidRPr="000D525C" w:rsidRDefault="000D525C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E16F2F" w:rsidRDefault="00E16F2F" w:rsidP="000D525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E16F2F" w:rsidRDefault="00E16F2F" w:rsidP="000D525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0D525C" w:rsidRPr="000D525C" w:rsidRDefault="007F34A3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XXV</w:t>
      </w:r>
      <w:r w:rsidR="00E16F2F">
        <w:rPr>
          <w:rFonts w:asciiTheme="minorHAnsi" w:eastAsia="Times New Roman" w:hAnsiTheme="minorHAnsi" w:cstheme="minorHAnsi"/>
          <w:b/>
          <w:bCs/>
          <w:sz w:val="22"/>
          <w:szCs w:val="22"/>
        </w:rPr>
        <w:t>I/1018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="000D525C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zaliczenia drogi do kategorii dróg gminnych (ul. Kozienicka) – druk nr 1073</w:t>
      </w:r>
      <w:r w:rsidR="000D525C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="000D525C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D525C" w:rsidRPr="000D525C" w:rsidRDefault="000D525C" w:rsidP="00E16F2F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0D525C" w:rsidRPr="00E16F2F" w:rsidRDefault="000D525C" w:rsidP="000D525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="007F34A3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XXVI/101</w:t>
      </w:r>
      <w:r w:rsidR="00E16F2F">
        <w:rPr>
          <w:rFonts w:asciiTheme="minorHAnsi" w:eastAsia="Times New Roman" w:hAnsiTheme="minorHAnsi" w:cstheme="minorHAnsi"/>
          <w:b/>
          <w:bCs/>
          <w:sz w:val="22"/>
          <w:szCs w:val="22"/>
        </w:rPr>
        <w:t>9</w:t>
      </w:r>
      <w:r w:rsidR="007F34A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7F34A3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zaliczenia drogi do kategorii dróg gminnych– druk nr 1080 (ul. Nowy Służewiec) </w:t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E16F2F" w:rsidRDefault="00E16F2F" w:rsidP="000D525C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184872" w:rsidRDefault="000D525C" w:rsidP="000D525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184872" w:rsidRDefault="0018487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D525C" w:rsidRPr="000D525C" w:rsidRDefault="007F34A3" w:rsidP="000D525C">
      <w:pPr>
        <w:rPr>
          <w:rFonts w:asciiTheme="minorHAnsi" w:eastAsia="Times New Roman" w:hAnsiTheme="minorHAnsi" w:cstheme="minorHAnsi"/>
          <w:sz w:val="22"/>
          <w:szCs w:val="22"/>
        </w:rPr>
      </w:pPr>
      <w:bookmarkStart w:id="0" w:name="_GoBack"/>
      <w:bookmarkEnd w:id="0"/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XXV</w:t>
      </w:r>
      <w:r w:rsidR="00E16F2F">
        <w:rPr>
          <w:rFonts w:asciiTheme="minorHAnsi" w:eastAsia="Times New Roman" w:hAnsiTheme="minorHAnsi" w:cstheme="minorHAnsi"/>
          <w:b/>
          <w:bCs/>
          <w:sz w:val="22"/>
          <w:szCs w:val="22"/>
        </w:rPr>
        <w:t>I/1020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="00502D5A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zmieniająca</w:t>
      </w:r>
      <w:r w:rsidR="000D525C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utworzenia zakładu budżetowego m.st. Warszawy pod nazwą Zakład Remontów i Konserwacji Dróg – druk nr 1088 </w:t>
      </w:r>
      <w:r w:rsidR="000D525C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  <w:t>Za: 43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  <w:t>Wstrzymało się: 13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="000D525C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D525C" w:rsidRPr="000D525C" w:rsidRDefault="000D525C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D525C" w:rsidRPr="000D525C" w:rsidRDefault="000D525C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Projekt uchwały Rady m.st. Warszawy w sprawie rozpatrzenia petycji [dane zanonimizowane] – druk nr 1089 - poprawka zgłoszona przez radnego J. Szostakowskiego</w:t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Za: 35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Przeciw: 14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D525C" w:rsidRPr="000D525C" w:rsidRDefault="000D525C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D525C" w:rsidRPr="000D525C" w:rsidRDefault="000D525C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</w:tbl>
    <w:p w:rsidR="000D525C" w:rsidRPr="000D525C" w:rsidRDefault="007F34A3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XXV</w:t>
      </w:r>
      <w:r w:rsidR="00E16F2F">
        <w:rPr>
          <w:rFonts w:asciiTheme="minorHAnsi" w:eastAsia="Times New Roman" w:hAnsiTheme="minorHAnsi" w:cstheme="minorHAnsi"/>
          <w:b/>
          <w:bCs/>
          <w:sz w:val="22"/>
          <w:szCs w:val="22"/>
        </w:rPr>
        <w:t>I/1021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="000D525C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rozpatrzenia petycji [dane zanonimizowane] – druk nr 1089</w:t>
      </w:r>
      <w:r w:rsidR="00E16F2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wraz z poprawką</w:t>
      </w:r>
      <w:r w:rsidR="000D525C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  <w:t>Za: 36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  <w:t>Przeciw: 5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  <w:t>Wstrzymało się: 12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="000D525C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0D525C" w:rsidRPr="000D525C" w:rsidRDefault="000D525C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D525C" w:rsidRPr="000D525C" w:rsidRDefault="000D525C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0D525C" w:rsidRPr="000D525C" w:rsidRDefault="007F34A3" w:rsidP="000D525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XXV</w:t>
      </w:r>
      <w:r w:rsidR="00E16F2F">
        <w:rPr>
          <w:rFonts w:asciiTheme="minorHAnsi" w:eastAsia="Times New Roman" w:hAnsiTheme="minorHAnsi" w:cstheme="minorHAnsi"/>
          <w:b/>
          <w:bCs/>
          <w:sz w:val="22"/>
          <w:szCs w:val="22"/>
        </w:rPr>
        <w:t>I/102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2/2025 </w:t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="000D525C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pozostawienia zgłoszeń kandydatów na ławników bez dalszego biegu – druk nr 1054 </w:t>
      </w:r>
      <w:r w:rsidR="000D525C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  <w:t>Za: 44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="000D525C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E16F2F" w:rsidRDefault="000D525C" w:rsidP="00E16F2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E16F2F" w:rsidRDefault="00E16F2F" w:rsidP="00E16F2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E16F2F" w:rsidRDefault="00E16F2F" w:rsidP="00E16F2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E16F2F" w:rsidRDefault="00E16F2F" w:rsidP="00E16F2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E16F2F" w:rsidRDefault="00E16F2F" w:rsidP="00E16F2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E16F2F" w:rsidRDefault="00E16F2F" w:rsidP="00E16F2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0D525C" w:rsidRPr="000D525C" w:rsidRDefault="007F34A3" w:rsidP="00E16F2F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P</w:t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rojekty uchwał w </w:t>
      </w:r>
      <w:r w:rsidR="00E16F2F">
        <w:rPr>
          <w:rFonts w:asciiTheme="minorHAnsi" w:eastAsia="Times New Roman" w:hAnsiTheme="minorHAnsi" w:cstheme="minorHAnsi"/>
          <w:b/>
          <w:bCs/>
          <w:sz w:val="22"/>
          <w:szCs w:val="22"/>
        </w:rPr>
        <w:t>sprawie wyboru uzupełniającego ł</w:t>
      </w:r>
      <w:r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awników do sądów powszechnych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- p</w:t>
      </w:r>
      <w:r w:rsidR="000D525C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unkty nr 28-33 (druki nr 1055-1060) -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p</w:t>
      </w:r>
      <w:r w:rsidR="000D525C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owołanie Komisji Skrutacyjnej</w:t>
      </w:r>
      <w:r w:rsidR="000D525C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  <w:t>Za: 38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="000D525C"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="000D525C" w:rsidRPr="000D525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D525C" w:rsidRPr="000D525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0D525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525C" w:rsidRPr="000D525C" w:rsidRDefault="000D525C" w:rsidP="000D525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0D525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D525C" w:rsidRPr="000D525C" w:rsidRDefault="000D525C" w:rsidP="00E16F2F">
      <w:pPr>
        <w:rPr>
          <w:rFonts w:asciiTheme="minorHAnsi" w:eastAsia="Times New Roman" w:hAnsiTheme="minorHAnsi" w:cstheme="minorHAnsi"/>
          <w:sz w:val="22"/>
          <w:szCs w:val="22"/>
        </w:rPr>
      </w:pP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  <w:r w:rsidRPr="000D525C">
        <w:rPr>
          <w:rFonts w:asciiTheme="minorHAnsi" w:eastAsia="Times New Roman" w:hAnsiTheme="minorHAnsi" w:cstheme="minorHAnsi"/>
          <w:sz w:val="22"/>
          <w:szCs w:val="22"/>
        </w:rPr>
        <w:br/>
      </w:r>
    </w:p>
    <w:sectPr w:rsidR="000D525C" w:rsidRPr="000D525C" w:rsidSect="000D525C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76C"/>
    <w:rsid w:val="000D525C"/>
    <w:rsid w:val="00184872"/>
    <w:rsid w:val="00502D5A"/>
    <w:rsid w:val="0066076C"/>
    <w:rsid w:val="007F34A3"/>
    <w:rsid w:val="007F7F23"/>
    <w:rsid w:val="00E16F2F"/>
    <w:rsid w:val="00E34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3C04F4-0927-47B1-890F-E161CACF9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  <w:style w:type="paragraph" w:customStyle="1" w:styleId="Tytu10">
    <w:name w:val="Tytuł1"/>
    <w:basedOn w:val="Normalny"/>
    <w:rsid w:val="000D525C"/>
    <w:pPr>
      <w:spacing w:before="100" w:beforeAutospacing="1" w:after="100" w:afterAutospacing="1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38</Pages>
  <Words>5797</Words>
  <Characters>44475</Characters>
  <Application>Microsoft Office Word</Application>
  <DocSecurity>0</DocSecurity>
  <Lines>370</Lines>
  <Paragraphs>100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</vt:lpstr>
    </vt:vector>
  </TitlesOfParts>
  <Company>UMSTW</Company>
  <LinksUpToDate>false</LinksUpToDate>
  <CharactersWithSpaces>50172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</dc:title>
  <dc:subject/>
  <dc:creator>Skrzymowski Krzysztof (RW)</dc:creator>
  <cp:keywords/>
  <dc:description/>
  <cp:lastModifiedBy>Bisialska Anna (RW)</cp:lastModifiedBy>
  <cp:revision>5</cp:revision>
  <dcterms:created xsi:type="dcterms:W3CDTF">2025-09-19T08:06:00Z</dcterms:created>
  <dcterms:modified xsi:type="dcterms:W3CDTF">2025-09-19T09:27:00Z</dcterms:modified>
</cp:coreProperties>
</file>