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36F1" w14:textId="2EED1A5A" w:rsidR="003B3D93" w:rsidRDefault="00AA627F" w:rsidP="003B3D93">
      <w:pPr>
        <w:jc w:val="center"/>
        <w:rPr>
          <w:rFonts w:ascii="Times New Roman" w:hAnsi="Times New Roman" w:cs="Times New Roman"/>
          <w:sz w:val="28"/>
        </w:rPr>
      </w:pPr>
      <w:r>
        <w:br/>
      </w:r>
      <w:r w:rsidR="003B3D93">
        <w:rPr>
          <w:rFonts w:ascii="Times New Roman" w:hAnsi="Times New Roman" w:cs="Times New Roman"/>
          <w:sz w:val="28"/>
        </w:rPr>
        <w:t>Кафедра «</w:t>
      </w:r>
      <w:r w:rsidR="00544CBA" w:rsidRPr="00544CBA">
        <w:rPr>
          <w:rFonts w:ascii="Times New Roman" w:hAnsi="Times New Roman" w:cs="Times New Roman"/>
          <w:sz w:val="28"/>
        </w:rPr>
        <w:t>Техника и технологии</w:t>
      </w:r>
      <w:r w:rsidR="003B3D93">
        <w:rPr>
          <w:rFonts w:ascii="Times New Roman" w:hAnsi="Times New Roman" w:cs="Times New Roman"/>
          <w:sz w:val="28"/>
        </w:rPr>
        <w:t>»</w:t>
      </w:r>
    </w:p>
    <w:p w14:paraId="00FF7852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63B7A12D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16AF2ED1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59A3C358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7A89E261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16BE9428" w14:textId="74F9D978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РЕФЕРАТ</w:t>
      </w:r>
    </w:p>
    <w:p w14:paraId="2846922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</w:t>
      </w:r>
    </w:p>
    <w:p w14:paraId="3662CBC6" w14:textId="41030D5A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171198" w:rsidRPr="00171198">
        <w:rPr>
          <w:rFonts w:ascii="Times New Roman" w:hAnsi="Times New Roman" w:cs="Times New Roman"/>
          <w:sz w:val="28"/>
        </w:rPr>
        <w:t>Информационные технологии в профессиональной деятельности</w:t>
      </w:r>
      <w:r>
        <w:rPr>
          <w:rFonts w:ascii="Times New Roman" w:hAnsi="Times New Roman" w:cs="Times New Roman"/>
          <w:sz w:val="28"/>
        </w:rPr>
        <w:t>»</w:t>
      </w:r>
    </w:p>
    <w:p w14:paraId="07303556" w14:textId="3617D976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Тема: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="00171198" w:rsidRPr="00171198">
        <w:rPr>
          <w:rFonts w:ascii="Times New Roman" w:hAnsi="Times New Roman" w:cs="Times New Roman"/>
          <w:sz w:val="28"/>
          <w:u w:val="single"/>
        </w:rPr>
        <w:t>Компьютерные</w:t>
      </w:r>
      <w:proofErr w:type="gramEnd"/>
      <w:r w:rsidR="00171198" w:rsidRPr="00171198">
        <w:rPr>
          <w:rFonts w:ascii="Times New Roman" w:hAnsi="Times New Roman" w:cs="Times New Roman"/>
          <w:sz w:val="28"/>
          <w:u w:val="single"/>
        </w:rPr>
        <w:t xml:space="preserve"> сети, классификация, назначение</w:t>
      </w:r>
    </w:p>
    <w:p w14:paraId="5F7AE5E1" w14:textId="7677FC91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подготовки/специальность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>09.03.02 Информационные системы и технологии</w:t>
      </w:r>
    </w:p>
    <w:p w14:paraId="08D1C714" w14:textId="77777777" w:rsidR="003B3D93" w:rsidRDefault="003B3D93" w:rsidP="003B3D93">
      <w:pPr>
        <w:ind w:right="155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(код, наименование)</w:t>
      </w:r>
    </w:p>
    <w:p w14:paraId="72CEF1AD" w14:textId="621477B7" w:rsidR="003B3D93" w:rsidRDefault="003B3D93" w:rsidP="003B3D9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Обучающийся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8C7D2D">
        <w:rPr>
          <w:rFonts w:ascii="Times New Roman" w:hAnsi="Times New Roman" w:cs="Times New Roman"/>
          <w:sz w:val="28"/>
        </w:rPr>
        <w:t xml:space="preserve"> </w:t>
      </w:r>
      <w:r w:rsidR="00171198">
        <w:rPr>
          <w:rFonts w:ascii="Times New Roman" w:hAnsi="Times New Roman" w:cs="Times New Roman"/>
          <w:sz w:val="28"/>
          <w:u w:val="single"/>
        </w:rPr>
        <w:t>Кузюков</w:t>
      </w:r>
      <w:proofErr w:type="gramEnd"/>
      <w:r w:rsidR="00171198">
        <w:rPr>
          <w:rFonts w:ascii="Times New Roman" w:hAnsi="Times New Roman" w:cs="Times New Roman"/>
          <w:sz w:val="28"/>
          <w:u w:val="single"/>
        </w:rPr>
        <w:t xml:space="preserve"> Егор Валерьевич</w:t>
      </w:r>
    </w:p>
    <w:p w14:paraId="081A6885" w14:textId="77777777" w:rsidR="003B3D93" w:rsidRDefault="003B3D93" w:rsidP="003B3D93">
      <w:pPr>
        <w:ind w:right="49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(ФИО полностью)</w:t>
      </w:r>
    </w:p>
    <w:p w14:paraId="782874BB" w14:textId="3B600209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r w:rsidR="00E7534C">
        <w:rPr>
          <w:rFonts w:ascii="Times New Roman" w:hAnsi="Times New Roman" w:cs="Times New Roman"/>
          <w:sz w:val="28"/>
        </w:rPr>
        <w:t xml:space="preserve">  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И-10</w:t>
      </w:r>
      <w:r w:rsidR="007A4FFB">
        <w:rPr>
          <w:rFonts w:ascii="Times New Roman" w:hAnsi="Times New Roman" w:cs="Times New Roman"/>
          <w:sz w:val="28"/>
          <w:u w:val="single"/>
        </w:rPr>
        <w:t>7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</w:t>
      </w:r>
      <w:r w:rsidR="00E7534C">
        <w:rPr>
          <w:rFonts w:ascii="Times New Roman" w:hAnsi="Times New Roman" w:cs="Times New Roman"/>
          <w:sz w:val="28"/>
        </w:rPr>
        <w:t xml:space="preserve">               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Подпись_________________</w:t>
      </w:r>
    </w:p>
    <w:p w14:paraId="43130F89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(номер группы)</w:t>
      </w:r>
    </w:p>
    <w:p w14:paraId="4D47E04C" w14:textId="177A3B4A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обучения </w:t>
      </w:r>
      <w:r w:rsidR="00E7534C">
        <w:rPr>
          <w:rFonts w:ascii="Times New Roman" w:hAnsi="Times New Roman" w:cs="Times New Roman"/>
        </w:rPr>
        <w:t xml:space="preserve">                  </w:t>
      </w:r>
      <w:r w:rsidR="00E9361C">
        <w:rPr>
          <w:rFonts w:ascii="Times New Roman" w:hAnsi="Times New Roman" w:cs="Times New Roman"/>
          <w:sz w:val="28"/>
          <w:u w:val="single"/>
        </w:rPr>
        <w:t>Очная</w:t>
      </w:r>
      <w:r w:rsidR="008C7D2D"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                    </w:t>
      </w:r>
      <w:r w:rsidR="00E7534C">
        <w:rPr>
          <w:rFonts w:ascii="Times New Roman" w:hAnsi="Times New Roman" w:cs="Times New Roman"/>
          <w:sz w:val="28"/>
          <w:u w:val="single"/>
        </w:rPr>
        <w:t xml:space="preserve">    </w:t>
      </w:r>
    </w:p>
    <w:p w14:paraId="5974A22B" w14:textId="095F5A4A" w:rsidR="003B3D93" w:rsidRDefault="003B3D93" w:rsidP="003B3D9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2F714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="00E7534C">
        <w:rPr>
          <w:rFonts w:ascii="Times New Roman" w:hAnsi="Times New Roman" w:cs="Times New Roman"/>
          <w:sz w:val="28"/>
        </w:rPr>
        <w:t xml:space="preserve">       </w:t>
      </w:r>
      <w:r w:rsidR="00171198" w:rsidRPr="00171198">
        <w:rPr>
          <w:rFonts w:ascii="Times New Roman" w:hAnsi="Times New Roman" w:cs="Times New Roman"/>
          <w:sz w:val="28"/>
          <w:u w:val="single"/>
        </w:rPr>
        <w:t>Новикова Д</w:t>
      </w:r>
      <w:r w:rsidR="00DC0730">
        <w:rPr>
          <w:rFonts w:ascii="Times New Roman" w:hAnsi="Times New Roman" w:cs="Times New Roman"/>
          <w:sz w:val="28"/>
          <w:u w:val="single"/>
        </w:rPr>
        <w:t xml:space="preserve">ария </w:t>
      </w:r>
      <w:r w:rsidR="00171198" w:rsidRPr="00171198">
        <w:rPr>
          <w:rFonts w:ascii="Times New Roman" w:hAnsi="Times New Roman" w:cs="Times New Roman"/>
          <w:sz w:val="28"/>
          <w:u w:val="single"/>
        </w:rPr>
        <w:t>А</w:t>
      </w:r>
      <w:r w:rsidR="00DC0730">
        <w:rPr>
          <w:rFonts w:ascii="Times New Roman" w:hAnsi="Times New Roman" w:cs="Times New Roman"/>
          <w:sz w:val="28"/>
          <w:u w:val="single"/>
        </w:rPr>
        <w:t>натольевна</w:t>
      </w:r>
    </w:p>
    <w:p w14:paraId="6A7E2E4D" w14:textId="77777777" w:rsidR="003B3D93" w:rsidRDefault="003B3D93" w:rsidP="003B3D93">
      <w:pPr>
        <w:spacing w:line="240" w:lineRule="auto"/>
        <w:ind w:right="36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(Фамилия И.О. преподавателя)</w:t>
      </w:r>
    </w:p>
    <w:p w14:paraId="05C32248" w14:textId="68829E33" w:rsidR="003B3D93" w:rsidRDefault="003B3D93" w:rsidP="00F4499A">
      <w:pPr>
        <w:ind w:left="69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Должность ___________________________________________________</w:t>
      </w:r>
    </w:p>
    <w:p w14:paraId="2A06E39F" w14:textId="0E820F8E" w:rsidR="003B3D93" w:rsidRDefault="003B3D93" w:rsidP="00F4499A">
      <w:pPr>
        <w:ind w:left="69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Оценка__________</w:t>
      </w:r>
      <w:bookmarkStart w:id="0" w:name="_GoBack"/>
      <w:bookmarkEnd w:id="0"/>
    </w:p>
    <w:p w14:paraId="62FE2234" w14:textId="4AB841FE" w:rsidR="003B3D93" w:rsidRDefault="003B3D93" w:rsidP="00F4499A">
      <w:pPr>
        <w:ind w:left="69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______________</w:t>
      </w:r>
    </w:p>
    <w:p w14:paraId="4A7322F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2326E71B" w14:textId="77777777" w:rsidR="008C7D2D" w:rsidRDefault="008C7D2D" w:rsidP="003B3D93">
      <w:pPr>
        <w:rPr>
          <w:rFonts w:ascii="Times New Roman" w:hAnsi="Times New Roman" w:cs="Times New Roman"/>
          <w:sz w:val="28"/>
        </w:rPr>
      </w:pPr>
    </w:p>
    <w:p w14:paraId="4A38B95D" w14:textId="4160EA49" w:rsidR="00AA627F" w:rsidRDefault="003B3D93" w:rsidP="003B3D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C3EDB" wp14:editId="42F9B43B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495300" cy="304800"/>
                <wp:effectExtent l="0" t="0" r="19050" b="19050"/>
                <wp:wrapNone/>
                <wp:docPr id="1649332648" name="Прямоугольник 164933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D6C" w14:textId="77777777" w:rsidR="003B3D93" w:rsidRDefault="003B3D93" w:rsidP="003B3D93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C3EDB" id="Прямоугольник 1649332648" o:spid="_x0000_s1026" style="position:absolute;left:0;text-align:left;margin-left:0;margin-top:27.15pt;width:39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" fillcolor="white [3212]" strokecolor="white [3212]" strokeweight="1pt">
                <v:textbox>
                  <w:txbxContent>
                    <w:p w14:paraId="21144D6C" w14:textId="77777777" w:rsidR="003B3D93" w:rsidRDefault="003B3D93" w:rsidP="003B3D93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>Челябинск, 202</w:t>
      </w:r>
      <w:r w:rsidR="0017119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г.</w:t>
      </w:r>
      <w:r w:rsidR="00AA627F">
        <w:br w:type="page"/>
      </w:r>
    </w:p>
    <w:p w14:paraId="7F81733C" w14:textId="77777777" w:rsidR="00BE4646" w:rsidRDefault="00BE4646" w:rsidP="00171198">
      <w:pPr>
        <w:pStyle w:val="23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  <w:sectPr w:rsidR="00BE4646" w:rsidSect="008C7D2D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450E02" w14:textId="607CF80E" w:rsidR="00171198" w:rsidRPr="001A098A" w:rsidRDefault="00171198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\z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4543138" w:history="1">
        <w:r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Введение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_Toc194543138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C37112E" w14:textId="0D422912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39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 Основы компьютерных сетей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_Toc194543139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79B033A" w14:textId="4D8D9585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0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 Определение и основные компоненты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_Toc194543140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0D7A908" w14:textId="2DF028BD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1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1.2. Принципы передачи данных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_Toc194543141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C7C4D09" w14:textId="3F73C586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2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1.3. Сетевые модели и стандарты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_Toc194543142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7A3FD6E" w14:textId="69B4AFE8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3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 Классификация и назначение компьютерных сетей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_Toc194543143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93E306B" w14:textId="6D28C93B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4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2.1. Классификация по масштабу: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_Toc194543144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1D428FA" w14:textId="30FD02CE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5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2.2. По топологии и архитектуре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_Toc194543145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34C9D3" w14:textId="2EA83D57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6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2.3. По функциональному назначению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_Toc194543146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B2F76AD" w14:textId="57CC127D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7" w:history="1">
        <w:r w:rsidR="00171198" w:rsidRPr="001A098A">
          <w:rPr>
            <w:rStyle w:val="a9"/>
            <w:rFonts w:ascii="Times New Roman" w:hAnsi="Times New Roman" w:cs="Times New Roman"/>
            <w:bCs/>
            <w:i w:val="0"/>
            <w:iCs w:val="0"/>
            <w:noProof/>
            <w:sz w:val="28"/>
            <w:szCs w:val="28"/>
          </w:rPr>
          <w:t>Заключение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_Toc194543147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15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6E88837" w14:textId="296EEFA4" w:rsidR="00171198" w:rsidRPr="001A098A" w:rsidRDefault="00F4499A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8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Список литературы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_Toc194543148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6D75C1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16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1BE76C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52DE9C9C" w14:textId="2A4A8E8E" w:rsidR="00171198" w:rsidRPr="00502454" w:rsidRDefault="005F6766" w:rsidP="00171198">
      <w:pPr>
        <w:pStyle w:val="1"/>
      </w:pPr>
      <w:bookmarkStart w:id="1" w:name="_Toc194543138"/>
      <w:r w:rsidRPr="00502454">
        <w:lastRenderedPageBreak/>
        <w:t>ВВЕДЕНИЕ</w:t>
      </w:r>
      <w:bookmarkEnd w:id="1"/>
    </w:p>
    <w:p w14:paraId="412AE5FD" w14:textId="77777777" w:rsidR="00171198" w:rsidRPr="00502454" w:rsidRDefault="00171198" w:rsidP="005F6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Компьютерные сети являются неотъемлемой частью современного мира, обеспечивая обмен данными, совместное использование ресурсов и доступ к информации на глобальном уровне. Их развитие и совершенствование играют ключевую роль в таких областях, как бизнес, образование, наука и повседневная жизнь. Компьютерные сети объединяют устройства различного типа — от персональных компьютеров и смартфонов до промышленных систем и серверов, — создавая сложные инфраструктуры, которые позволяют передавать данные с высокой скоростью и надежностью.</w:t>
      </w:r>
    </w:p>
    <w:p w14:paraId="25C5E22B" w14:textId="62A411FE" w:rsidR="00171198" w:rsidRPr="00502454" w:rsidRDefault="00171198" w:rsidP="005F6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AD5C53">
        <w:rPr>
          <w:rFonts w:ascii="Times New Roman" w:hAnsi="Times New Roman" w:cs="Times New Roman"/>
          <w:sz w:val="28"/>
          <w:szCs w:val="28"/>
        </w:rPr>
        <w:t>реферате</w:t>
      </w:r>
      <w:r w:rsidRPr="00502454">
        <w:rPr>
          <w:rFonts w:ascii="Times New Roman" w:hAnsi="Times New Roman" w:cs="Times New Roman"/>
          <w:sz w:val="28"/>
          <w:szCs w:val="28"/>
        </w:rPr>
        <w:t xml:space="preserve"> рассматриваются основы компьютерных сетей, их классификация, принципы передачи данных, а также современные тенденции в их организации. В первой части освещаются основные компоненты сетей, включая узлы, каналы связи и сетевое оборудование, а также принципы передачи данных, такие как пакетная коммутация и инкапсуляция. Особое внимание уделяется сетевым моделям, включая эталонную модель OSI и практическую модель TCP/IP, которые помогают понять структуру и функционирование сетей.</w:t>
      </w:r>
    </w:p>
    <w:p w14:paraId="33825B7F" w14:textId="77777777" w:rsidR="00171198" w:rsidRPr="00502454" w:rsidRDefault="00171198" w:rsidP="005F6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 второй части документа представлена классификация сетей по масштабу (PAN, LAN, MAN, WAN), топологии (шинная, кольцевая, звездообразная, ячеистая) и функциональному назначению (данные, хранение, мультимедиа, промышленные сети). Также рассматриваются клиент-серверная и одноранговая архитектуры, их преимущества и недостатки, а также современные тенденции, такие как программно-определяемые сети (SDN) и сервис-ориентированные архитектуры.</w:t>
      </w:r>
    </w:p>
    <w:p w14:paraId="2AFCE2BE" w14:textId="410F5078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Цель данного </w:t>
      </w:r>
      <w:r w:rsidR="0058263A">
        <w:rPr>
          <w:rFonts w:ascii="Times New Roman" w:hAnsi="Times New Roman" w:cs="Times New Roman"/>
          <w:sz w:val="28"/>
          <w:szCs w:val="28"/>
        </w:rPr>
        <w:t>реферата</w:t>
      </w:r>
      <w:r w:rsidRPr="00502454">
        <w:rPr>
          <w:rFonts w:ascii="Times New Roman" w:hAnsi="Times New Roman" w:cs="Times New Roman"/>
          <w:sz w:val="28"/>
          <w:szCs w:val="28"/>
        </w:rPr>
        <w:t xml:space="preserve"> — предоставить всестороннее понимание компьютерных сетей, их устройства и принципов работы.</w:t>
      </w:r>
    </w:p>
    <w:p w14:paraId="42935110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2899BBF0" w14:textId="77777777" w:rsidR="00171198" w:rsidRPr="00502454" w:rsidRDefault="00171198" w:rsidP="00171198">
      <w:pPr>
        <w:pStyle w:val="1"/>
      </w:pPr>
      <w:bookmarkStart w:id="2" w:name="_Toc194543139"/>
      <w:r w:rsidRPr="00502454">
        <w:lastRenderedPageBreak/>
        <w:t>1. Основы компьютерных сетей</w:t>
      </w:r>
      <w:bookmarkEnd w:id="2"/>
    </w:p>
    <w:p w14:paraId="2CCBB9F5" w14:textId="77777777" w:rsidR="00171198" w:rsidRPr="00502454" w:rsidRDefault="00171198" w:rsidP="00171198">
      <w:pPr>
        <w:pStyle w:val="21"/>
      </w:pPr>
      <w:bookmarkStart w:id="3" w:name="_Toc194543140"/>
      <w:r w:rsidRPr="00502454">
        <w:t>1.1. Определение и основные компоненты</w:t>
      </w:r>
      <w:bookmarkEnd w:id="3"/>
    </w:p>
    <w:p w14:paraId="1EA9C8B1" w14:textId="77777777" w:rsidR="00171198" w:rsidRPr="00502454" w:rsidRDefault="00171198" w:rsidP="009F2B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Компьютерная сеть – это совокупность компьютеров и других устройств, соединенных каналами связи для обмена данными и совместного использования ресурсов (например, принтеров, файлов, интернет-соединения).</w:t>
      </w:r>
      <w:r w:rsidRPr="00502454">
        <w:rPr>
          <w:rFonts w:ascii="Times New Roman" w:eastAsia="Times New Roman" w:hAnsi="Times New Roman" w:cs="Times New Roman"/>
          <w:color w:val="F8FAFF"/>
          <w:sz w:val="28"/>
          <w:szCs w:val="28"/>
          <w:lang w:eastAsia="ru-RU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Основными физическими элементами сети являются:</w:t>
      </w:r>
    </w:p>
    <w:p w14:paraId="7284FC39" w14:textId="77777777" w:rsidR="00171198" w:rsidRPr="00502454" w:rsidRDefault="00171198" w:rsidP="00EF6C4A">
      <w:pPr>
        <w:numPr>
          <w:ilvl w:val="0"/>
          <w:numId w:val="3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Узлы сети - конечные устройства (компьютеры, серверы, смартфоны) и промежуточное оборудование (маршрутизаторы, коммутаторы). Каждый узел имеет уникальный сетевой адрес (MAC и IP), позволяющий его идентифицировать.</w:t>
      </w:r>
    </w:p>
    <w:p w14:paraId="72CD134F" w14:textId="77777777" w:rsidR="00171198" w:rsidRPr="00502454" w:rsidRDefault="00171198" w:rsidP="00171198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Каналы связи делятся на проводные (витая пара, коаксиальный кабель, оптоволокно) и беспроводные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, сотовые сети). Оптоволоконные кабели обеспечивают скорость до 100 Гбит/с на большие расстояния, тогда как витая пара категории 6А поддерживает 10 Гбит/с на расстоянии до 100 метров.</w:t>
      </w:r>
    </w:p>
    <w:p w14:paraId="406AC099" w14:textId="77777777" w:rsidR="00171198" w:rsidRPr="00502454" w:rsidRDefault="00171198" w:rsidP="00171198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Сетевое оборудование включает:</w:t>
      </w:r>
    </w:p>
    <w:p w14:paraId="5A6B9402" w14:textId="77777777" w:rsidR="00171198" w:rsidRPr="00502454" w:rsidRDefault="00171198" w:rsidP="00A42359">
      <w:pPr>
        <w:numPr>
          <w:ilvl w:val="1"/>
          <w:numId w:val="22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Коммутаторы (L2) - работают на канальном уровне, создают таблицы MAC-адресов</w:t>
      </w:r>
    </w:p>
    <w:p w14:paraId="6C19F62D" w14:textId="77777777" w:rsidR="00171198" w:rsidRPr="00502454" w:rsidRDefault="00171198" w:rsidP="00A42359">
      <w:pPr>
        <w:numPr>
          <w:ilvl w:val="1"/>
          <w:numId w:val="22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Маршрутизаторы (L3) - осуществляют маршрутизацию между сетями на основе IP-адресов</w:t>
      </w:r>
    </w:p>
    <w:p w14:paraId="3B061A4E" w14:textId="77777777" w:rsidR="00171198" w:rsidRPr="00502454" w:rsidRDefault="00171198" w:rsidP="00A42359">
      <w:pPr>
        <w:numPr>
          <w:ilvl w:val="1"/>
          <w:numId w:val="22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Точки доступа - преобразуют проводной сигнал в беспроводной (802.11ac/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</w:t>
      </w:r>
    </w:p>
    <w:p w14:paraId="742BE2D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Программные компоненты включают стек протоколов TCP/IP, операционные системы с сетевыми функциями, системы мониторинга (SNMP) и защиты (брандмауэры, IDS/IPS). Особое значение имеют протоколы динамической маршрутизации (OSPF, BGP), обеспечивающие автоматическое построение оптимальных путей передачи данных.</w:t>
      </w:r>
    </w:p>
    <w:p w14:paraId="52AA87BB" w14:textId="77777777" w:rsidR="00171198" w:rsidRPr="00502454" w:rsidRDefault="00171198" w:rsidP="00171198">
      <w:pPr>
        <w:pStyle w:val="21"/>
      </w:pPr>
      <w:bookmarkStart w:id="4" w:name="_Toc194543141"/>
      <w:r w:rsidRPr="00502454">
        <w:lastRenderedPageBreak/>
        <w:t>1.2. Принципы передачи данных</w:t>
      </w:r>
      <w:bookmarkEnd w:id="4"/>
    </w:p>
    <w:p w14:paraId="7325F62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Передача данных основана на:</w:t>
      </w:r>
    </w:p>
    <w:p w14:paraId="12616BF2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Пакетной коммутации — информация разбивается на пакеты, которые независимо передаются по сети и собираются в исходное сообщение на стороне получателя.</w:t>
      </w:r>
    </w:p>
    <w:p w14:paraId="3E76EFDE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Мультиплексировании — совместное использование канала несколькими потоками данных (например, TDM, FDM).</w:t>
      </w:r>
    </w:p>
    <w:p w14:paraId="73DCE007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Методах доступа к среде — CSMA/CD (в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), CSMA/CA (в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), гарантирующие корректную передачу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-среде.</w:t>
      </w:r>
    </w:p>
    <w:p w14:paraId="7B8B583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компьютерных сетях используется пакетная передача данных. Информация делится на небольшие блоки - пакеты, которые содержат:</w:t>
      </w:r>
    </w:p>
    <w:p w14:paraId="2BC41092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Заголовок (адреса отправителя/получателя, контрольная сумма)</w:t>
      </w:r>
    </w:p>
    <w:p w14:paraId="1BBC7BBF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Полезную нагрузку (передаваемые данные)</w:t>
      </w:r>
    </w:p>
    <w:p w14:paraId="28E40589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Трейлер (маркер конца пакета)</w:t>
      </w:r>
    </w:p>
    <w:p w14:paraId="4EB5269F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Кадр (Frame) - единица передачи данных на канальном уровне (L2 модели OSI). Формируется путем добавления к пакету:</w:t>
      </w:r>
    </w:p>
    <w:p w14:paraId="1697710A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Преамбулы (синхронизация)</w:t>
      </w:r>
    </w:p>
    <w:p w14:paraId="4AD846DA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MAC-адресов отправителя и получателя</w:t>
      </w:r>
    </w:p>
    <w:p w14:paraId="6622F834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Тега VLAN (для сегментации сети)</w:t>
      </w:r>
    </w:p>
    <w:p w14:paraId="6698C904" w14:textId="77777777" w:rsidR="00171198" w:rsidRPr="00502454" w:rsidRDefault="00171198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Контрольной суммы FCS (обнаружение ошибок)</w:t>
      </w:r>
    </w:p>
    <w:p w14:paraId="0E648E6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Дейтаграмма - пакет на сетевом уровне (L3), не требующий установления соединения (как в UDP). В отличие от кадра, содержит IP-адреса вместо MAC и поле TTL (время жизни пакета).</w:t>
      </w:r>
    </w:p>
    <w:p w14:paraId="42B7A0C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Процесс инкапсуляции данных:</w:t>
      </w:r>
    </w:p>
    <w:p w14:paraId="199F6482" w14:textId="5D2A3C80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71198" w:rsidRPr="00502454">
        <w:rPr>
          <w:rFonts w:ascii="Times New Roman" w:hAnsi="Times New Roman" w:cs="Times New Roman"/>
          <w:sz w:val="28"/>
          <w:szCs w:val="28"/>
        </w:rPr>
        <w:t>формирует данные (HTTP-запрос)</w:t>
      </w:r>
      <w:r w:rsidRPr="004C112E">
        <w:rPr>
          <w:rFonts w:ascii="Times New Roman" w:hAnsi="Times New Roman" w:cs="Times New Roman"/>
          <w:sz w:val="28"/>
          <w:szCs w:val="28"/>
        </w:rPr>
        <w:t>;</w:t>
      </w:r>
    </w:p>
    <w:p w14:paraId="12DF98E2" w14:textId="385FF349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транспортный </w:t>
      </w:r>
      <w:r w:rsidR="00171198" w:rsidRPr="00502454">
        <w:rPr>
          <w:rFonts w:ascii="Times New Roman" w:hAnsi="Times New Roman" w:cs="Times New Roman"/>
          <w:sz w:val="28"/>
          <w:szCs w:val="28"/>
        </w:rPr>
        <w:t>уровень добавляет порты (TCP/UDP)</w:t>
      </w:r>
      <w:r w:rsidRPr="004C112E">
        <w:rPr>
          <w:rFonts w:ascii="Times New Roman" w:hAnsi="Times New Roman" w:cs="Times New Roman"/>
          <w:sz w:val="28"/>
          <w:szCs w:val="28"/>
        </w:rPr>
        <w:t>;</w:t>
      </w:r>
    </w:p>
    <w:p w14:paraId="26F8DEC9" w14:textId="540509DD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 xml:space="preserve">сетевой </w:t>
      </w:r>
      <w:r w:rsidR="00171198" w:rsidRPr="00502454">
        <w:rPr>
          <w:rFonts w:ascii="Times New Roman" w:hAnsi="Times New Roman" w:cs="Times New Roman"/>
          <w:sz w:val="28"/>
          <w:szCs w:val="28"/>
        </w:rPr>
        <w:t>уровень - IP-заголовок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877FD7" w14:textId="60585506" w:rsidR="00171198" w:rsidRPr="00502454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канальный </w:t>
      </w:r>
      <w:r w:rsidR="00171198" w:rsidRPr="00502454">
        <w:rPr>
          <w:rFonts w:ascii="Times New Roman" w:hAnsi="Times New Roman" w:cs="Times New Roman"/>
          <w:sz w:val="28"/>
          <w:szCs w:val="28"/>
        </w:rPr>
        <w:t>уровень - MAC-адреса и FCS</w:t>
      </w:r>
      <w:r w:rsidRPr="004C112E">
        <w:rPr>
          <w:rFonts w:ascii="Times New Roman" w:hAnsi="Times New Roman" w:cs="Times New Roman"/>
          <w:sz w:val="28"/>
          <w:szCs w:val="28"/>
        </w:rPr>
        <w:t>;</w:t>
      </w:r>
    </w:p>
    <w:p w14:paraId="4D402522" w14:textId="37C2BD0B" w:rsidR="00171198" w:rsidRPr="001A098A" w:rsidRDefault="004C112E" w:rsidP="009D49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98A">
        <w:rPr>
          <w:rFonts w:ascii="Times New Roman" w:hAnsi="Times New Roman" w:cs="Times New Roman"/>
          <w:sz w:val="28"/>
          <w:szCs w:val="28"/>
        </w:rPr>
        <w:t xml:space="preserve">физический </w:t>
      </w:r>
      <w:r w:rsidR="00171198" w:rsidRPr="001A098A">
        <w:rPr>
          <w:rFonts w:ascii="Times New Roman" w:hAnsi="Times New Roman" w:cs="Times New Roman"/>
          <w:sz w:val="28"/>
          <w:szCs w:val="28"/>
        </w:rPr>
        <w:t>уровень - преобразование в сигналы</w:t>
      </w:r>
      <w:r w:rsidRPr="004C112E">
        <w:rPr>
          <w:rFonts w:ascii="Times New Roman" w:hAnsi="Times New Roman" w:cs="Times New Roman"/>
          <w:sz w:val="28"/>
          <w:szCs w:val="28"/>
        </w:rPr>
        <w:t>.</w:t>
      </w:r>
    </w:p>
    <w:p w14:paraId="30DD74E0" w14:textId="77777777" w:rsidR="00171198" w:rsidRPr="00502454" w:rsidRDefault="00171198" w:rsidP="00171198">
      <w:pPr>
        <w:pStyle w:val="21"/>
      </w:pPr>
      <w:bookmarkStart w:id="5" w:name="_Toc194543142"/>
      <w:r w:rsidRPr="00502454">
        <w:t>1.3. Сетевые модели и стандарты</w:t>
      </w:r>
      <w:bookmarkEnd w:id="5"/>
    </w:p>
    <w:p w14:paraId="3AD981F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Принцип передачи информации в сетях основан на пакетной коммутации. В отличие от устаревшей коммутации каналов, где выделялась постоянная линия связи, здесь данные разбиваются на небольшие пакеты. Каждый пакет независимо перемещается по сети и собирается в исходное сообщение на стороне получателя. Такой подход значительно повышает эффективность использования каналов связи.</w:t>
      </w:r>
    </w:p>
    <w:p w14:paraId="455B398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Для понимания работы сетей разработаны две основные модели. Семиуровневая модель OSI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является теоретической основой, включающей:</w:t>
      </w:r>
    </w:p>
    <w:p w14:paraId="57BB6369" w14:textId="77777777" w:rsidR="00171198" w:rsidRPr="00502454" w:rsidRDefault="00171198" w:rsidP="004C112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>OSI (Open Systems Interconnection) — 7-</w:t>
      </w:r>
      <w:r w:rsidRPr="00502454">
        <w:rPr>
          <w:rFonts w:ascii="Times New Roman" w:hAnsi="Times New Roman" w:cs="Times New Roman"/>
          <w:sz w:val="28"/>
          <w:szCs w:val="28"/>
        </w:rPr>
        <w:t>уровневая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эталонная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модель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18BC9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Физический (биты, кабели).</w:t>
      </w:r>
    </w:p>
    <w:p w14:paraId="49BC734A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(кадры, MAC-адреса).</w:t>
      </w:r>
    </w:p>
    <w:p w14:paraId="5D9FAC7B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(IP-адреса).</w:t>
      </w:r>
    </w:p>
    <w:p w14:paraId="51A8D947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(TCP/UDP).</w:t>
      </w:r>
    </w:p>
    <w:p w14:paraId="55A45687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Сеансовый (управление соединением).</w:t>
      </w:r>
    </w:p>
    <w:p w14:paraId="1C985BCD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Представления (кодирование данных).</w:t>
      </w:r>
    </w:p>
    <w:p w14:paraId="1C068A63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FTP).</w:t>
      </w:r>
    </w:p>
    <w:p w14:paraId="41F7B34F" w14:textId="77777777" w:rsidR="00171198" w:rsidRPr="00502454" w:rsidRDefault="00171198" w:rsidP="004C112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TCP/IP — практическая 4-уровневая модель:</w:t>
      </w:r>
    </w:p>
    <w:p w14:paraId="56A6B224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интерфейс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).</w:t>
      </w:r>
    </w:p>
    <w:p w14:paraId="540D041D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Интернет (IP, ICMP).</w:t>
      </w:r>
    </w:p>
    <w:p w14:paraId="1263C21A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(TCP, UDP).</w:t>
      </w:r>
    </w:p>
    <w:p w14:paraId="181A12B3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DNS).</w:t>
      </w:r>
    </w:p>
    <w:p w14:paraId="3B4C19C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Разница между этими моделями заключается в степени детализации. В то время как OSI детально описывает все аспекты взаимодействия, TCP/IP фокусируется на </w:t>
      </w:r>
      <w:r w:rsidRPr="00502454">
        <w:rPr>
          <w:rFonts w:ascii="Times New Roman" w:hAnsi="Times New Roman" w:cs="Times New Roman"/>
          <w:sz w:val="28"/>
          <w:szCs w:val="28"/>
        </w:rPr>
        <w:lastRenderedPageBreak/>
        <w:t>практических механизмах, используемых в современных сетях, особенно в интернете.</w:t>
      </w:r>
    </w:p>
    <w:p w14:paraId="7186667F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Важно понимать, что данные при передаче инкапсулируются - на каждом уровне добавляется служебная информация. Например, при отправке HTTP-запроса:</w:t>
      </w:r>
    </w:p>
    <w:p w14:paraId="4C17099A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На прикладном уровне формируется само HTTP-сообщение</w:t>
      </w:r>
    </w:p>
    <w:p w14:paraId="2AD82F57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уровень добавляет заголовок TCP (с указанием портов)</w:t>
      </w:r>
    </w:p>
    <w:p w14:paraId="429CE0A4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уровень добавляет IP-заголовок (с адресами отправителя и получателя)</w:t>
      </w:r>
    </w:p>
    <w:p w14:paraId="1762CAB9" w14:textId="77777777" w:rsidR="00171198" w:rsidRPr="00502454" w:rsidRDefault="00171198" w:rsidP="004C112E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уровень формирует кадр, добавляя MAC-адреса</w:t>
      </w:r>
    </w:p>
    <w:p w14:paraId="7BFDF0D1" w14:textId="6D4DFD0D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Этот процесс напоминает упаковку письма в конверт, который затем помещается в почтовый пакет с дополнительной информацией для доставки. На принимающей стороне происходит обратный процесс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декапсуляция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когда каждый уровень </w:t>
      </w:r>
      <w:r w:rsidR="004C112E" w:rsidRPr="004C112E">
        <w:rPr>
          <w:rFonts w:ascii="Times New Roman" w:hAnsi="Times New Roman" w:cs="Times New Roman"/>
          <w:sz w:val="28"/>
          <w:szCs w:val="28"/>
        </w:rPr>
        <w:t>"</w:t>
      </w:r>
      <w:r w:rsidRPr="00502454">
        <w:rPr>
          <w:rFonts w:ascii="Times New Roman" w:hAnsi="Times New Roman" w:cs="Times New Roman"/>
          <w:sz w:val="28"/>
          <w:szCs w:val="28"/>
        </w:rPr>
        <w:t>снимает" соответствующую служебную информацию, пока исходные данные не достигнут приложения-получателя.</w:t>
      </w: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580C8F64" w14:textId="77777777" w:rsidR="00171198" w:rsidRPr="00502454" w:rsidRDefault="00171198" w:rsidP="00171198">
      <w:pPr>
        <w:pStyle w:val="1"/>
      </w:pPr>
      <w:bookmarkStart w:id="6" w:name="_Toc194543143"/>
      <w:r w:rsidRPr="00502454">
        <w:lastRenderedPageBreak/>
        <w:t>2. Классификация и назначение компьютерных сетей</w:t>
      </w:r>
      <w:bookmarkEnd w:id="6"/>
    </w:p>
    <w:p w14:paraId="74E5C6C4" w14:textId="77777777" w:rsidR="00171198" w:rsidRPr="00502454" w:rsidRDefault="00171198" w:rsidP="00171198">
      <w:pPr>
        <w:pStyle w:val="21"/>
      </w:pPr>
      <w:bookmarkStart w:id="7" w:name="_Toc194543144"/>
      <w:r w:rsidRPr="00502454">
        <w:t>2.1. Классификация по масштабу:</w:t>
      </w:r>
      <w:bookmarkEnd w:id="7"/>
    </w:p>
    <w:p w14:paraId="2E074C6F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PAN (Personal Area Network) — </w:t>
      </w:r>
      <w:r w:rsidRPr="00502454">
        <w:rPr>
          <w:rFonts w:ascii="Times New Roman" w:hAnsi="Times New Roman" w:cs="Times New Roman"/>
          <w:sz w:val="28"/>
          <w:szCs w:val="28"/>
        </w:rPr>
        <w:t>малые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расстояния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(Bluetooth, USB).</w:t>
      </w:r>
    </w:p>
    <w:p w14:paraId="690C0248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LAN (Local Area Network) — </w:t>
      </w:r>
      <w:r w:rsidRPr="00502454">
        <w:rPr>
          <w:rFonts w:ascii="Times New Roman" w:hAnsi="Times New Roman" w:cs="Times New Roman"/>
          <w:sz w:val="28"/>
          <w:szCs w:val="28"/>
        </w:rPr>
        <w:t>локальные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офис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02454">
        <w:rPr>
          <w:rFonts w:ascii="Times New Roman" w:hAnsi="Times New Roman" w:cs="Times New Roman"/>
          <w:sz w:val="28"/>
          <w:szCs w:val="28"/>
        </w:rPr>
        <w:t>дом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02454">
        <w:rPr>
          <w:rFonts w:ascii="Times New Roman" w:hAnsi="Times New Roman" w:cs="Times New Roman"/>
          <w:sz w:val="28"/>
          <w:szCs w:val="28"/>
        </w:rPr>
        <w:t>Используют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Ethernet/Wi-Fi.</w:t>
      </w:r>
    </w:p>
    <w:p w14:paraId="0CC07AB2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MAN (Metropolitan Area Network) — </w:t>
      </w:r>
      <w:r w:rsidRPr="00502454">
        <w:rPr>
          <w:rFonts w:ascii="Times New Roman" w:hAnsi="Times New Roman" w:cs="Times New Roman"/>
          <w:sz w:val="28"/>
          <w:szCs w:val="28"/>
        </w:rPr>
        <w:t>городские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оптоволокно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, WiMAX).</w:t>
      </w:r>
    </w:p>
    <w:p w14:paraId="4F2FBFC7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WAN (Wide Area Network) — глобальные сети (интернет, спутниковые каналы).</w:t>
      </w:r>
    </w:p>
    <w:p w14:paraId="75DD093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Пример: LAN — офисная сеть на коммутаторах; WAN — связь между континентами через подводные кабели.</w:t>
      </w:r>
      <w:r w:rsidRPr="00502454">
        <w:rPr>
          <w:rFonts w:ascii="Times New Roman" w:hAnsi="Times New Roman" w:cs="Times New Roman"/>
          <w:sz w:val="28"/>
          <w:szCs w:val="28"/>
        </w:rPr>
        <w:br/>
      </w:r>
      <w:r w:rsidRPr="00502454">
        <w:rPr>
          <w:rFonts w:ascii="Times New Roman" w:hAnsi="Times New Roman" w:cs="Times New Roman"/>
          <w:sz w:val="28"/>
          <w:szCs w:val="28"/>
        </w:rPr>
        <w:br/>
        <w:t>Сети значительно различаются по своим географическим размерам и области покрытия. Наименьшими являются персональные сети (PAN - Personal Area Network), которые связывают устройства в непосредственной близости от пользователя, обычно в радиусе нескольких метров. Типичные примеры - соединение смартфона с беспроводными наушниками через Bluetooth или передача данных с фитнес-браслета.</w:t>
      </w:r>
    </w:p>
    <w:p w14:paraId="3BB7473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Локальные сети (LAN - Local Area Network) охватывают отдельные здания или комплексы зданий. Они характеризуются высокой скоростью передачи данных и, как правило, находятся под единым административным управлением. Классический пример - офисная сеть, где десятки компьютеров соединены через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.</w:t>
      </w:r>
    </w:p>
    <w:p w14:paraId="0134DB4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Для покрытия целого города предназначены городские сети (MAN - Metropolitan Area Network). Они объединяют множество LAN и часто используют оптоволоконные технологии. Такие сети обычно развертываются интернет-провайдерами для предоставления услуг широкополосного доступа.</w:t>
      </w:r>
    </w:p>
    <w:p w14:paraId="63CD371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Самые крупные - глобальные сети (WAN - Wide Area Network), которые могут охватывать страны и континенты. Интернет является наиболее ярким примером WAN, состоящей из множества взаимосвязанных сетей разных провайдеров. Для соединения удаленных узлов в WAN часто используются спутниковые каналы связи и подводные оптоволоконные кабели.</w:t>
      </w:r>
    </w:p>
    <w:p w14:paraId="52C84B32" w14:textId="77777777" w:rsidR="00171198" w:rsidRPr="00502454" w:rsidRDefault="00171198" w:rsidP="00171198">
      <w:pPr>
        <w:pStyle w:val="21"/>
      </w:pPr>
      <w:bookmarkStart w:id="8" w:name="_Toc194543145"/>
      <w:r w:rsidRPr="00502454">
        <w:t>2.2. По топологии и архитектуре</w:t>
      </w:r>
      <w:bookmarkEnd w:id="8"/>
    </w:p>
    <w:p w14:paraId="68F9A58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Физические топологии сетей</w:t>
      </w:r>
    </w:p>
    <w:p w14:paraId="4C5079F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Физическая топология определяет способ физического соединения узлов сети. В современных сетях распространены несколько основных конфигураций.</w:t>
      </w:r>
    </w:p>
    <w:p w14:paraId="46631873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Шинная топология была характерна для ранних Ethernet-сетей. Все устройства подключались к общему кабелю-шине, а данные передавались всем узлам одновременно. Такой подход отличался простотой развертывания и минимальным расходом кабеля, но имел серьезные недостатки: обрыв кабеля выводил из строя всю сеть, а при увеличении числа узлов резко падала производительность из-за коллизий. В современных сетях чистая шинная топология практически не встречается.</w:t>
      </w:r>
    </w:p>
    <w:p w14:paraId="62ADBDF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Кольцевая топология, использовавшаяся в сетях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 FDDI, организует последовательное соединение узлов в замкнутый контур. Данные передаются от узла к узлу в одном направлении. Главное преимущество - детерминированность доступа к среде (узел передает данные только когда получает специальный маркер). Однако, как и в шине, выход из строя одного узла или обрыв кабеля нарушает работу всей сети. Современные реализации часто используют двойное кольцо для повышения отказоустойчивости.</w:t>
      </w:r>
    </w:p>
    <w:p w14:paraId="3E5D331A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Звездообразная топология доминирует в современных локальных сетях. Все устройства подключаются к центральному коммутатору, который управляет передачей данных. Такая организация обеспечивает:</w:t>
      </w:r>
    </w:p>
    <w:p w14:paraId="187E30C8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добавления новых узлов</w:t>
      </w:r>
    </w:p>
    <w:p w14:paraId="3C22354F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легкую диагностику неисправностей</w:t>
      </w:r>
    </w:p>
    <w:p w14:paraId="0763EA93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(выход из строя одного узла не влияет на остальные)</w:t>
      </w:r>
    </w:p>
    <w:p w14:paraId="1F2AB8D6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возможность работы в полнодуплексном режиме</w:t>
      </w:r>
    </w:p>
    <w:p w14:paraId="45019C6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Недостаток - зависимость всей сети от центрального устройства. В крупных сетях применяют иерархические звездообразные структуры с несколькими уровнями коммутаторов.</w:t>
      </w:r>
    </w:p>
    <w:p w14:paraId="69D9A070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Ячеистая топология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 обеспечивает множественные соединения между узлами.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-сети каждый узел соединен со всеми остальными, что гарантирует исключительную отказоустойчивость, но требует большого количества интерфейсов. Поэтому чаще используют частично-связные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-сети, где существует несколько альтернативных путей передачи данных. Такая топология особенно востребована:</w:t>
      </w:r>
    </w:p>
    <w:p w14:paraId="5CECC90B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беспроводных сетях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-системы)</w:t>
      </w:r>
    </w:p>
    <w:p w14:paraId="02E99B78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магистральных сетях операторов связи</w:t>
      </w:r>
    </w:p>
    <w:p w14:paraId="56FDF05B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критически важных инфраструктурах</w:t>
      </w:r>
    </w:p>
    <w:p w14:paraId="66FAC1E1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Гибридные топологии сочетают элементы разных подходов. Например, дерево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star-bus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объединяет несколько звездообразных сегментов через магистральную шину. Это позволяет оптимально распределять оборудование в крупных офисных зданиях или кампусах.</w:t>
      </w:r>
    </w:p>
    <w:p w14:paraId="3CECB80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Логические архитектуры сетей</w:t>
      </w:r>
    </w:p>
    <w:p w14:paraId="605C652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Помимо физического расположения узлов, важна логическая организация взаимодействия между ними.</w:t>
      </w:r>
    </w:p>
    <w:p w14:paraId="53A1014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Клиент-серверная архитектура предполагает четкое разделение ролей:</w:t>
      </w:r>
    </w:p>
    <w:p w14:paraId="62BBBE0A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Серверы предоставляют ресурсы (файлы, приложения, вычислительные мощности)</w:t>
      </w:r>
    </w:p>
    <w:p w14:paraId="57766205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Клиенты потребляют эти ресурсы</w:t>
      </w:r>
    </w:p>
    <w:p w14:paraId="739B323B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Взаимодействие строится по схеме "запрос-ответ"</w:t>
      </w:r>
    </w:p>
    <w:p w14:paraId="23E2E82A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Такая модель доминирует в корпоративных сетях и интернете. Она обеспечивает:</w:t>
      </w:r>
    </w:p>
    <w:p w14:paraId="52F147EE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централизованное управление ресурсами</w:t>
      </w:r>
    </w:p>
    <w:p w14:paraId="0D6169E7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высокий уровень безопасности</w:t>
      </w:r>
    </w:p>
    <w:p w14:paraId="6D2880BB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масштабирования</w:t>
      </w:r>
    </w:p>
    <w:p w14:paraId="45DF808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Однако создает нагрузку на серверы и требует значительных затрат на инфраструктуру. Современные реализации часто используют распределенные серверные фермы и облачные технологии.</w:t>
      </w:r>
    </w:p>
    <w:p w14:paraId="2A52281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Одноранговая архитектура (P2P) устраняет различие между клиентами и серверами. Каждый узел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может функционировать и как клиент, и как сервер. Это обеспечивает:</w:t>
      </w:r>
    </w:p>
    <w:p w14:paraId="2CD8AF8E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(нет единой точки отказа)</w:t>
      </w:r>
    </w:p>
    <w:p w14:paraId="0FD3B314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хорошую масштабируемость</w:t>
      </w:r>
    </w:p>
    <w:p w14:paraId="4789CD99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экономию ресурсов (используются вычислительные мощности всех узлов)</w:t>
      </w:r>
    </w:p>
    <w:p w14:paraId="0CA13D6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Но сложнее в управлении и менее безопасна. Применяется в:</w:t>
      </w:r>
    </w:p>
    <w:p w14:paraId="20BE4615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файлообменных сетях (BitTorrent)</w:t>
      </w:r>
    </w:p>
    <w:p w14:paraId="3E93520B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</w:t>
      </w:r>
    </w:p>
    <w:p w14:paraId="34BF559A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распределенных вычислениях </w:t>
      </w:r>
    </w:p>
    <w:p w14:paraId="2B43B41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 xml:space="preserve">Гибридные архитектуры сочетают оба подхода. Например, в видеосервисах основные ресурсы могут храниться на центральных серверах, а популярный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конент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распространяться через P2P-сети между клиентами.</w:t>
      </w:r>
    </w:p>
    <w:p w14:paraId="5F6174B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тенденции</w:t>
      </w:r>
    </w:p>
    <w:p w14:paraId="38C80C9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последние годы наметились новые подходы к организации сетей:</w:t>
      </w:r>
    </w:p>
    <w:p w14:paraId="6D98C557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Программно-определяемые сети (SDN) отделяют плоскость управления от плоскости передачи данных, что позволяет гибко настраивать сетевую инфраструктуру</w:t>
      </w:r>
    </w:p>
    <w:p w14:paraId="18D78070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Сети с кэшированием контента (CDN) оптимизируют доставку данных через географически распределенные серверы</w:t>
      </w:r>
    </w:p>
    <w:p w14:paraId="1E66F679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Сервис-ориентированные архитектуры представляют сеть как набор взаимосвязанных сервисов</w:t>
      </w:r>
    </w:p>
    <w:p w14:paraId="6F0A32C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Выбор конкретной топологии и архитектуры зависит от множества факторов: масштаба сети, требований к надежности, бюджета и планируемых нагрузок. В крупных организациях обычно комбинируют разные подходы для различных сегментов сети.</w:t>
      </w:r>
    </w:p>
    <w:p w14:paraId="754A1C28" w14:textId="77777777" w:rsidR="00171198" w:rsidRPr="00502454" w:rsidRDefault="00171198" w:rsidP="00171198">
      <w:pPr>
        <w:pStyle w:val="21"/>
      </w:pPr>
      <w:bookmarkStart w:id="9" w:name="_Toc194543146"/>
      <w:r w:rsidRPr="00502454">
        <w:t>2.3. По функциональному назначению</w:t>
      </w:r>
      <w:bookmarkEnd w:id="9"/>
    </w:p>
    <w:p w14:paraId="37272916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Данные — интернет, корпоративные сети.</w:t>
      </w:r>
    </w:p>
    <w:p w14:paraId="746002E3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</w:rPr>
        <w:t>Хранение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 — SAN (Storage Area Networks).</w:t>
      </w:r>
    </w:p>
    <w:p w14:paraId="225BACC3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Мультимедиа — IPTV, VoIP.</w:t>
      </w:r>
    </w:p>
    <w:p w14:paraId="31FF76B4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Промышленные — SCADA,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.</w:t>
      </w:r>
      <w:r w:rsidRPr="00502454">
        <w:rPr>
          <w:rFonts w:ascii="Times New Roman" w:hAnsi="Times New Roman" w:cs="Times New Roman"/>
          <w:sz w:val="28"/>
          <w:szCs w:val="28"/>
        </w:rPr>
        <w:br/>
      </w:r>
    </w:p>
    <w:p w14:paraId="3079A44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С точки зрения организации взаимодействия между узлами выделяют клиент-серверные и одноранговые сети. В клиент-серверной архитектуре, которая </w:t>
      </w:r>
      <w:r w:rsidRPr="00502454">
        <w:rPr>
          <w:rFonts w:ascii="Times New Roman" w:hAnsi="Times New Roman" w:cs="Times New Roman"/>
          <w:sz w:val="28"/>
          <w:szCs w:val="28"/>
        </w:rPr>
        <w:lastRenderedPageBreak/>
        <w:t>доминирует в корпоративных сетях и интернете, четко выделены серверы, предоставляющие ресурсы, и клиенты, которые этими ресурсами пользуются. Например, веб-сервер обслуживает запросы множества клиентских браузеров.</w:t>
      </w:r>
    </w:p>
    <w:p w14:paraId="459FAC7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Одноранговые сети (P2P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 не имеют выделенных серверов - все узлы равноправны и могут быть как потребителями, так и поставщиками ресурсов. Такая архитектура используется в файлообменных сетях и некоторых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-системах. Она обеспечивает лучшую масштабируемость, но сложнее в управлении.</w:t>
      </w:r>
    </w:p>
    <w:p w14:paraId="19A8B41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Отдельную категорию составляют промышленные сети, которые предназначены для автоматизации производственных процессов. Они отличаются повышенными требованиями к надежности и детерминированности времени отклика. Примеры - PROFINET в автоматизации или CAN-шина в автомобильных системах.</w:t>
      </w:r>
    </w:p>
    <w:p w14:paraId="781296AC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сети часто сочетают в себе признаки разных категорий. Например, облачная инфраструктура может включать элементы клиент-серверной архитектуры, работающие через глобальную сеть с ячеистой топологией соединений между дата-центрами. Понимание этих классификаций помогает проектировать эффективные сетевые решения для различных задач.</w:t>
      </w:r>
    </w:p>
    <w:p w14:paraId="475B1290" w14:textId="32E67702" w:rsidR="004C112E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50AEAA3C" w14:textId="5A580857" w:rsidR="004C112E" w:rsidRPr="00502454" w:rsidRDefault="004C112E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Название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C112E" w14:paraId="0A32BAD7" w14:textId="77777777" w:rsidTr="004C112E">
        <w:tc>
          <w:tcPr>
            <w:tcW w:w="2548" w:type="dxa"/>
            <w:vAlign w:val="center"/>
          </w:tcPr>
          <w:p w14:paraId="4C28C825" w14:textId="5FADBF36" w:rsidR="004C112E" w:rsidRP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49" w:type="dxa"/>
            <w:vAlign w:val="center"/>
          </w:tcPr>
          <w:p w14:paraId="539323C2" w14:textId="3FA794BC" w:rsid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549" w:type="dxa"/>
            <w:vAlign w:val="center"/>
          </w:tcPr>
          <w:p w14:paraId="4ECFAE08" w14:textId="0F35019C" w:rsid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549" w:type="dxa"/>
            <w:vAlign w:val="center"/>
          </w:tcPr>
          <w:p w14:paraId="1054399B" w14:textId="50A96F1E" w:rsidR="004C112E" w:rsidRDefault="004C112E" w:rsidP="004C11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4C112E" w14:paraId="73A02A0D" w14:textId="77777777" w:rsidTr="004C112E">
        <w:tc>
          <w:tcPr>
            <w:tcW w:w="2548" w:type="dxa"/>
          </w:tcPr>
          <w:p w14:paraId="5736812D" w14:textId="53708FBD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Пенал</w:t>
            </w:r>
          </w:p>
        </w:tc>
        <w:tc>
          <w:tcPr>
            <w:tcW w:w="2549" w:type="dxa"/>
          </w:tcPr>
          <w:p w14:paraId="61068897" w14:textId="7CE6D883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 w14:paraId="52B3029D" w14:textId="11DEDF0D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49" w:type="dxa"/>
          </w:tcPr>
          <w:p w14:paraId="3878213E" w14:textId="797AED62" w:rsidR="004C112E" w:rsidRDefault="004C112E" w:rsidP="001711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C112E" w14:paraId="204015A8" w14:textId="77777777" w:rsidTr="004C112E">
        <w:tc>
          <w:tcPr>
            <w:tcW w:w="2548" w:type="dxa"/>
          </w:tcPr>
          <w:p w14:paraId="627A2F74" w14:textId="70475DD0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</w:t>
            </w:r>
          </w:p>
        </w:tc>
        <w:tc>
          <w:tcPr>
            <w:tcW w:w="2549" w:type="dxa"/>
          </w:tcPr>
          <w:p w14:paraId="047B635D" w14:textId="3F0D25C8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9" w:type="dxa"/>
          </w:tcPr>
          <w:p w14:paraId="0C9FA1AF" w14:textId="117F661F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9" w:type="dxa"/>
          </w:tcPr>
          <w:p w14:paraId="630A6135" w14:textId="4C3BF302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C112E" w14:paraId="091716D9" w14:textId="77777777" w:rsidTr="004C112E">
        <w:tc>
          <w:tcPr>
            <w:tcW w:w="2548" w:type="dxa"/>
          </w:tcPr>
          <w:p w14:paraId="4DC95016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F123814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8FE3A2C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0C0A7AD6" w14:textId="77777777" w:rsidR="004C112E" w:rsidRDefault="004C112E" w:rsidP="004C11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2B3207" w14:textId="3C239399" w:rsidR="00171198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52F39" w14:textId="013B7F68" w:rsidR="004C112E" w:rsidRDefault="004C112E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36E81" wp14:editId="4D032DC5">
            <wp:extent cx="5715000" cy="4200525"/>
            <wp:effectExtent l="0" t="0" r="0" b="9525"/>
            <wp:docPr id="5" name="Рисунок 5" descr="Пенал-тубус на молнии Workmate, ткань, круглый, фиолетовый, 50 штук.  Артикул 15-2054. Купить в «ОПТИКОМ» Мос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нал-тубус на молнии Workmate, ткань, круглый, фиолетовый, 50 штук.  Артикул 15-2054. Купить в «ОПТИКОМ» Моск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AB43" w14:textId="139B61AF" w:rsidR="004C112E" w:rsidRPr="00502454" w:rsidRDefault="004C112E" w:rsidP="004C112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Название</w:t>
      </w:r>
    </w:p>
    <w:p w14:paraId="5E5E7705" w14:textId="77777777" w:rsidR="004C112E" w:rsidRDefault="004C112E">
      <w:pPr>
        <w:rPr>
          <w:rStyle w:val="10"/>
          <w:bCs/>
        </w:rPr>
      </w:pPr>
      <w:bookmarkStart w:id="10" w:name="_Toc194543147"/>
      <w:r>
        <w:rPr>
          <w:rStyle w:val="10"/>
          <w:b w:val="0"/>
          <w:bCs/>
        </w:rPr>
        <w:br w:type="page"/>
      </w:r>
    </w:p>
    <w:p w14:paraId="202B25F7" w14:textId="61ADA9F8" w:rsidR="00171198" w:rsidRPr="00502454" w:rsidRDefault="00171198" w:rsidP="00171198">
      <w:pPr>
        <w:pStyle w:val="1"/>
        <w:rPr>
          <w:rStyle w:val="10"/>
          <w:b/>
          <w:bCs/>
        </w:rPr>
      </w:pPr>
      <w:r w:rsidRPr="00502454">
        <w:rPr>
          <w:rStyle w:val="10"/>
          <w:b/>
          <w:bCs/>
        </w:rPr>
        <w:lastRenderedPageBreak/>
        <w:t>Заключение</w:t>
      </w:r>
      <w:bookmarkEnd w:id="10"/>
    </w:p>
    <w:p w14:paraId="325C2C1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/>
        <w:t>Компьютерные сети представляют собой сложные и динамично развивающиеся системы, которые лежат в основе современной цифровой инфраструктуры. В данном документе были рассмотрены ключевые аспекты их функционирования, начиная с основных компонентов и принципов передачи данных, заканчивая классификацией и современными тенденциями в организации сетей.</w:t>
      </w:r>
    </w:p>
    <w:p w14:paraId="1514C43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Особое внимание было уделено сетевым моделям, таким как OSI и TCP/IP, которые помогают стандартизировать и понимать процессы взаимодействия между устройствами. Также были подробно разобраны различные топологии сетей (шинная, кольцевая, звездообразная, ячеистая) и их применение в зависимости от требований к надежности, масштабируемости и производительности. Архитектуры клиент-сервер и P2P продемонстрировали разнообразие подходов к организации сетевого взаимодействия, каждый из которых имеет свои преимущества и области применения.</w:t>
      </w:r>
    </w:p>
    <w:p w14:paraId="58B7C1C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технологии, такие как программно-определяемые сети (SDN) и сервис-ориентированные архитектуры, открывают новые возможности для гибкого управления сетями и оптимизации их работы. Эти инновации позволяют создавать более эффективные, безопасные и масштабируемые решения, отвечающие растущим потребностям пользователей и бизнеса.</w:t>
      </w:r>
    </w:p>
    <w:p w14:paraId="1C92B72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понимание основ компьютерных сетей и их эволюции является важным для специалистов в области IT, а также для всех, кто стремится использовать сетевые технологии в профессиональной или повседневной деятельности. Дальнейшее развитие сетей, включая внедрение технологий 5G,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 облачных вычислений, будет способствовать их еще большей интеграции в нашу жизнь, делая их неотъемлемой частью цифрового будущего.</w:t>
      </w:r>
    </w:p>
    <w:p w14:paraId="438A3428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27FFB135" w14:textId="77777777" w:rsidR="00171198" w:rsidRPr="00502454" w:rsidRDefault="00171198" w:rsidP="00171198">
      <w:pPr>
        <w:pStyle w:val="1"/>
      </w:pPr>
      <w:bookmarkStart w:id="11" w:name="_Toc194543148"/>
      <w:r w:rsidRPr="00502454">
        <w:lastRenderedPageBreak/>
        <w:t>Список литературы</w:t>
      </w:r>
      <w:bookmarkEnd w:id="11"/>
    </w:p>
    <w:p w14:paraId="173E0D75" w14:textId="77777777" w:rsidR="00171198" w:rsidRPr="00EF4B0C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>Таненбаум Э.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</w:t>
      </w:r>
      <w:r w:rsidRPr="00EF4B0C">
        <w:rPr>
          <w:rFonts w:ascii="Times New Roman" w:hAnsi="Times New Roman" w:cs="Times New Roman"/>
          <w:sz w:val="28"/>
          <w:szCs w:val="28"/>
        </w:rPr>
        <w:t> – 5-е изд. – СПб.: Питер, 2020.</w:t>
      </w:r>
    </w:p>
    <w:p w14:paraId="4296F4C1" w14:textId="77777777" w:rsidR="00171198" w:rsidRPr="00EF4B0C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B0C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 xml:space="preserve"> В. Г.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 Принципы, технологии, протоколы.</w:t>
      </w:r>
      <w:r w:rsidRPr="00EF4B0C">
        <w:rPr>
          <w:rFonts w:ascii="Times New Roman" w:hAnsi="Times New Roman" w:cs="Times New Roman"/>
          <w:sz w:val="28"/>
          <w:szCs w:val="28"/>
        </w:rPr>
        <w:t> – СПб.: Питер, 2019.</w:t>
      </w:r>
    </w:p>
    <w:p w14:paraId="3438733F" w14:textId="77777777" w:rsidR="00171198" w:rsidRPr="00502454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 xml:space="preserve">RFC 791. Internet Protocol [Электронный ресурс] / J. </w:t>
      </w:r>
      <w:proofErr w:type="spellStart"/>
      <w:r w:rsidRPr="00EF4B0C">
        <w:rPr>
          <w:rFonts w:ascii="Times New Roman" w:hAnsi="Times New Roman" w:cs="Times New Roman"/>
          <w:sz w:val="28"/>
          <w:szCs w:val="28"/>
        </w:rPr>
        <w:t>Postel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>. – 1981. – URL: https://tools.ietf.org/html/rfc791 (дата обращения: 03.04.2025).</w:t>
      </w:r>
    </w:p>
    <w:p w14:paraId="6E60438F" w14:textId="34CA153E" w:rsidR="00413B51" w:rsidRDefault="00413B51" w:rsidP="001711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13B51" w:rsidSect="005F6766">
      <w:headerReference w:type="first" r:id="rId11"/>
      <w:pgSz w:w="11906" w:h="16838"/>
      <w:pgMar w:top="1418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03FB" w14:textId="77777777" w:rsidR="004F1A24" w:rsidRDefault="004F1A24" w:rsidP="00544CBA">
      <w:pPr>
        <w:spacing w:after="0" w:line="240" w:lineRule="auto"/>
      </w:pPr>
      <w:r>
        <w:separator/>
      </w:r>
    </w:p>
  </w:endnote>
  <w:endnote w:type="continuationSeparator" w:id="0">
    <w:p w14:paraId="1FABB253" w14:textId="77777777" w:rsidR="004F1A24" w:rsidRDefault="004F1A24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744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7FA0F0F" w14:textId="47BF749B" w:rsidR="008B7FF3" w:rsidRPr="005D4966" w:rsidRDefault="008B7FF3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5D4966">
          <w:rPr>
            <w:rFonts w:ascii="Times New Roman" w:hAnsi="Times New Roman" w:cs="Times New Roman"/>
            <w:sz w:val="28"/>
          </w:rPr>
          <w:fldChar w:fldCharType="begin"/>
        </w:r>
        <w:r w:rsidRPr="005D4966">
          <w:rPr>
            <w:rFonts w:ascii="Times New Roman" w:hAnsi="Times New Roman" w:cs="Times New Roman"/>
            <w:sz w:val="28"/>
          </w:rPr>
          <w:instrText>PAGE   \* MERGEFORMAT</w:instrText>
        </w:r>
        <w:r w:rsidRPr="005D4966">
          <w:rPr>
            <w:rFonts w:ascii="Times New Roman" w:hAnsi="Times New Roman" w:cs="Times New Roman"/>
            <w:sz w:val="28"/>
          </w:rPr>
          <w:fldChar w:fldCharType="separate"/>
        </w:r>
        <w:r w:rsidRPr="005D4966">
          <w:rPr>
            <w:rFonts w:ascii="Times New Roman" w:hAnsi="Times New Roman" w:cs="Times New Roman"/>
            <w:sz w:val="28"/>
          </w:rPr>
          <w:t>2</w:t>
        </w:r>
        <w:r w:rsidRPr="005D496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BB68B86" w14:textId="77777777" w:rsidR="008B7FF3" w:rsidRPr="005D4966" w:rsidRDefault="008B7FF3">
    <w:pPr>
      <w:pStyle w:val="a7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059E7" w14:textId="77777777" w:rsidR="004F1A24" w:rsidRDefault="004F1A24" w:rsidP="00544CBA">
      <w:pPr>
        <w:spacing w:after="0" w:line="240" w:lineRule="auto"/>
      </w:pPr>
      <w:r>
        <w:separator/>
      </w:r>
    </w:p>
  </w:footnote>
  <w:footnote w:type="continuationSeparator" w:id="0">
    <w:p w14:paraId="4143021B" w14:textId="77777777" w:rsidR="004F1A24" w:rsidRDefault="004F1A24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0998" w14:textId="4A4BAC9F" w:rsidR="008C7D2D" w:rsidRDefault="008C7D2D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42A2B2C" wp14:editId="450529FE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6297041" cy="1079500"/>
          <wp:effectExtent l="0" t="0" r="8890" b="6350"/>
          <wp:wrapSquare wrapText="bothSides"/>
          <wp:docPr id="41" name="Picture 4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5" name="Picture 49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7041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4A74" w14:textId="05E0F9C6" w:rsidR="00BE4646" w:rsidRDefault="00BE46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80B"/>
    <w:multiLevelType w:val="hybridMultilevel"/>
    <w:tmpl w:val="585653C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B5F14"/>
    <w:multiLevelType w:val="hybridMultilevel"/>
    <w:tmpl w:val="9BE8B59C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E6E"/>
    <w:multiLevelType w:val="multilevel"/>
    <w:tmpl w:val="DB2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60F6"/>
    <w:multiLevelType w:val="hybridMultilevel"/>
    <w:tmpl w:val="F6AE1A3C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115FD"/>
    <w:multiLevelType w:val="hybridMultilevel"/>
    <w:tmpl w:val="A0C06628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0C0BDF"/>
    <w:multiLevelType w:val="multilevel"/>
    <w:tmpl w:val="4B6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94E55"/>
    <w:multiLevelType w:val="multilevel"/>
    <w:tmpl w:val="AB0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61DA5"/>
    <w:multiLevelType w:val="hybridMultilevel"/>
    <w:tmpl w:val="FD90057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1C1329"/>
    <w:multiLevelType w:val="hybridMultilevel"/>
    <w:tmpl w:val="52E0CD4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6B6E7B"/>
    <w:multiLevelType w:val="multilevel"/>
    <w:tmpl w:val="704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77435"/>
    <w:multiLevelType w:val="hybridMultilevel"/>
    <w:tmpl w:val="3550A710"/>
    <w:lvl w:ilvl="0" w:tplc="465475BC">
      <w:start w:val="1"/>
      <w:numFmt w:val="decimal"/>
      <w:lvlText w:val="%1)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C3A12"/>
    <w:multiLevelType w:val="multilevel"/>
    <w:tmpl w:val="09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526FE"/>
    <w:multiLevelType w:val="multilevel"/>
    <w:tmpl w:val="278C90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B3B6B"/>
    <w:multiLevelType w:val="hybridMultilevel"/>
    <w:tmpl w:val="6D6ADD1E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12B50"/>
    <w:multiLevelType w:val="hybridMultilevel"/>
    <w:tmpl w:val="B942C1F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211A5"/>
    <w:multiLevelType w:val="hybridMultilevel"/>
    <w:tmpl w:val="1820F966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133669"/>
    <w:multiLevelType w:val="hybridMultilevel"/>
    <w:tmpl w:val="5EB473B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1866DD"/>
    <w:multiLevelType w:val="multilevel"/>
    <w:tmpl w:val="054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B10BC"/>
    <w:multiLevelType w:val="multilevel"/>
    <w:tmpl w:val="44E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13C06"/>
    <w:multiLevelType w:val="multilevel"/>
    <w:tmpl w:val="E80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E6BD9"/>
    <w:multiLevelType w:val="hybridMultilevel"/>
    <w:tmpl w:val="0BB43640"/>
    <w:lvl w:ilvl="0" w:tplc="CA862E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AB555D"/>
    <w:multiLevelType w:val="multilevel"/>
    <w:tmpl w:val="2FA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A3497"/>
    <w:multiLevelType w:val="hybridMultilevel"/>
    <w:tmpl w:val="39C22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91058"/>
    <w:multiLevelType w:val="multilevel"/>
    <w:tmpl w:val="DAE8957A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22DC1"/>
    <w:multiLevelType w:val="hybridMultilevel"/>
    <w:tmpl w:val="21483C5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706E55"/>
    <w:multiLevelType w:val="multilevel"/>
    <w:tmpl w:val="25F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03CCB"/>
    <w:multiLevelType w:val="hybridMultilevel"/>
    <w:tmpl w:val="CA8626A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20D38"/>
    <w:multiLevelType w:val="multilevel"/>
    <w:tmpl w:val="895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21E30"/>
    <w:multiLevelType w:val="multilevel"/>
    <w:tmpl w:val="7A9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E263B"/>
    <w:multiLevelType w:val="hybridMultilevel"/>
    <w:tmpl w:val="B9AEE782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56D8A"/>
    <w:multiLevelType w:val="multilevel"/>
    <w:tmpl w:val="2FF4FEC4"/>
    <w:lvl w:ilvl="0">
      <w:start w:val="1"/>
      <w:numFmt w:val="decimal"/>
      <w:lvlText w:val="%1."/>
      <w:lvlJc w:val="left"/>
      <w:pPr>
        <w:ind w:left="630" w:hanging="63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498" w:hanging="108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4276" w:hanging="1440"/>
      </w:pPr>
    </w:lvl>
    <w:lvl w:ilvl="5">
      <w:start w:val="1"/>
      <w:numFmt w:val="decimal"/>
      <w:lvlText w:val="%1.%2.%3.%4.%5.%6."/>
      <w:lvlJc w:val="left"/>
      <w:pPr>
        <w:ind w:left="5345" w:hanging="1800"/>
      </w:pPr>
    </w:lvl>
    <w:lvl w:ilvl="6">
      <w:start w:val="1"/>
      <w:numFmt w:val="decimal"/>
      <w:lvlText w:val="%1.%2.%3.%4.%5.%6.%7."/>
      <w:lvlJc w:val="left"/>
      <w:pPr>
        <w:ind w:left="6414" w:hanging="2160"/>
      </w:pPr>
    </w:lvl>
    <w:lvl w:ilvl="7">
      <w:start w:val="1"/>
      <w:numFmt w:val="decimal"/>
      <w:lvlText w:val="%1.%2.%3.%4.%5.%6.%7.%8."/>
      <w:lvlJc w:val="left"/>
      <w:pPr>
        <w:ind w:left="7123" w:hanging="2160"/>
      </w:pPr>
    </w:lvl>
    <w:lvl w:ilvl="8">
      <w:start w:val="1"/>
      <w:numFmt w:val="decimal"/>
      <w:lvlText w:val="%1.%2.%3.%4.%5.%6.%7.%8.%9."/>
      <w:lvlJc w:val="left"/>
      <w:pPr>
        <w:ind w:left="8192" w:hanging="2520"/>
      </w:pPr>
    </w:lvl>
  </w:abstractNum>
  <w:abstractNum w:abstractNumId="31" w15:restartNumberingAfterBreak="0">
    <w:nsid w:val="72CB2ED0"/>
    <w:multiLevelType w:val="multilevel"/>
    <w:tmpl w:val="189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138BA"/>
    <w:multiLevelType w:val="multilevel"/>
    <w:tmpl w:val="FEDCFC8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D6938"/>
    <w:multiLevelType w:val="multilevel"/>
    <w:tmpl w:val="8C0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20"/>
  </w:num>
  <w:num w:numId="7">
    <w:abstractNumId w:val="13"/>
  </w:num>
  <w:num w:numId="8">
    <w:abstractNumId w:val="1"/>
  </w:num>
  <w:num w:numId="9">
    <w:abstractNumId w:val="29"/>
  </w:num>
  <w:num w:numId="10">
    <w:abstractNumId w:val="26"/>
  </w:num>
  <w:num w:numId="11">
    <w:abstractNumId w:val="22"/>
  </w:num>
  <w:num w:numId="12">
    <w:abstractNumId w:val="14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24"/>
  </w:num>
  <w:num w:numId="19">
    <w:abstractNumId w:val="31"/>
  </w:num>
  <w:num w:numId="20">
    <w:abstractNumId w:val="6"/>
  </w:num>
  <w:num w:numId="21">
    <w:abstractNumId w:val="9"/>
  </w:num>
  <w:num w:numId="22">
    <w:abstractNumId w:val="23"/>
  </w:num>
  <w:num w:numId="23">
    <w:abstractNumId w:val="2"/>
  </w:num>
  <w:num w:numId="24">
    <w:abstractNumId w:val="19"/>
  </w:num>
  <w:num w:numId="25">
    <w:abstractNumId w:val="18"/>
  </w:num>
  <w:num w:numId="26">
    <w:abstractNumId w:val="32"/>
  </w:num>
  <w:num w:numId="27">
    <w:abstractNumId w:val="21"/>
  </w:num>
  <w:num w:numId="28">
    <w:abstractNumId w:val="27"/>
  </w:num>
  <w:num w:numId="29">
    <w:abstractNumId w:val="11"/>
  </w:num>
  <w:num w:numId="30">
    <w:abstractNumId w:val="5"/>
  </w:num>
  <w:num w:numId="31">
    <w:abstractNumId w:val="17"/>
  </w:num>
  <w:num w:numId="32">
    <w:abstractNumId w:val="33"/>
  </w:num>
  <w:num w:numId="33">
    <w:abstractNumId w:val="28"/>
  </w:num>
  <w:num w:numId="34">
    <w:abstractNumId w:val="2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919FB"/>
    <w:rsid w:val="00101F88"/>
    <w:rsid w:val="00171198"/>
    <w:rsid w:val="001F5436"/>
    <w:rsid w:val="00253829"/>
    <w:rsid w:val="00281275"/>
    <w:rsid w:val="002F7141"/>
    <w:rsid w:val="00302932"/>
    <w:rsid w:val="00306B33"/>
    <w:rsid w:val="00314B46"/>
    <w:rsid w:val="003252C6"/>
    <w:rsid w:val="003B17FB"/>
    <w:rsid w:val="003B3D93"/>
    <w:rsid w:val="00404CCD"/>
    <w:rsid w:val="00413B51"/>
    <w:rsid w:val="004452DB"/>
    <w:rsid w:val="00457CB9"/>
    <w:rsid w:val="004A6A54"/>
    <w:rsid w:val="004C112E"/>
    <w:rsid w:val="004F1A24"/>
    <w:rsid w:val="00544CBA"/>
    <w:rsid w:val="0054540A"/>
    <w:rsid w:val="00571162"/>
    <w:rsid w:val="0058263A"/>
    <w:rsid w:val="005C5674"/>
    <w:rsid w:val="005D4966"/>
    <w:rsid w:val="005F6766"/>
    <w:rsid w:val="00656B88"/>
    <w:rsid w:val="00667C82"/>
    <w:rsid w:val="006D75C1"/>
    <w:rsid w:val="007A238A"/>
    <w:rsid w:val="007A4FFB"/>
    <w:rsid w:val="00823AF8"/>
    <w:rsid w:val="00824C8C"/>
    <w:rsid w:val="00876041"/>
    <w:rsid w:val="00891471"/>
    <w:rsid w:val="008A40A2"/>
    <w:rsid w:val="008B7FF3"/>
    <w:rsid w:val="008C7D2D"/>
    <w:rsid w:val="00957301"/>
    <w:rsid w:val="009759D5"/>
    <w:rsid w:val="009869F8"/>
    <w:rsid w:val="009A62B6"/>
    <w:rsid w:val="009B0DBB"/>
    <w:rsid w:val="009D4914"/>
    <w:rsid w:val="009F2B80"/>
    <w:rsid w:val="00A30C61"/>
    <w:rsid w:val="00A42359"/>
    <w:rsid w:val="00A56C62"/>
    <w:rsid w:val="00A72B44"/>
    <w:rsid w:val="00AA24F8"/>
    <w:rsid w:val="00AA627F"/>
    <w:rsid w:val="00AB2399"/>
    <w:rsid w:val="00AB42B9"/>
    <w:rsid w:val="00AB675A"/>
    <w:rsid w:val="00AD5C53"/>
    <w:rsid w:val="00BE4646"/>
    <w:rsid w:val="00C13A59"/>
    <w:rsid w:val="00CA2723"/>
    <w:rsid w:val="00CB309E"/>
    <w:rsid w:val="00D2175B"/>
    <w:rsid w:val="00D978ED"/>
    <w:rsid w:val="00DC0730"/>
    <w:rsid w:val="00E7534C"/>
    <w:rsid w:val="00E9361C"/>
    <w:rsid w:val="00EE0EBD"/>
    <w:rsid w:val="00EF6C4A"/>
    <w:rsid w:val="00F4499A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  <w:style w:type="paragraph" w:customStyle="1" w:styleId="1">
    <w:name w:val="Левел1Заголовок"/>
    <w:basedOn w:val="2"/>
    <w:link w:val="10"/>
    <w:qFormat/>
    <w:rsid w:val="00171198"/>
    <w:pPr>
      <w:spacing w:line="720" w:lineRule="auto"/>
      <w:ind w:firstLine="709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Левел2Параграф"/>
    <w:basedOn w:val="1"/>
    <w:link w:val="22"/>
    <w:qFormat/>
    <w:rsid w:val="00171198"/>
    <w:pPr>
      <w:jc w:val="left"/>
    </w:pPr>
  </w:style>
  <w:style w:type="character" w:customStyle="1" w:styleId="10">
    <w:name w:val="Левел1Заголовок Знак"/>
    <w:basedOn w:val="a0"/>
    <w:link w:val="1"/>
    <w:rsid w:val="0017119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2">
    <w:name w:val="Левел2Параграф Знак"/>
    <w:basedOn w:val="10"/>
    <w:link w:val="21"/>
    <w:rsid w:val="00171198"/>
    <w:rPr>
      <w:rFonts w:ascii="Times New Roman" w:eastAsiaTheme="majorEastAsia" w:hAnsi="Times New Roman" w:cs="Times New Roman"/>
      <w:b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1711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1711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71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58277-9BF6-4E60-82AA-727693C8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Кузюков Егор Валерьевич</dc:creator>
  <cp:keywords/>
  <dc:description/>
  <cp:lastModifiedBy>Кузюков Егор Валерьевич</cp:lastModifiedBy>
  <cp:revision>17</cp:revision>
  <dcterms:created xsi:type="dcterms:W3CDTF">2024-11-07T13:16:00Z</dcterms:created>
  <dcterms:modified xsi:type="dcterms:W3CDTF">2025-05-13T07:24:00Z</dcterms:modified>
</cp:coreProperties>
</file>