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Lung Nodule Analysis Report</w:t>
      </w:r>
    </w:p>
    <w:p>
      <w:r>
        <w:t>diagnostics_Image-original_Mean: -752.9623741809232</w:t>
      </w:r>
    </w:p>
    <w:p>
      <w:r>
        <w:t>diagnostics_Image-original_Minimum: -1000.0</w:t>
      </w:r>
    </w:p>
    <w:p>
      <w:r>
        <w:t>diagnostics_Image-original_Maximum: 3071.0</w:t>
      </w:r>
    </w:p>
    <w:p>
      <w:r>
        <w:t>diagnostics_Mask-original_VoxelNum: 2983</w:t>
      </w:r>
    </w:p>
    <w:p>
      <w:r>
        <w:t>diagnostics_Mask-original_VolumeNum: 2</w:t>
      </w:r>
    </w:p>
    <w:p>
      <w:r>
        <w:t>original_shape_Elongation: 0.10066447090759918</w:t>
      </w:r>
    </w:p>
    <w:p>
      <w:r>
        <w:t>original_shape_Flatness: 0.054387486332699325</w:t>
      </w:r>
    </w:p>
    <w:p>
      <w:r>
        <w:t>original_shape_LeastAxisLength: 16.489403944824588</w:t>
      </w:r>
    </w:p>
    <w:p>
      <w:r>
        <w:t>original_shape_MajorAxisLength: 303.18378466611875</w:t>
      </w:r>
    </w:p>
    <w:p>
      <w:r>
        <w:t>original_shape_MinorAxisLength: 30.519835271178327</w:t>
      </w:r>
    </w:p>
    <w:p>
      <w:r>
        <w:t>original_shape_VoxelVolume: 8534.431457519531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