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9E1E1" w14:textId="77777777" w:rsidR="00EA1564" w:rsidRDefault="00CC2412">
      <w:pPr>
        <w:pStyle w:val="Normal1"/>
        <w:tabs>
          <w:tab w:val="left" w:pos="765"/>
          <w:tab w:val="center" w:pos="4680"/>
        </w:tabs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xxx-xxxx Visualisation and Data Storytelling</w:t>
      </w:r>
    </w:p>
    <w:p w14:paraId="62BB3746" w14:textId="432B2A38" w:rsidR="00EA1564" w:rsidRDefault="00CC2412">
      <w:pPr>
        <w:pStyle w:val="Normal1"/>
        <w:tabs>
          <w:tab w:val="left" w:pos="765"/>
          <w:tab w:val="center" w:pos="4680"/>
        </w:tabs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Exercise #</w:t>
      </w:r>
      <w:r w:rsidR="00D137D3">
        <w:rPr>
          <w:b/>
          <w:color w:val="000000"/>
          <w:sz w:val="32"/>
          <w:szCs w:val="32"/>
        </w:rPr>
        <w:t>1</w:t>
      </w:r>
      <w:r>
        <w:rPr>
          <w:b/>
          <w:color w:val="000000"/>
          <w:sz w:val="32"/>
          <w:szCs w:val="32"/>
        </w:rPr>
        <w:t xml:space="preserve"> – Produce a Dashboard </w:t>
      </w:r>
      <w:r w:rsidR="00ED5672">
        <w:rPr>
          <w:b/>
          <w:color w:val="000000"/>
          <w:sz w:val="32"/>
          <w:szCs w:val="32"/>
        </w:rPr>
        <w:t>Mock</w:t>
      </w:r>
      <w:r w:rsidR="00ED4BED">
        <w:rPr>
          <w:b/>
          <w:color w:val="000000"/>
          <w:sz w:val="32"/>
          <w:szCs w:val="32"/>
        </w:rPr>
        <w:t>-</w:t>
      </w:r>
      <w:r w:rsidR="00ED5672">
        <w:rPr>
          <w:b/>
          <w:color w:val="000000"/>
          <w:sz w:val="32"/>
          <w:szCs w:val="32"/>
        </w:rPr>
        <w:t>up</w:t>
      </w:r>
    </w:p>
    <w:p w14:paraId="43445DA8" w14:textId="77777777" w:rsidR="00EA1564" w:rsidRDefault="00EA1564">
      <w:pPr>
        <w:pStyle w:val="Normal1"/>
        <w:spacing w:after="0"/>
      </w:pPr>
    </w:p>
    <w:p w14:paraId="06F75DC6" w14:textId="77777777" w:rsidR="00EA1564" w:rsidRDefault="00EA1564">
      <w:pPr>
        <w:pStyle w:val="Normal1"/>
        <w:spacing w:after="0"/>
      </w:pPr>
    </w:p>
    <w:p w14:paraId="5AD51C1E" w14:textId="77777777" w:rsidR="00EA1564" w:rsidRPr="00D8700E" w:rsidRDefault="00CC2412">
      <w:pPr>
        <w:pStyle w:val="Normal1"/>
        <w:spacing w:after="0"/>
        <w:rPr>
          <w:b/>
          <w:sz w:val="28"/>
          <w:szCs w:val="28"/>
        </w:rPr>
      </w:pPr>
      <w:r w:rsidRPr="00D8700E">
        <w:rPr>
          <w:b/>
          <w:sz w:val="28"/>
          <w:szCs w:val="28"/>
        </w:rPr>
        <w:t>Assignment Objective</w:t>
      </w:r>
    </w:p>
    <w:p w14:paraId="3CA484AA" w14:textId="77777777" w:rsidR="00EA1564" w:rsidRPr="00D8700E" w:rsidRDefault="00D8700E">
      <w:pPr>
        <w:pStyle w:val="Normal1"/>
        <w:spacing w:after="0"/>
      </w:pPr>
      <w:r w:rsidRPr="00D8700E">
        <w:t xml:space="preserve">Storytelling supported by data is a powerful tool for analysis and stakeholder decision-making. </w:t>
      </w:r>
      <w:r w:rsidR="00CC2412" w:rsidRPr="00D8700E">
        <w:t xml:space="preserve">Your objective is to construct a dashboard </w:t>
      </w:r>
      <w:r w:rsidRPr="00D8700E">
        <w:t>mock-up recreating</w:t>
      </w:r>
      <w:r w:rsidR="00CC2412" w:rsidRPr="00D8700E">
        <w:t xml:space="preserve"> </w:t>
      </w:r>
      <w:r w:rsidRPr="00D8700E">
        <w:t xml:space="preserve">visualisations from an IBM report </w:t>
      </w:r>
      <w:r w:rsidR="00F96C77">
        <w:t xml:space="preserve">to support </w:t>
      </w:r>
      <w:r w:rsidRPr="00D8700E">
        <w:t>story</w:t>
      </w:r>
      <w:r w:rsidR="00F96C77">
        <w:t>telling</w:t>
      </w:r>
      <w:r w:rsidRPr="00D8700E">
        <w:t xml:space="preserve"> and a stakeholder’s analysis</w:t>
      </w:r>
      <w:r w:rsidR="00F96C77">
        <w:t xml:space="preserve"> during that story</w:t>
      </w:r>
      <w:r w:rsidRPr="00D8700E">
        <w:t>.</w:t>
      </w:r>
    </w:p>
    <w:p w14:paraId="0E823877" w14:textId="77777777" w:rsidR="00D8700E" w:rsidRPr="00CC2412" w:rsidRDefault="00D8700E">
      <w:pPr>
        <w:pStyle w:val="Normal1"/>
        <w:spacing w:after="0"/>
        <w:rPr>
          <w:highlight w:val="yellow"/>
        </w:rPr>
      </w:pPr>
    </w:p>
    <w:p w14:paraId="34BCE461" w14:textId="77777777" w:rsidR="00EA1564" w:rsidRPr="003D60BE" w:rsidRDefault="00CC2412">
      <w:pPr>
        <w:pStyle w:val="Normal1"/>
        <w:spacing w:after="0"/>
        <w:rPr>
          <w:b/>
          <w:sz w:val="28"/>
          <w:szCs w:val="28"/>
        </w:rPr>
      </w:pPr>
      <w:r w:rsidRPr="003D60BE">
        <w:rPr>
          <w:b/>
          <w:sz w:val="28"/>
          <w:szCs w:val="28"/>
        </w:rPr>
        <w:t>Instructions</w:t>
      </w:r>
    </w:p>
    <w:p w14:paraId="4D922B17" w14:textId="77777777" w:rsidR="003D60BE" w:rsidRPr="003D60BE" w:rsidRDefault="003D60BE" w:rsidP="003D60BE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3D60BE">
        <w:t xml:space="preserve">Download and review </w:t>
      </w:r>
      <w:r>
        <w:t xml:space="preserve">the report </w:t>
      </w:r>
      <w:r w:rsidR="0098566F" w:rsidRPr="003D60BE">
        <w:rPr>
          <w:i/>
        </w:rPr>
        <w:t>1 + 1 = 3: CMO &amp; CIO Collaboration B</w:t>
      </w:r>
      <w:r w:rsidRPr="003D60BE">
        <w:rPr>
          <w:i/>
        </w:rPr>
        <w:t>est Practices That Drive Growth</w:t>
      </w:r>
    </w:p>
    <w:p w14:paraId="7B8BE0A0" w14:textId="77777777" w:rsidR="003D60BE" w:rsidRPr="003D60BE" w:rsidRDefault="00CA0F97" w:rsidP="003D60B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6" w:history="1">
        <w:r w:rsidR="003D60BE" w:rsidRPr="003D60BE">
          <w:rPr>
            <w:rStyle w:val="Hyperlink"/>
          </w:rPr>
          <w:t>http://www-03.ibm.com/services/ca/en/documents/CMO_CIO_Collaboration_Report.pdf</w:t>
        </w:r>
      </w:hyperlink>
    </w:p>
    <w:p w14:paraId="40356112" w14:textId="77777777" w:rsidR="0098566F" w:rsidRPr="005E10E7" w:rsidRDefault="003D60BE" w:rsidP="0098566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5E10E7">
        <w:t>Select five visualisations from the report</w:t>
      </w:r>
    </w:p>
    <w:p w14:paraId="5AD9CE9F" w14:textId="77777777" w:rsidR="005E10E7" w:rsidRPr="005E10E7" w:rsidRDefault="005E10E7" w:rsidP="005E10E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5E10E7">
        <w:t>Create a landscape oriented single page for your dashbo</w:t>
      </w:r>
      <w:r w:rsidR="00ED4BED">
        <w:t>ard mock-up using Word or PowerP</w:t>
      </w:r>
      <w:r w:rsidRPr="005E10E7">
        <w:t>oint.</w:t>
      </w:r>
    </w:p>
    <w:p w14:paraId="70D896DB" w14:textId="77777777" w:rsidR="005E10E7" w:rsidRDefault="005E10E7" w:rsidP="005E10E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5E10E7">
        <w:t xml:space="preserve">On the upper half of the page create mock-ups of the visualisations </w:t>
      </w:r>
    </w:p>
    <w:p w14:paraId="40203B61" w14:textId="77777777" w:rsidR="004339E2" w:rsidRPr="004339E2" w:rsidRDefault="004339E2" w:rsidP="005E10E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4339E2">
        <w:rPr>
          <w:color w:val="000000"/>
        </w:rPr>
        <w:t>Order the visualisations in an order that supports the telling of a story</w:t>
      </w:r>
    </w:p>
    <w:p w14:paraId="2F92E0C4" w14:textId="77777777" w:rsidR="005E10E7" w:rsidRPr="004339E2" w:rsidRDefault="004339E2" w:rsidP="005E10E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4339E2">
        <w:rPr>
          <w:color w:val="000000"/>
        </w:rPr>
        <w:t>Use s</w:t>
      </w:r>
      <w:r w:rsidR="005E10E7" w:rsidRPr="004339E2">
        <w:rPr>
          <w:color w:val="000000"/>
        </w:rPr>
        <w:t xml:space="preserve">ize, colour, </w:t>
      </w:r>
      <w:r w:rsidRPr="004339E2">
        <w:rPr>
          <w:color w:val="000000"/>
        </w:rPr>
        <w:t>text, and formatting so stakeholders eyes are guided from the left of the page to the right of the page</w:t>
      </w:r>
    </w:p>
    <w:p w14:paraId="30C58197" w14:textId="77777777" w:rsidR="005E10E7" w:rsidRPr="005E10E7" w:rsidRDefault="005E10E7" w:rsidP="005E10E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5E10E7">
        <w:t>On the lower half of the page state</w:t>
      </w:r>
      <w:r w:rsidR="00D14DAE">
        <w:t>s</w:t>
      </w:r>
      <w:r w:rsidRPr="005E10E7">
        <w:t xml:space="preserve"> the visualisation’s name in the report and how the visualisation helps direct a stakeholder’s analysis</w:t>
      </w:r>
      <w:r>
        <w:t>. Examples:</w:t>
      </w:r>
    </w:p>
    <w:p w14:paraId="24095526" w14:textId="77777777" w:rsidR="005E10E7" w:rsidRDefault="005E10E7" w:rsidP="005E10E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Identify patterns for how...</w:t>
      </w:r>
    </w:p>
    <w:p w14:paraId="15145DBC" w14:textId="77777777" w:rsidR="005E10E7" w:rsidRDefault="005E10E7" w:rsidP="005E10E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Rank in order to compare...</w:t>
      </w:r>
    </w:p>
    <w:p w14:paraId="495CC159" w14:textId="77777777" w:rsidR="005E10E7" w:rsidRDefault="005E10E7" w:rsidP="005E10E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Look for patterns in frequency for...</w:t>
      </w:r>
    </w:p>
    <w:p w14:paraId="06725B30" w14:textId="77777777" w:rsidR="005E10E7" w:rsidRPr="004339E2" w:rsidRDefault="005E10E7" w:rsidP="004339E2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Compare information about locations...</w:t>
      </w:r>
    </w:p>
    <w:p w14:paraId="6C20EA78" w14:textId="3BD6547D" w:rsidR="00EA1564" w:rsidRPr="00E022E7" w:rsidRDefault="00CC2412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E022E7">
        <w:rPr>
          <w:color w:val="000000"/>
        </w:rPr>
        <w:t xml:space="preserve">Submission:  Save your presentation as a </w:t>
      </w:r>
      <w:r w:rsidR="00E022E7" w:rsidRPr="00E022E7">
        <w:rPr>
          <w:color w:val="000000"/>
        </w:rPr>
        <w:t>PDF f</w:t>
      </w:r>
      <w:r w:rsidRPr="00E022E7">
        <w:rPr>
          <w:color w:val="000000"/>
        </w:rPr>
        <w:t xml:space="preserve">ile and submit </w:t>
      </w:r>
      <w:r w:rsidR="000C6965">
        <w:rPr>
          <w:color w:val="000000"/>
        </w:rPr>
        <w:t>via DCConnect</w:t>
      </w:r>
    </w:p>
    <w:p w14:paraId="45CFF9FA" w14:textId="77777777" w:rsidR="00EA1564" w:rsidRPr="00CC2412" w:rsidRDefault="00EA1564">
      <w:pPr>
        <w:pStyle w:val="Normal1"/>
        <w:spacing w:after="0"/>
        <w:rPr>
          <w:highlight w:val="yellow"/>
        </w:rPr>
      </w:pPr>
    </w:p>
    <w:p w14:paraId="56B5B360" w14:textId="77777777" w:rsidR="00EA1564" w:rsidRPr="00C17D2A" w:rsidRDefault="00CC2412">
      <w:pPr>
        <w:pStyle w:val="Normal1"/>
        <w:spacing w:after="0"/>
        <w:rPr>
          <w:b/>
          <w:sz w:val="28"/>
          <w:szCs w:val="28"/>
        </w:rPr>
      </w:pPr>
      <w:r w:rsidRPr="00C17D2A">
        <w:rPr>
          <w:b/>
          <w:sz w:val="28"/>
          <w:szCs w:val="28"/>
        </w:rPr>
        <w:t>This assignment relates to the following Course Learning Outcomes</w:t>
      </w:r>
    </w:p>
    <w:p w14:paraId="13AF55A0" w14:textId="77777777" w:rsidR="00EA1564" w:rsidRPr="00C17D2A" w:rsidRDefault="00CC2412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C17D2A">
        <w:rPr>
          <w:color w:val="000000"/>
        </w:rPr>
        <w:t>CLO 1 – Assess strategies to communicating complex information and findings to stakeholders to augment decision making.</w:t>
      </w:r>
    </w:p>
    <w:p w14:paraId="4874963E" w14:textId="77777777" w:rsidR="00EA1564" w:rsidRPr="00C17D2A" w:rsidRDefault="00CC2412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C17D2A">
        <w:rPr>
          <w:color w:val="000000"/>
        </w:rPr>
        <w:t>CLO 2 – Produce visualisations and technology options to expedite communications for decision making and machine learning procedures.</w:t>
      </w:r>
    </w:p>
    <w:p w14:paraId="3BB4AE6D" w14:textId="77777777" w:rsidR="00EA1564" w:rsidRPr="00CC2412" w:rsidRDefault="00EA1564">
      <w:pPr>
        <w:pStyle w:val="Normal1"/>
        <w:spacing w:after="0"/>
        <w:rPr>
          <w:highlight w:val="yellow"/>
        </w:rPr>
      </w:pPr>
    </w:p>
    <w:p w14:paraId="1D9466A3" w14:textId="77777777" w:rsidR="00EA1564" w:rsidRPr="00CC2412" w:rsidRDefault="00CC2412">
      <w:pPr>
        <w:pStyle w:val="Normal1"/>
        <w:rPr>
          <w:b/>
          <w:highlight w:val="yellow"/>
        </w:rPr>
      </w:pPr>
      <w:r w:rsidRPr="00CC2412">
        <w:rPr>
          <w:highlight w:val="yellow"/>
        </w:rPr>
        <w:br w:type="page"/>
      </w:r>
    </w:p>
    <w:p w14:paraId="6132494A" w14:textId="77777777" w:rsidR="00EA1564" w:rsidRPr="00E10173" w:rsidRDefault="00CC2412">
      <w:pPr>
        <w:pStyle w:val="Normal1"/>
        <w:spacing w:after="0"/>
        <w:rPr>
          <w:b/>
        </w:rPr>
      </w:pPr>
      <w:r w:rsidRPr="00E10173">
        <w:rPr>
          <w:b/>
        </w:rPr>
        <w:lastRenderedPageBreak/>
        <w:t>Assignment Rubric</w:t>
      </w:r>
    </w:p>
    <w:tbl>
      <w:tblPr>
        <w:tblStyle w:val="a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2087"/>
      </w:tblGrid>
      <w:tr w:rsidR="00EA1564" w:rsidRPr="00E10173" w14:paraId="6B64DE5C" w14:textId="77777777">
        <w:tc>
          <w:tcPr>
            <w:tcW w:w="1915" w:type="dxa"/>
            <w:vMerge w:val="restart"/>
          </w:tcPr>
          <w:p w14:paraId="6132800F" w14:textId="77777777" w:rsidR="00EA1564" w:rsidRPr="00E10173" w:rsidRDefault="00CC2412">
            <w:pPr>
              <w:pStyle w:val="Normal1"/>
              <w:rPr>
                <w:b/>
              </w:rPr>
            </w:pPr>
            <w:r w:rsidRPr="00E10173">
              <w:rPr>
                <w:b/>
              </w:rPr>
              <w:t>Criteria</w:t>
            </w:r>
          </w:p>
        </w:tc>
        <w:tc>
          <w:tcPr>
            <w:tcW w:w="1915" w:type="dxa"/>
          </w:tcPr>
          <w:p w14:paraId="6967BA08" w14:textId="77777777" w:rsidR="00EA1564" w:rsidRPr="00E10173" w:rsidRDefault="00CC241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</w:rPr>
            </w:pPr>
            <w:r w:rsidRPr="00E10173">
              <w:rPr>
                <w:b/>
                <w:color w:val="000000"/>
              </w:rPr>
              <w:t>Exemplary</w:t>
            </w:r>
          </w:p>
        </w:tc>
        <w:tc>
          <w:tcPr>
            <w:tcW w:w="1915" w:type="dxa"/>
          </w:tcPr>
          <w:p w14:paraId="4B58A50A" w14:textId="77777777" w:rsidR="00EA1564" w:rsidRPr="00E10173" w:rsidRDefault="00CC241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</w:rPr>
            </w:pPr>
            <w:r w:rsidRPr="00E10173">
              <w:rPr>
                <w:b/>
                <w:color w:val="000000"/>
              </w:rPr>
              <w:t>Accomplished</w:t>
            </w:r>
          </w:p>
        </w:tc>
        <w:tc>
          <w:tcPr>
            <w:tcW w:w="1915" w:type="dxa"/>
          </w:tcPr>
          <w:p w14:paraId="22C04C33" w14:textId="77777777" w:rsidR="00EA1564" w:rsidRPr="00E10173" w:rsidRDefault="00CC241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</w:rPr>
            </w:pPr>
            <w:r w:rsidRPr="00E10173">
              <w:rPr>
                <w:b/>
                <w:color w:val="000000"/>
              </w:rPr>
              <w:t>Developing</w:t>
            </w:r>
          </w:p>
        </w:tc>
        <w:tc>
          <w:tcPr>
            <w:tcW w:w="2087" w:type="dxa"/>
          </w:tcPr>
          <w:p w14:paraId="4637F2A8" w14:textId="77777777" w:rsidR="00EA1564" w:rsidRPr="00E10173" w:rsidRDefault="00CC241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</w:rPr>
            </w:pPr>
            <w:r w:rsidRPr="00E10173">
              <w:rPr>
                <w:b/>
                <w:color w:val="000000"/>
              </w:rPr>
              <w:t>Incomplete</w:t>
            </w:r>
          </w:p>
        </w:tc>
      </w:tr>
      <w:tr w:rsidR="00EA1564" w:rsidRPr="00CC2412" w14:paraId="49DA2F3E" w14:textId="77777777">
        <w:tc>
          <w:tcPr>
            <w:tcW w:w="1915" w:type="dxa"/>
            <w:vMerge/>
          </w:tcPr>
          <w:p w14:paraId="17B36CA1" w14:textId="77777777" w:rsidR="00EA1564" w:rsidRPr="00E10173" w:rsidRDefault="00EA156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915" w:type="dxa"/>
          </w:tcPr>
          <w:p w14:paraId="595B240B" w14:textId="77777777" w:rsidR="00EA1564" w:rsidRPr="00E10173" w:rsidRDefault="00CC2412">
            <w:pPr>
              <w:pStyle w:val="Normal1"/>
              <w:rPr>
                <w:b/>
              </w:rPr>
            </w:pPr>
            <w:r w:rsidRPr="00E10173">
              <w:rPr>
                <w:b/>
              </w:rPr>
              <w:t>3 points</w:t>
            </w:r>
          </w:p>
        </w:tc>
        <w:tc>
          <w:tcPr>
            <w:tcW w:w="1915" w:type="dxa"/>
          </w:tcPr>
          <w:p w14:paraId="1882A5BF" w14:textId="77777777" w:rsidR="00EA1564" w:rsidRPr="00E10173" w:rsidRDefault="00CC2412">
            <w:pPr>
              <w:pStyle w:val="Normal1"/>
              <w:rPr>
                <w:b/>
              </w:rPr>
            </w:pPr>
            <w:r w:rsidRPr="00E10173">
              <w:rPr>
                <w:b/>
              </w:rPr>
              <w:t>2 points</w:t>
            </w:r>
          </w:p>
        </w:tc>
        <w:tc>
          <w:tcPr>
            <w:tcW w:w="1915" w:type="dxa"/>
          </w:tcPr>
          <w:p w14:paraId="671D4B81" w14:textId="77777777" w:rsidR="00EA1564" w:rsidRPr="00E10173" w:rsidRDefault="00CC2412">
            <w:pPr>
              <w:pStyle w:val="Normal1"/>
              <w:rPr>
                <w:b/>
              </w:rPr>
            </w:pPr>
            <w:r w:rsidRPr="00E10173">
              <w:rPr>
                <w:b/>
              </w:rPr>
              <w:t>1 point</w:t>
            </w:r>
          </w:p>
        </w:tc>
        <w:tc>
          <w:tcPr>
            <w:tcW w:w="2087" w:type="dxa"/>
          </w:tcPr>
          <w:p w14:paraId="69E679C3" w14:textId="77777777" w:rsidR="00EA1564" w:rsidRPr="00E10173" w:rsidRDefault="00CC2412">
            <w:pPr>
              <w:pStyle w:val="Normal1"/>
              <w:rPr>
                <w:b/>
              </w:rPr>
            </w:pPr>
            <w:r w:rsidRPr="00E10173">
              <w:rPr>
                <w:b/>
              </w:rPr>
              <w:t>0 points</w:t>
            </w:r>
          </w:p>
        </w:tc>
      </w:tr>
      <w:tr w:rsidR="00ED4BED" w:rsidRPr="00E10173" w14:paraId="7BCE403F" w14:textId="77777777" w:rsidTr="000051DE">
        <w:tc>
          <w:tcPr>
            <w:tcW w:w="1915" w:type="dxa"/>
          </w:tcPr>
          <w:p w14:paraId="52532B99" w14:textId="77777777" w:rsidR="00ED4BED" w:rsidRPr="00D14DAE" w:rsidRDefault="00ED4BED" w:rsidP="000051DE">
            <w:pPr>
              <w:pStyle w:val="Normal1"/>
            </w:pPr>
            <w:r>
              <w:t xml:space="preserve">Visualisations </w:t>
            </w:r>
            <w:r w:rsidRPr="00D14DAE">
              <w:t>Story</w:t>
            </w:r>
            <w:r>
              <w:t>telling</w:t>
            </w:r>
          </w:p>
        </w:tc>
        <w:tc>
          <w:tcPr>
            <w:tcW w:w="1915" w:type="dxa"/>
          </w:tcPr>
          <w:p w14:paraId="5BBC70C3" w14:textId="77777777" w:rsidR="00ED4BED" w:rsidRPr="00AF287A" w:rsidRDefault="00ED4BED" w:rsidP="000051DE">
            <w:pPr>
              <w:pStyle w:val="Normal1"/>
            </w:pPr>
            <w:r w:rsidRPr="00AF287A">
              <w:t>Mock-up created as instructed with all content specified</w:t>
            </w:r>
            <w:r>
              <w:t>.</w:t>
            </w:r>
          </w:p>
          <w:p w14:paraId="673EBD0F" w14:textId="77777777" w:rsidR="00ED4BED" w:rsidRPr="00AF287A" w:rsidRDefault="00ED4BED" w:rsidP="000051DE">
            <w:pPr>
              <w:pStyle w:val="Normal1"/>
            </w:pPr>
          </w:p>
          <w:p w14:paraId="6CE7C894" w14:textId="77777777" w:rsidR="00ED4BED" w:rsidRPr="00AF287A" w:rsidRDefault="00ED4BED" w:rsidP="000051DE">
            <w:pPr>
              <w:pStyle w:val="Normal1"/>
            </w:pPr>
            <w:r w:rsidRPr="00AF287A">
              <w:t>Visualisations ordered in a sequence natural for storytelling</w:t>
            </w:r>
            <w:r>
              <w:t>.</w:t>
            </w:r>
          </w:p>
          <w:p w14:paraId="1306D7B2" w14:textId="77777777" w:rsidR="00ED4BED" w:rsidRPr="00AF287A" w:rsidRDefault="00ED4BED" w:rsidP="000051DE">
            <w:pPr>
              <w:pStyle w:val="Normal1"/>
            </w:pPr>
          </w:p>
          <w:p w14:paraId="088D79F2" w14:textId="77777777" w:rsidR="00ED4BED" w:rsidRPr="00AF287A" w:rsidRDefault="00ED4BED" w:rsidP="000051DE">
            <w:pPr>
              <w:pStyle w:val="Normal1"/>
            </w:pPr>
            <w:r w:rsidRPr="00AF287A">
              <w:t>No significant gaps in the story</w:t>
            </w:r>
            <w:r>
              <w:t>.</w:t>
            </w:r>
          </w:p>
        </w:tc>
        <w:tc>
          <w:tcPr>
            <w:tcW w:w="1915" w:type="dxa"/>
          </w:tcPr>
          <w:p w14:paraId="368BE7D2" w14:textId="77777777" w:rsidR="00ED4BED" w:rsidRPr="00AF287A" w:rsidRDefault="00ED4BED" w:rsidP="00147630">
            <w:pPr>
              <w:pStyle w:val="Normal1"/>
            </w:pPr>
            <w:r w:rsidRPr="00AF287A">
              <w:t>Mock-up created as instructed with all content specified</w:t>
            </w:r>
            <w:r>
              <w:t>.</w:t>
            </w:r>
          </w:p>
          <w:p w14:paraId="304931E4" w14:textId="77777777" w:rsidR="00ED4BED" w:rsidRPr="00AF287A" w:rsidRDefault="00ED4BED" w:rsidP="00147630">
            <w:pPr>
              <w:pStyle w:val="Normal1"/>
            </w:pPr>
          </w:p>
          <w:p w14:paraId="030BC010" w14:textId="77777777" w:rsidR="00ED4BED" w:rsidRPr="00AF287A" w:rsidRDefault="00ED4BED" w:rsidP="00147630">
            <w:pPr>
              <w:pStyle w:val="Normal1"/>
            </w:pPr>
            <w:r w:rsidRPr="00AF287A">
              <w:t xml:space="preserve">Visualisations </w:t>
            </w:r>
            <w:r>
              <w:t xml:space="preserve">not completely </w:t>
            </w:r>
            <w:r w:rsidRPr="00AF287A">
              <w:t>ordered in a sequence natural for storytelling</w:t>
            </w:r>
            <w:r>
              <w:t>.</w:t>
            </w:r>
          </w:p>
          <w:p w14:paraId="74D3DD2E" w14:textId="77777777" w:rsidR="00ED4BED" w:rsidRDefault="00ED4BED" w:rsidP="00ED4BED">
            <w:pPr>
              <w:pStyle w:val="Normal1"/>
            </w:pPr>
          </w:p>
          <w:p w14:paraId="7ED936D4" w14:textId="77777777" w:rsidR="00ED4BED" w:rsidRPr="00AF287A" w:rsidRDefault="00ED4BED" w:rsidP="00ED4BED">
            <w:pPr>
              <w:pStyle w:val="Normal1"/>
            </w:pPr>
            <w:r>
              <w:t>Some</w:t>
            </w:r>
            <w:r w:rsidRPr="00AF287A">
              <w:t xml:space="preserve"> gaps in the story</w:t>
            </w:r>
            <w:r>
              <w:t>.</w:t>
            </w:r>
          </w:p>
        </w:tc>
        <w:tc>
          <w:tcPr>
            <w:tcW w:w="1915" w:type="dxa"/>
          </w:tcPr>
          <w:p w14:paraId="6E19635E" w14:textId="77777777" w:rsidR="00ED4BED" w:rsidRPr="00AF287A" w:rsidRDefault="00ED4BED" w:rsidP="00147630">
            <w:pPr>
              <w:pStyle w:val="Normal1"/>
            </w:pPr>
            <w:r w:rsidRPr="00AF287A">
              <w:t>Mock-up created as instructed with all content specified</w:t>
            </w:r>
            <w:r>
              <w:t>.</w:t>
            </w:r>
          </w:p>
          <w:p w14:paraId="5F05ECD5" w14:textId="77777777" w:rsidR="00ED4BED" w:rsidRPr="00AF287A" w:rsidRDefault="00ED4BED" w:rsidP="00147630">
            <w:pPr>
              <w:pStyle w:val="Normal1"/>
            </w:pPr>
          </w:p>
          <w:p w14:paraId="015B7F93" w14:textId="77777777" w:rsidR="00ED4BED" w:rsidRPr="00AF287A" w:rsidRDefault="00ED4BED" w:rsidP="00147630">
            <w:pPr>
              <w:pStyle w:val="Normal1"/>
            </w:pPr>
            <w:r>
              <w:t>Major</w:t>
            </w:r>
            <w:r w:rsidRPr="00AF287A">
              <w:t xml:space="preserve"> gaps in the story</w:t>
            </w:r>
            <w:r>
              <w:t>.</w:t>
            </w:r>
          </w:p>
        </w:tc>
        <w:tc>
          <w:tcPr>
            <w:tcW w:w="2087" w:type="dxa"/>
          </w:tcPr>
          <w:p w14:paraId="2E39D5DD" w14:textId="77777777" w:rsidR="00ED4BED" w:rsidRPr="00AF287A" w:rsidRDefault="00ED4BED" w:rsidP="00147630">
            <w:pPr>
              <w:pStyle w:val="Normal1"/>
            </w:pPr>
            <w:r w:rsidRPr="00AF287A">
              <w:t xml:space="preserve">Mock-up </w:t>
            </w:r>
            <w:r>
              <w:t xml:space="preserve">not </w:t>
            </w:r>
            <w:r w:rsidRPr="00AF287A">
              <w:t>created as instructed</w:t>
            </w:r>
            <w:r>
              <w:t>.</w:t>
            </w:r>
          </w:p>
        </w:tc>
      </w:tr>
      <w:tr w:rsidR="00ED4BED" w14:paraId="06BC12EB" w14:textId="77777777" w:rsidTr="000051DE">
        <w:tc>
          <w:tcPr>
            <w:tcW w:w="1915" w:type="dxa"/>
          </w:tcPr>
          <w:p w14:paraId="3283A8BC" w14:textId="77777777" w:rsidR="00ED4BED" w:rsidRPr="00D14DAE" w:rsidRDefault="00ED4BED" w:rsidP="000051DE">
            <w:pPr>
              <w:pStyle w:val="Normal1"/>
            </w:pPr>
            <w:r>
              <w:t>Visual Aspects</w:t>
            </w:r>
          </w:p>
        </w:tc>
        <w:tc>
          <w:tcPr>
            <w:tcW w:w="1915" w:type="dxa"/>
          </w:tcPr>
          <w:p w14:paraId="7FED0F7B" w14:textId="77777777" w:rsidR="00ED4BED" w:rsidRPr="00507132" w:rsidRDefault="00ED4BED" w:rsidP="000051DE">
            <w:pPr>
              <w:pStyle w:val="Normal1"/>
            </w:pPr>
            <w:r w:rsidRPr="00507132">
              <w:t>Visual aspects guide stakeholder eyes from the left of the dashboard mock-up to the right that matches the pace of the story</w:t>
            </w:r>
            <w:r>
              <w:t>.</w:t>
            </w:r>
          </w:p>
        </w:tc>
        <w:tc>
          <w:tcPr>
            <w:tcW w:w="1915" w:type="dxa"/>
          </w:tcPr>
          <w:p w14:paraId="4477E40F" w14:textId="77777777" w:rsidR="00ED4BED" w:rsidRPr="00507132" w:rsidRDefault="00ED4BED" w:rsidP="00147630">
            <w:pPr>
              <w:pStyle w:val="Normal1"/>
            </w:pPr>
            <w:r w:rsidRPr="00507132">
              <w:t>Visual aspects</w:t>
            </w:r>
            <w:r>
              <w:t xml:space="preserve"> in the most part</w:t>
            </w:r>
            <w:r w:rsidRPr="00507132">
              <w:t xml:space="preserve"> guide stakeholder eyes from the left of the dashboard mock-up to the right that matches the pace of the story</w:t>
            </w:r>
            <w:r>
              <w:t>.</w:t>
            </w:r>
          </w:p>
        </w:tc>
        <w:tc>
          <w:tcPr>
            <w:tcW w:w="1915" w:type="dxa"/>
          </w:tcPr>
          <w:p w14:paraId="4674EF63" w14:textId="77777777" w:rsidR="00ED4BED" w:rsidRPr="00507132" w:rsidRDefault="00ED4BED" w:rsidP="00ED4BED">
            <w:pPr>
              <w:pStyle w:val="Normal1"/>
            </w:pPr>
            <w:r w:rsidRPr="00507132">
              <w:t>Visual aspects</w:t>
            </w:r>
            <w:r>
              <w:t xml:space="preserve"> haphazardly </w:t>
            </w:r>
            <w:r w:rsidRPr="00507132">
              <w:t>guide stakeholder eyes from the left of the dashboard mock-up to the right</w:t>
            </w:r>
            <w:r>
              <w:t>.</w:t>
            </w:r>
          </w:p>
        </w:tc>
        <w:tc>
          <w:tcPr>
            <w:tcW w:w="2087" w:type="dxa"/>
          </w:tcPr>
          <w:p w14:paraId="0F107DF0" w14:textId="77777777" w:rsidR="00ED4BED" w:rsidRPr="00507132" w:rsidRDefault="00ED4BED" w:rsidP="00ED4BED">
            <w:pPr>
              <w:pStyle w:val="Normal1"/>
            </w:pPr>
            <w:r w:rsidRPr="00507132">
              <w:t>Visual aspects</w:t>
            </w:r>
            <w:r>
              <w:t xml:space="preserve"> don’t </w:t>
            </w:r>
            <w:r w:rsidRPr="00507132">
              <w:t>guide stakeholder eyes from the left of the dashboard mock-up to the right</w:t>
            </w:r>
            <w:r>
              <w:t>.</w:t>
            </w:r>
          </w:p>
        </w:tc>
      </w:tr>
      <w:tr w:rsidR="00072889" w:rsidRPr="00E10173" w14:paraId="07FFA240" w14:textId="77777777" w:rsidTr="000051DE">
        <w:tc>
          <w:tcPr>
            <w:tcW w:w="1915" w:type="dxa"/>
          </w:tcPr>
          <w:p w14:paraId="782E73B8" w14:textId="77777777" w:rsidR="00072889" w:rsidRPr="00E10173" w:rsidRDefault="00072889" w:rsidP="000051DE">
            <w:pPr>
              <w:pStyle w:val="Normal1"/>
              <w:rPr>
                <w:highlight w:val="yellow"/>
              </w:rPr>
            </w:pPr>
            <w:r w:rsidRPr="00D14DAE">
              <w:t>Visualisation</w:t>
            </w:r>
            <w:r>
              <w:t xml:space="preserve"> Transitions</w:t>
            </w:r>
          </w:p>
        </w:tc>
        <w:tc>
          <w:tcPr>
            <w:tcW w:w="1915" w:type="dxa"/>
          </w:tcPr>
          <w:p w14:paraId="291A5C72" w14:textId="77777777" w:rsidR="00072889" w:rsidRPr="00507132" w:rsidRDefault="00072889" w:rsidP="000051DE">
            <w:pPr>
              <w:pStyle w:val="Normal1"/>
            </w:pPr>
            <w:r w:rsidRPr="00507132">
              <w:t>Smooth and consistent transitions between visualisations</w:t>
            </w:r>
            <w:r>
              <w:t xml:space="preserve"> using visual aspects.</w:t>
            </w:r>
          </w:p>
        </w:tc>
        <w:tc>
          <w:tcPr>
            <w:tcW w:w="1915" w:type="dxa"/>
          </w:tcPr>
          <w:p w14:paraId="73594BF7" w14:textId="77777777" w:rsidR="00072889" w:rsidRPr="00507132" w:rsidRDefault="00072889" w:rsidP="00ED4BED">
            <w:pPr>
              <w:pStyle w:val="Normal1"/>
            </w:pPr>
            <w:r>
              <w:t xml:space="preserve">In the most part, transitions are clear </w:t>
            </w:r>
            <w:r w:rsidRPr="00507132">
              <w:t>between visualisations</w:t>
            </w:r>
            <w:r>
              <w:t xml:space="preserve"> using visual aspects.</w:t>
            </w:r>
          </w:p>
        </w:tc>
        <w:tc>
          <w:tcPr>
            <w:tcW w:w="1915" w:type="dxa"/>
          </w:tcPr>
          <w:p w14:paraId="43C438AB" w14:textId="77777777" w:rsidR="00072889" w:rsidRPr="00507132" w:rsidRDefault="00072889" w:rsidP="00147630">
            <w:pPr>
              <w:pStyle w:val="Normal1"/>
            </w:pPr>
            <w:r>
              <w:t xml:space="preserve">Transitions are not often clear </w:t>
            </w:r>
            <w:r w:rsidRPr="00507132">
              <w:t>between visualisations</w:t>
            </w:r>
            <w:r>
              <w:t xml:space="preserve"> using visual aspects.</w:t>
            </w:r>
          </w:p>
        </w:tc>
        <w:tc>
          <w:tcPr>
            <w:tcW w:w="2087" w:type="dxa"/>
          </w:tcPr>
          <w:p w14:paraId="59BECE5D" w14:textId="77777777" w:rsidR="00072889" w:rsidRPr="00507132" w:rsidRDefault="00072889" w:rsidP="00147630">
            <w:pPr>
              <w:pStyle w:val="Normal1"/>
            </w:pPr>
            <w:r>
              <w:t xml:space="preserve">Transitions are not clear </w:t>
            </w:r>
            <w:r w:rsidRPr="00507132">
              <w:t>between visualisations</w:t>
            </w:r>
            <w:r>
              <w:t xml:space="preserve"> using visual aspects.</w:t>
            </w:r>
          </w:p>
        </w:tc>
      </w:tr>
      <w:tr w:rsidR="007B13E4" w:rsidRPr="00E10173" w14:paraId="6771E446" w14:textId="77777777" w:rsidTr="000051DE">
        <w:tc>
          <w:tcPr>
            <w:tcW w:w="1915" w:type="dxa"/>
          </w:tcPr>
          <w:p w14:paraId="75002A44" w14:textId="77777777" w:rsidR="007B13E4" w:rsidRPr="00D14DAE" w:rsidRDefault="007B13E4" w:rsidP="000051DE">
            <w:pPr>
              <w:pStyle w:val="Normal1"/>
            </w:pPr>
            <w:r>
              <w:t xml:space="preserve">Stakeholder’s </w:t>
            </w:r>
            <w:r w:rsidRPr="00D14DAE">
              <w:t>Analysis</w:t>
            </w:r>
          </w:p>
        </w:tc>
        <w:tc>
          <w:tcPr>
            <w:tcW w:w="1915" w:type="dxa"/>
          </w:tcPr>
          <w:p w14:paraId="22627BAD" w14:textId="77777777" w:rsidR="007B13E4" w:rsidRPr="00AF287A" w:rsidRDefault="007B13E4" w:rsidP="00AF287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F287A">
              <w:t xml:space="preserve">Straightforward articulation of the stakeholder’s </w:t>
            </w:r>
            <w:r w:rsidRPr="00AF287A">
              <w:rPr>
                <w:color w:val="000000"/>
              </w:rPr>
              <w:t>decision and through process</w:t>
            </w:r>
            <w:r>
              <w:rPr>
                <w:color w:val="000000"/>
              </w:rPr>
              <w:t>.</w:t>
            </w:r>
          </w:p>
        </w:tc>
        <w:tc>
          <w:tcPr>
            <w:tcW w:w="1915" w:type="dxa"/>
          </w:tcPr>
          <w:p w14:paraId="372F50D3" w14:textId="77777777" w:rsidR="007B13E4" w:rsidRPr="00AF287A" w:rsidRDefault="007B13E4" w:rsidP="001476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 the most part has clear</w:t>
            </w:r>
            <w:r w:rsidRPr="00AF287A">
              <w:t xml:space="preserve"> articulation of the stakeholder’s </w:t>
            </w:r>
            <w:r w:rsidRPr="00AF287A">
              <w:rPr>
                <w:color w:val="000000"/>
              </w:rPr>
              <w:t>decision and through process</w:t>
            </w:r>
            <w:r>
              <w:rPr>
                <w:color w:val="000000"/>
              </w:rPr>
              <w:t>.</w:t>
            </w:r>
          </w:p>
        </w:tc>
        <w:tc>
          <w:tcPr>
            <w:tcW w:w="1915" w:type="dxa"/>
          </w:tcPr>
          <w:p w14:paraId="2D3C723D" w14:textId="77777777" w:rsidR="007B13E4" w:rsidRPr="00AF287A" w:rsidRDefault="007B13E4" w:rsidP="001476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  <w:r w:rsidRPr="00AF287A">
              <w:t xml:space="preserve">rticulation of the stakeholder’s </w:t>
            </w:r>
            <w:r w:rsidRPr="00AF287A">
              <w:rPr>
                <w:color w:val="000000"/>
              </w:rPr>
              <w:t>decision and through process</w:t>
            </w:r>
            <w:r>
              <w:rPr>
                <w:color w:val="000000"/>
              </w:rPr>
              <w:t xml:space="preserve"> is often not clear.</w:t>
            </w:r>
          </w:p>
        </w:tc>
        <w:tc>
          <w:tcPr>
            <w:tcW w:w="2087" w:type="dxa"/>
          </w:tcPr>
          <w:p w14:paraId="02F761DC" w14:textId="77777777" w:rsidR="007B13E4" w:rsidRPr="00AF287A" w:rsidRDefault="007B13E4" w:rsidP="001476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  <w:r w:rsidRPr="00AF287A">
              <w:t xml:space="preserve">rticulation of the stakeholder’s </w:t>
            </w:r>
            <w:r w:rsidRPr="00AF287A">
              <w:rPr>
                <w:color w:val="000000"/>
              </w:rPr>
              <w:t>decision and through process</w:t>
            </w:r>
            <w:r>
              <w:rPr>
                <w:color w:val="000000"/>
              </w:rPr>
              <w:t xml:space="preserve"> is not clear.</w:t>
            </w:r>
          </w:p>
        </w:tc>
      </w:tr>
      <w:tr w:rsidR="007B13E4" w:rsidRPr="00A71A98" w14:paraId="593377DD" w14:textId="77777777" w:rsidTr="000051DE">
        <w:tc>
          <w:tcPr>
            <w:tcW w:w="1915" w:type="dxa"/>
            <w:vMerge w:val="restart"/>
          </w:tcPr>
          <w:p w14:paraId="174F49D8" w14:textId="77777777" w:rsidR="007B13E4" w:rsidRPr="00A71A98" w:rsidRDefault="007B13E4" w:rsidP="000051DE">
            <w:pPr>
              <w:pStyle w:val="Normal1"/>
              <w:rPr>
                <w:b/>
              </w:rPr>
            </w:pPr>
            <w:r w:rsidRPr="00A71A98">
              <w:rPr>
                <w:b/>
              </w:rPr>
              <w:t>Overall Score</w:t>
            </w:r>
          </w:p>
        </w:tc>
        <w:tc>
          <w:tcPr>
            <w:tcW w:w="1915" w:type="dxa"/>
          </w:tcPr>
          <w:p w14:paraId="57D0A9FA" w14:textId="77777777" w:rsidR="007B13E4" w:rsidRPr="00A71A98" w:rsidRDefault="007B13E4" w:rsidP="000051D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</w:rPr>
            </w:pPr>
            <w:r w:rsidRPr="00A71A98">
              <w:rPr>
                <w:b/>
                <w:color w:val="000000"/>
              </w:rPr>
              <w:t>Exemplary</w:t>
            </w:r>
          </w:p>
        </w:tc>
        <w:tc>
          <w:tcPr>
            <w:tcW w:w="1915" w:type="dxa"/>
          </w:tcPr>
          <w:p w14:paraId="7B15B2BC" w14:textId="77777777" w:rsidR="007B13E4" w:rsidRPr="00A71A98" w:rsidRDefault="007B13E4" w:rsidP="000051D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</w:rPr>
            </w:pPr>
            <w:r w:rsidRPr="00A71A98">
              <w:rPr>
                <w:b/>
                <w:color w:val="000000"/>
              </w:rPr>
              <w:t>Accomplished</w:t>
            </w:r>
          </w:p>
        </w:tc>
        <w:tc>
          <w:tcPr>
            <w:tcW w:w="1915" w:type="dxa"/>
          </w:tcPr>
          <w:p w14:paraId="0A76CB1D" w14:textId="77777777" w:rsidR="007B13E4" w:rsidRPr="00A71A98" w:rsidRDefault="007B13E4" w:rsidP="000051D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</w:rPr>
            </w:pPr>
            <w:r w:rsidRPr="00A71A98">
              <w:rPr>
                <w:b/>
                <w:color w:val="000000"/>
              </w:rPr>
              <w:t>Developing</w:t>
            </w:r>
          </w:p>
        </w:tc>
        <w:tc>
          <w:tcPr>
            <w:tcW w:w="2087" w:type="dxa"/>
          </w:tcPr>
          <w:p w14:paraId="0A5AD1E8" w14:textId="77777777" w:rsidR="007B13E4" w:rsidRPr="00A71A98" w:rsidRDefault="007B13E4" w:rsidP="000051D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</w:rPr>
            </w:pPr>
            <w:r w:rsidRPr="00A71A98">
              <w:rPr>
                <w:b/>
                <w:color w:val="000000"/>
              </w:rPr>
              <w:t>Incomplete</w:t>
            </w:r>
          </w:p>
        </w:tc>
      </w:tr>
      <w:tr w:rsidR="007B13E4" w14:paraId="2E2AE694" w14:textId="77777777" w:rsidTr="000051DE">
        <w:tc>
          <w:tcPr>
            <w:tcW w:w="1915" w:type="dxa"/>
            <w:vMerge/>
          </w:tcPr>
          <w:p w14:paraId="268A372C" w14:textId="77777777" w:rsidR="007B13E4" w:rsidRPr="00A71A98" w:rsidRDefault="007B13E4" w:rsidP="000051D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915" w:type="dxa"/>
          </w:tcPr>
          <w:p w14:paraId="1F735D51" w14:textId="77777777" w:rsidR="007B13E4" w:rsidRPr="00A71A98" w:rsidRDefault="007B13E4" w:rsidP="000051D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</w:rPr>
            </w:pPr>
            <w:r w:rsidRPr="00A71A98">
              <w:rPr>
                <w:b/>
                <w:color w:val="000000"/>
              </w:rPr>
              <w:t>11 or more</w:t>
            </w:r>
          </w:p>
        </w:tc>
        <w:tc>
          <w:tcPr>
            <w:tcW w:w="1915" w:type="dxa"/>
          </w:tcPr>
          <w:p w14:paraId="27CFA719" w14:textId="77777777" w:rsidR="007B13E4" w:rsidRPr="00A71A98" w:rsidRDefault="007B13E4" w:rsidP="000051D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</w:rPr>
            </w:pPr>
            <w:r w:rsidRPr="00A71A98">
              <w:rPr>
                <w:b/>
                <w:color w:val="000000"/>
              </w:rPr>
              <w:t>7 or more</w:t>
            </w:r>
          </w:p>
        </w:tc>
        <w:tc>
          <w:tcPr>
            <w:tcW w:w="1915" w:type="dxa"/>
          </w:tcPr>
          <w:p w14:paraId="644A262C" w14:textId="77777777" w:rsidR="007B13E4" w:rsidRPr="00A71A98" w:rsidRDefault="007B13E4" w:rsidP="000051D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</w:rPr>
            </w:pPr>
            <w:r w:rsidRPr="00A71A98">
              <w:rPr>
                <w:b/>
                <w:color w:val="000000"/>
              </w:rPr>
              <w:t>3 or more</w:t>
            </w:r>
          </w:p>
        </w:tc>
        <w:tc>
          <w:tcPr>
            <w:tcW w:w="2087" w:type="dxa"/>
          </w:tcPr>
          <w:p w14:paraId="0BA759C1" w14:textId="77777777" w:rsidR="007B13E4" w:rsidRDefault="007B13E4" w:rsidP="000051D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</w:rPr>
            </w:pPr>
            <w:r w:rsidRPr="00A71A98">
              <w:rPr>
                <w:b/>
                <w:color w:val="000000"/>
              </w:rPr>
              <w:t>0 or more</w:t>
            </w:r>
          </w:p>
        </w:tc>
      </w:tr>
    </w:tbl>
    <w:p w14:paraId="3EDC8EB6" w14:textId="77777777" w:rsidR="00EA1564" w:rsidRDefault="00EA1564">
      <w:pPr>
        <w:pStyle w:val="Normal1"/>
        <w:spacing w:after="0"/>
      </w:pPr>
    </w:p>
    <w:sectPr w:rsidR="00EA1564" w:rsidSect="00EA1564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55A14"/>
    <w:multiLevelType w:val="multilevel"/>
    <w:tmpl w:val="F1E0C394"/>
    <w:lvl w:ilvl="0">
      <w:start w:val="3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D60166"/>
    <w:multiLevelType w:val="multilevel"/>
    <w:tmpl w:val="B13A9686"/>
    <w:lvl w:ilvl="0">
      <w:start w:val="3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BCE72B0"/>
    <w:multiLevelType w:val="multilevel"/>
    <w:tmpl w:val="1F488A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64"/>
    <w:rsid w:val="00072889"/>
    <w:rsid w:val="000C6965"/>
    <w:rsid w:val="00122A1C"/>
    <w:rsid w:val="00193BE5"/>
    <w:rsid w:val="002D4744"/>
    <w:rsid w:val="003D60BE"/>
    <w:rsid w:val="003E409A"/>
    <w:rsid w:val="004339E2"/>
    <w:rsid w:val="004C6164"/>
    <w:rsid w:val="00507132"/>
    <w:rsid w:val="005806BC"/>
    <w:rsid w:val="005E10E7"/>
    <w:rsid w:val="007B13E4"/>
    <w:rsid w:val="0098566F"/>
    <w:rsid w:val="00AF287A"/>
    <w:rsid w:val="00C17D2A"/>
    <w:rsid w:val="00C60112"/>
    <w:rsid w:val="00CA0F97"/>
    <w:rsid w:val="00CC2412"/>
    <w:rsid w:val="00D137D3"/>
    <w:rsid w:val="00D14DAE"/>
    <w:rsid w:val="00D8700E"/>
    <w:rsid w:val="00E022E7"/>
    <w:rsid w:val="00E10173"/>
    <w:rsid w:val="00E96792"/>
    <w:rsid w:val="00EA1564"/>
    <w:rsid w:val="00ED4BED"/>
    <w:rsid w:val="00ED5672"/>
    <w:rsid w:val="00F9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64A3"/>
  <w15:docId w15:val="{AA8D85A0-5EEA-4094-840C-067F2C81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744"/>
  </w:style>
  <w:style w:type="paragraph" w:styleId="Heading1">
    <w:name w:val="heading 1"/>
    <w:basedOn w:val="Normal1"/>
    <w:next w:val="Normal1"/>
    <w:rsid w:val="00EA15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EA15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EA15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EA15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EA156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EA15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A1564"/>
  </w:style>
  <w:style w:type="table" w:customStyle="1" w:styleId="TableNormal1">
    <w:name w:val="Table Normal1"/>
    <w:rsid w:val="00EA15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EA156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EA15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EA156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A1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564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A1564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60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E6862-476C-4D5B-96D6-21C283CC6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Ameya Juvekar</dc:creator>
  <cp:lastModifiedBy>Ameya Juvekar</cp:lastModifiedBy>
  <cp:revision>2</cp:revision>
  <dcterms:created xsi:type="dcterms:W3CDTF">2021-02-01T20:04:00Z</dcterms:created>
  <dcterms:modified xsi:type="dcterms:W3CDTF">2021-02-01T20:04:00Z</dcterms:modified>
</cp:coreProperties>
</file>