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9E67" w14:textId="118C1A49" w:rsidR="00FC71B1" w:rsidRDefault="00A136A4" w:rsidP="00FC71B1">
      <w:pPr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 w:rsidR="00FC71B1">
        <w:rPr>
          <w:b/>
          <w:color w:val="000000"/>
          <w:sz w:val="32"/>
          <w:szCs w:val="32"/>
        </w:rPr>
        <w:t>xxx-</w:t>
      </w:r>
      <w:proofErr w:type="spellStart"/>
      <w:r w:rsidR="00FC71B1">
        <w:rPr>
          <w:b/>
          <w:color w:val="000000"/>
          <w:sz w:val="32"/>
          <w:szCs w:val="32"/>
        </w:rPr>
        <w:t>xxxx</w:t>
      </w:r>
      <w:proofErr w:type="spellEnd"/>
      <w:r w:rsidR="00FC71B1">
        <w:rPr>
          <w:b/>
          <w:color w:val="000000"/>
          <w:sz w:val="32"/>
          <w:szCs w:val="32"/>
        </w:rPr>
        <w:t xml:space="preserve"> Visualisation and Data Storytelling</w:t>
      </w:r>
    </w:p>
    <w:p w14:paraId="108AB900" w14:textId="77777777" w:rsidR="00FC71B1" w:rsidRPr="00FC71B1" w:rsidRDefault="000A51C4" w:rsidP="00FC71B1">
      <w:pPr>
        <w:tabs>
          <w:tab w:val="left" w:pos="765"/>
          <w:tab w:val="center" w:pos="4680"/>
        </w:tabs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Exercise #6</w:t>
      </w:r>
      <w:r w:rsidR="00FC71B1">
        <w:rPr>
          <w:b/>
          <w:color w:val="000000"/>
          <w:sz w:val="32"/>
          <w:szCs w:val="32"/>
        </w:rPr>
        <w:t xml:space="preserve"> – </w:t>
      </w:r>
      <w:r w:rsidR="004258E5">
        <w:rPr>
          <w:b/>
          <w:color w:val="000000"/>
          <w:sz w:val="32"/>
          <w:szCs w:val="32"/>
        </w:rPr>
        <w:t>Rhetoric for Call-to-Action</w:t>
      </w:r>
    </w:p>
    <w:p w14:paraId="34E7F7D6" w14:textId="77777777" w:rsidR="00AC5432" w:rsidRDefault="00AC5432" w:rsidP="00FC71B1">
      <w:pPr>
        <w:spacing w:after="0"/>
      </w:pPr>
    </w:p>
    <w:p w14:paraId="421BA77B" w14:textId="031678B5" w:rsidR="00FC71B1" w:rsidRDefault="00FC71B1" w:rsidP="00FC71B1">
      <w:pPr>
        <w:spacing w:after="0"/>
      </w:pPr>
      <w:r w:rsidRPr="005975C9">
        <w:rPr>
          <w:b/>
        </w:rPr>
        <w:t>Value:</w:t>
      </w:r>
      <w:r w:rsidR="00473506">
        <w:tab/>
      </w:r>
      <w:r w:rsidR="003E0D36">
        <w:t>1</w:t>
      </w:r>
      <w:r w:rsidR="00473506">
        <w:t>5</w:t>
      </w:r>
      <w:r>
        <w:t>%</w:t>
      </w:r>
    </w:p>
    <w:p w14:paraId="39F4F240" w14:textId="77777777" w:rsidR="00FC71B1" w:rsidRDefault="00FC71B1" w:rsidP="00FC71B1">
      <w:pPr>
        <w:spacing w:after="0"/>
      </w:pPr>
      <w:r w:rsidRPr="005975C9">
        <w:rPr>
          <w:b/>
        </w:rPr>
        <w:t>Due:</w:t>
      </w:r>
      <w:r w:rsidR="000A51C4">
        <w:tab/>
        <w:t>End of Week 9</w:t>
      </w:r>
    </w:p>
    <w:p w14:paraId="04FE4F8E" w14:textId="77777777" w:rsidR="00FC71B1" w:rsidRDefault="00FC71B1" w:rsidP="00FC71B1">
      <w:pPr>
        <w:spacing w:after="0"/>
      </w:pPr>
    </w:p>
    <w:p w14:paraId="2B3EA6F2" w14:textId="77777777" w:rsidR="00FC71B1" w:rsidRPr="00A23A6D" w:rsidRDefault="00FC71B1" w:rsidP="00FC71B1">
      <w:pPr>
        <w:spacing w:after="0"/>
        <w:rPr>
          <w:b/>
          <w:sz w:val="28"/>
          <w:szCs w:val="28"/>
        </w:rPr>
      </w:pPr>
      <w:r w:rsidRPr="00A23A6D">
        <w:rPr>
          <w:b/>
          <w:sz w:val="28"/>
          <w:szCs w:val="28"/>
        </w:rPr>
        <w:t>Assignment Objective</w:t>
      </w:r>
    </w:p>
    <w:p w14:paraId="1D9759C6" w14:textId="77777777" w:rsidR="00F85EB9" w:rsidRPr="00B2167E" w:rsidRDefault="004B47E7" w:rsidP="00FC71B1">
      <w:pPr>
        <w:spacing w:after="0"/>
      </w:pPr>
      <w:r w:rsidRPr="00B2167E">
        <w:t>Rhetoric persuades sta</w:t>
      </w:r>
      <w:r w:rsidR="00B2167E" w:rsidRPr="00B2167E">
        <w:t xml:space="preserve">keholders to think and act in </w:t>
      </w:r>
      <w:r w:rsidRPr="00B2167E">
        <w:t>certain way</w:t>
      </w:r>
      <w:r w:rsidR="00B2167E" w:rsidRPr="00B2167E">
        <w:t>s</w:t>
      </w:r>
      <w:r w:rsidRPr="00B2167E">
        <w:t xml:space="preserve"> during the presentation </w:t>
      </w:r>
      <w:r w:rsidR="00B2167E" w:rsidRPr="00B2167E">
        <w:t>and afterwards</w:t>
      </w:r>
      <w:r w:rsidR="000B244A" w:rsidRPr="00B2167E">
        <w:t xml:space="preserve">. </w:t>
      </w:r>
      <w:r w:rsidR="00B2167E" w:rsidRPr="00B2167E">
        <w:t>Rhetoric also motivates stakeholders to act by building strong calls-to-action. You</w:t>
      </w:r>
      <w:r w:rsidR="00930466">
        <w:t>r</w:t>
      </w:r>
      <w:r w:rsidR="00B2167E" w:rsidRPr="00B2167E">
        <w:t xml:space="preserve"> objective </w:t>
      </w:r>
      <w:r w:rsidR="00C62F17" w:rsidRPr="00B2167E">
        <w:t xml:space="preserve">is to create a </w:t>
      </w:r>
      <w:r w:rsidR="00B2167E" w:rsidRPr="00B2167E">
        <w:t>presentation script that ends will a</w:t>
      </w:r>
      <w:r w:rsidR="00930466">
        <w:t>n</w:t>
      </w:r>
      <w:r w:rsidR="00B2167E" w:rsidRPr="00B2167E">
        <w:t xml:space="preserve"> emotionally justified call to action.</w:t>
      </w:r>
    </w:p>
    <w:p w14:paraId="525BBBD3" w14:textId="77777777" w:rsidR="00981255" w:rsidRPr="00981255" w:rsidRDefault="00981255" w:rsidP="00981255">
      <w:pPr>
        <w:spacing w:after="0"/>
        <w:rPr>
          <w:bCs/>
        </w:rPr>
      </w:pPr>
    </w:p>
    <w:p w14:paraId="24415EA7" w14:textId="77777777" w:rsidR="00FC71B1" w:rsidRPr="00A23A6D" w:rsidRDefault="00FC71B1" w:rsidP="00ED1E32">
      <w:pPr>
        <w:spacing w:after="0"/>
        <w:rPr>
          <w:b/>
          <w:sz w:val="28"/>
          <w:szCs w:val="28"/>
        </w:rPr>
      </w:pPr>
      <w:r w:rsidRPr="00A23A6D">
        <w:rPr>
          <w:b/>
          <w:sz w:val="28"/>
          <w:szCs w:val="28"/>
        </w:rPr>
        <w:t>Instructions</w:t>
      </w:r>
    </w:p>
    <w:p w14:paraId="7AD8EDB4" w14:textId="77777777" w:rsidR="00C83F62" w:rsidRPr="00C83F62" w:rsidRDefault="00ED1E32" w:rsidP="00C83F62">
      <w:pPr>
        <w:pStyle w:val="Normal2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83F62">
        <w:t xml:space="preserve">Go to the website </w:t>
      </w:r>
      <w:r w:rsidR="00C83F62" w:rsidRPr="00C83F62">
        <w:t>Information and Communications Technology Council</w:t>
      </w:r>
    </w:p>
    <w:p w14:paraId="6F2405B4" w14:textId="77777777" w:rsidR="00C83F62" w:rsidRPr="00C83F62" w:rsidRDefault="004F269D" w:rsidP="00C83F62">
      <w:pPr>
        <w:pStyle w:val="ListParagraph"/>
        <w:numPr>
          <w:ilvl w:val="0"/>
          <w:numId w:val="5"/>
        </w:numPr>
        <w:spacing w:after="0"/>
      </w:pPr>
      <w:hyperlink r:id="rId7" w:history="1">
        <w:r w:rsidR="00C83F62" w:rsidRPr="00AD332A">
          <w:rPr>
            <w:rStyle w:val="Hyperlink"/>
          </w:rPr>
          <w:t>https://www.ictc-ctic.ca</w:t>
        </w:r>
      </w:hyperlink>
    </w:p>
    <w:p w14:paraId="53FBB935" w14:textId="77777777" w:rsidR="00C83F62" w:rsidRPr="00C83F62" w:rsidRDefault="00C83F62" w:rsidP="00C83F62">
      <w:pPr>
        <w:pStyle w:val="Normal2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83F62">
        <w:t xml:space="preserve">Read the whitepaper </w:t>
      </w:r>
      <w:r w:rsidRPr="00C83F62">
        <w:rPr>
          <w:i/>
        </w:rPr>
        <w:t>5G: Jumpstarting Our Digital Future</w:t>
      </w:r>
    </w:p>
    <w:p w14:paraId="0F377CE9" w14:textId="6ED871E9" w:rsidR="001A7999" w:rsidRDefault="004F269D" w:rsidP="001A7999">
      <w:pPr>
        <w:pStyle w:val="ListParagraph"/>
        <w:numPr>
          <w:ilvl w:val="0"/>
          <w:numId w:val="5"/>
        </w:numPr>
        <w:spacing w:after="0"/>
      </w:pPr>
      <w:hyperlink r:id="rId8" w:history="1">
        <w:r w:rsidR="00C83F62" w:rsidRPr="00AD332A">
          <w:rPr>
            <w:rStyle w:val="Hyperlink"/>
          </w:rPr>
          <w:t>https://www.ictc-ctic</w:t>
        </w:r>
        <w:r w:rsidR="00C83F62" w:rsidRPr="00AD332A">
          <w:rPr>
            <w:rStyle w:val="Hyperlink"/>
          </w:rPr>
          <w:t>.</w:t>
        </w:r>
        <w:r w:rsidR="00C83F62" w:rsidRPr="00AD332A">
          <w:rPr>
            <w:rStyle w:val="Hyperlink"/>
          </w:rPr>
          <w:t>ca/wp-content/uploads/2018/12/ICTC_5G-Jumpstart-our-Digital-Future_EN-12.4.18.pdf</w:t>
        </w:r>
      </w:hyperlink>
    </w:p>
    <w:p w14:paraId="5AB3BF74" w14:textId="77777777" w:rsidR="00510C32" w:rsidRPr="00C83F62" w:rsidRDefault="00C83F62" w:rsidP="00510C32">
      <w:pPr>
        <w:pStyle w:val="ListParagraph"/>
        <w:numPr>
          <w:ilvl w:val="0"/>
          <w:numId w:val="12"/>
        </w:numPr>
        <w:spacing w:after="0"/>
        <w:rPr>
          <w:bCs/>
        </w:rPr>
      </w:pPr>
      <w:r w:rsidRPr="00C83F62">
        <w:rPr>
          <w:bCs/>
        </w:rPr>
        <w:t xml:space="preserve">Produce a </w:t>
      </w:r>
      <w:proofErr w:type="gramStart"/>
      <w:r w:rsidR="007F7B12">
        <w:rPr>
          <w:bCs/>
        </w:rPr>
        <w:t>five minute</w:t>
      </w:r>
      <w:proofErr w:type="gramEnd"/>
      <w:r w:rsidR="007F7B12">
        <w:rPr>
          <w:bCs/>
        </w:rPr>
        <w:t xml:space="preserve"> </w:t>
      </w:r>
      <w:r w:rsidRPr="00C83F62">
        <w:rPr>
          <w:bCs/>
        </w:rPr>
        <w:t>presentation script</w:t>
      </w:r>
      <w:r w:rsidR="00510C32" w:rsidRPr="00C83F62">
        <w:rPr>
          <w:bCs/>
        </w:rPr>
        <w:t xml:space="preserve"> with the follow</w:t>
      </w:r>
      <w:r w:rsidRPr="00C83F62">
        <w:rPr>
          <w:bCs/>
        </w:rPr>
        <w:t>ing</w:t>
      </w:r>
      <w:r w:rsidR="00510C32" w:rsidRPr="00C83F62">
        <w:rPr>
          <w:bCs/>
        </w:rPr>
        <w:t xml:space="preserve"> </w:t>
      </w:r>
      <w:r w:rsidRPr="00C83F62">
        <w:rPr>
          <w:bCs/>
        </w:rPr>
        <w:t>sections</w:t>
      </w:r>
      <w:r>
        <w:rPr>
          <w:bCs/>
        </w:rPr>
        <w:t>. A presentation script is what you would say and how you would say it during a presentation.</w:t>
      </w:r>
      <w:r w:rsidR="001947FD">
        <w:rPr>
          <w:bCs/>
        </w:rPr>
        <w:t xml:space="preserve"> It includes your style as a presenter.</w:t>
      </w:r>
    </w:p>
    <w:p w14:paraId="3CC4AB91" w14:textId="77777777" w:rsidR="00244D98" w:rsidRPr="00244D98" w:rsidRDefault="00244D98" w:rsidP="00244D98">
      <w:pPr>
        <w:pStyle w:val="ListParagraph"/>
        <w:numPr>
          <w:ilvl w:val="0"/>
          <w:numId w:val="5"/>
        </w:numPr>
        <w:spacing w:after="0"/>
      </w:pPr>
      <w:r w:rsidRPr="00244D98">
        <w:t>Introduction</w:t>
      </w:r>
      <w:r w:rsidR="00510C32" w:rsidRPr="00244D98">
        <w:t xml:space="preserve"> – </w:t>
      </w:r>
      <w:r w:rsidRPr="00244D98">
        <w:t>Core message with the question/</w:t>
      </w:r>
      <w:r w:rsidR="00475CFA" w:rsidRPr="00244D98">
        <w:t xml:space="preserve">problem, </w:t>
      </w:r>
      <w:r w:rsidR="00510C32" w:rsidRPr="00244D98">
        <w:t>conclusion, and recommendation</w:t>
      </w:r>
    </w:p>
    <w:p w14:paraId="5FF6BF21" w14:textId="77777777" w:rsidR="00510C32" w:rsidRPr="00244D98" w:rsidRDefault="00510C32" w:rsidP="00510C32">
      <w:pPr>
        <w:pStyle w:val="ListParagraph"/>
        <w:numPr>
          <w:ilvl w:val="0"/>
          <w:numId w:val="5"/>
        </w:numPr>
        <w:spacing w:after="0"/>
      </w:pPr>
      <w:r w:rsidRPr="00244D98">
        <w:t>Analysis</w:t>
      </w:r>
      <w:r w:rsidR="00244D98" w:rsidRPr="00244D98">
        <w:t xml:space="preserve"> Methodology</w:t>
      </w:r>
      <w:r w:rsidRPr="00244D98">
        <w:t xml:space="preserve"> </w:t>
      </w:r>
      <w:r w:rsidR="00244D98" w:rsidRPr="00244D98">
        <w:t>– Analysis</w:t>
      </w:r>
      <w:r w:rsidR="00ED21F1">
        <w:t>, criteria,</w:t>
      </w:r>
      <w:r w:rsidR="00244D98" w:rsidRPr="00244D98">
        <w:t xml:space="preserve"> and assumptions used</w:t>
      </w:r>
    </w:p>
    <w:p w14:paraId="180F2C95" w14:textId="77777777" w:rsidR="00510C32" w:rsidRPr="00244D98" w:rsidRDefault="00244D98" w:rsidP="00510C32">
      <w:pPr>
        <w:pStyle w:val="ListParagraph"/>
        <w:numPr>
          <w:ilvl w:val="0"/>
          <w:numId w:val="5"/>
        </w:numPr>
        <w:spacing w:after="0"/>
      </w:pPr>
      <w:r w:rsidRPr="00244D98">
        <w:t>Arguments and Details</w:t>
      </w:r>
      <w:r w:rsidR="00510C32" w:rsidRPr="00244D98">
        <w:t xml:space="preserve"> – </w:t>
      </w:r>
      <w:r w:rsidR="004B1235">
        <w:t>Three arguments s</w:t>
      </w:r>
      <w:r w:rsidRPr="00244D98">
        <w:t>pecified to support the recommended decision using an anecdote, fact, and justification</w:t>
      </w:r>
    </w:p>
    <w:p w14:paraId="192E1092" w14:textId="77777777" w:rsidR="00244D98" w:rsidRPr="00244D98" w:rsidRDefault="00244D98" w:rsidP="00510C32">
      <w:pPr>
        <w:pStyle w:val="ListParagraph"/>
        <w:numPr>
          <w:ilvl w:val="0"/>
          <w:numId w:val="5"/>
        </w:numPr>
        <w:spacing w:after="0"/>
      </w:pPr>
      <w:r w:rsidRPr="00244D98">
        <w:t>Conclusion – Summary of presentation</w:t>
      </w:r>
    </w:p>
    <w:p w14:paraId="173E6C9C" w14:textId="77777777" w:rsidR="00C83F62" w:rsidRPr="00244D98" w:rsidRDefault="00510C32" w:rsidP="00244D98">
      <w:pPr>
        <w:pStyle w:val="ListParagraph"/>
        <w:numPr>
          <w:ilvl w:val="0"/>
          <w:numId w:val="5"/>
        </w:numPr>
        <w:spacing w:after="0"/>
      </w:pPr>
      <w:r w:rsidRPr="00244D98">
        <w:t>Recommendation</w:t>
      </w:r>
      <w:r w:rsidR="00475CFA" w:rsidRPr="00244D98">
        <w:t xml:space="preserve"> </w:t>
      </w:r>
      <w:r w:rsidR="00244D98" w:rsidRPr="00244D98">
        <w:t xml:space="preserve">– Recommended </w:t>
      </w:r>
      <w:r w:rsidR="001947FD">
        <w:t>decision, why the decision is justified,</w:t>
      </w:r>
      <w:r w:rsidR="00244D98" w:rsidRPr="00244D98">
        <w:t xml:space="preserve"> and s</w:t>
      </w:r>
      <w:r w:rsidRPr="00244D98">
        <w:t xml:space="preserve">tates </w:t>
      </w:r>
      <w:r w:rsidR="001947FD">
        <w:t xml:space="preserve">the </w:t>
      </w:r>
      <w:r w:rsidRPr="00244D98">
        <w:t>Call-to-Action</w:t>
      </w:r>
    </w:p>
    <w:p w14:paraId="50D95FA8" w14:textId="77777777" w:rsidR="00056293" w:rsidRPr="003C7EA9" w:rsidRDefault="00475CFA" w:rsidP="00056293">
      <w:pPr>
        <w:pStyle w:val="ListParagraph"/>
        <w:numPr>
          <w:ilvl w:val="0"/>
          <w:numId w:val="12"/>
        </w:numPr>
        <w:spacing w:after="0"/>
        <w:rPr>
          <w:bCs/>
        </w:rPr>
      </w:pPr>
      <w:r w:rsidRPr="003C7EA9">
        <w:rPr>
          <w:bCs/>
        </w:rPr>
        <w:t xml:space="preserve">Apply </w:t>
      </w:r>
      <w:r w:rsidR="003C7EA9" w:rsidRPr="003C7EA9">
        <w:rPr>
          <w:bCs/>
        </w:rPr>
        <w:t>rhetoric planning</w:t>
      </w:r>
      <w:r w:rsidRPr="003C7EA9">
        <w:rPr>
          <w:bCs/>
        </w:rPr>
        <w:t xml:space="preserve"> </w:t>
      </w:r>
      <w:r w:rsidR="00ED21F1">
        <w:rPr>
          <w:bCs/>
        </w:rPr>
        <w:t>for stakeholder decision-making</w:t>
      </w:r>
      <w:r w:rsidR="001947FD">
        <w:rPr>
          <w:bCs/>
        </w:rPr>
        <w:t xml:space="preserve"> for business, management, executive, and technical stakeholders</w:t>
      </w:r>
      <w:r w:rsidR="00ED21F1">
        <w:rPr>
          <w:bCs/>
        </w:rPr>
        <w:t>. Plan for the following</w:t>
      </w:r>
      <w:r w:rsidR="003C7EA9" w:rsidRPr="003C7EA9">
        <w:rPr>
          <w:bCs/>
        </w:rPr>
        <w:t xml:space="preserve"> scenarios</w:t>
      </w:r>
      <w:r w:rsidR="00ED21F1">
        <w:rPr>
          <w:bCs/>
        </w:rPr>
        <w:t>.</w:t>
      </w:r>
    </w:p>
    <w:p w14:paraId="3E3798B5" w14:textId="77777777" w:rsidR="003C7EA9" w:rsidRPr="003C7EA9" w:rsidRDefault="003C7EA9" w:rsidP="003C7EA9">
      <w:pPr>
        <w:pStyle w:val="ListParagraph"/>
        <w:numPr>
          <w:ilvl w:val="0"/>
          <w:numId w:val="5"/>
        </w:numPr>
        <w:spacing w:after="0"/>
      </w:pPr>
      <w:r w:rsidRPr="003C7EA9">
        <w:t>Stakeholder agrees but do</w:t>
      </w:r>
      <w:r w:rsidR="001947FD">
        <w:t>es</w:t>
      </w:r>
      <w:r w:rsidRPr="003C7EA9">
        <w:t>n’t commit</w:t>
      </w:r>
    </w:p>
    <w:p w14:paraId="75EA2813" w14:textId="77777777" w:rsidR="003C7EA9" w:rsidRPr="003C7EA9" w:rsidRDefault="003C7EA9" w:rsidP="003C7EA9">
      <w:pPr>
        <w:pStyle w:val="ListParagraph"/>
        <w:numPr>
          <w:ilvl w:val="0"/>
          <w:numId w:val="5"/>
        </w:numPr>
        <w:spacing w:after="0"/>
      </w:pPr>
      <w:r w:rsidRPr="003C7EA9">
        <w:t>Stakeholder looks for holes in the presentation</w:t>
      </w:r>
    </w:p>
    <w:p w14:paraId="33105651" w14:textId="77777777" w:rsidR="003C7EA9" w:rsidRPr="003C7EA9" w:rsidRDefault="003C7EA9" w:rsidP="003C7EA9">
      <w:pPr>
        <w:pStyle w:val="ListParagraph"/>
        <w:numPr>
          <w:ilvl w:val="0"/>
          <w:numId w:val="5"/>
        </w:numPr>
        <w:spacing w:after="0"/>
      </w:pPr>
      <w:r w:rsidRPr="003C7EA9">
        <w:t>Stakeholder says proposal doesn't meet the company's high standards</w:t>
      </w:r>
    </w:p>
    <w:p w14:paraId="14CC2D2E" w14:textId="77777777" w:rsidR="00562EDF" w:rsidRPr="00562EDF" w:rsidRDefault="00562EDF" w:rsidP="00562EDF">
      <w:pPr>
        <w:pStyle w:val="ListParagraph"/>
        <w:numPr>
          <w:ilvl w:val="0"/>
          <w:numId w:val="12"/>
        </w:numPr>
        <w:spacing w:after="0"/>
        <w:rPr>
          <w:bCs/>
        </w:rPr>
      </w:pPr>
      <w:r>
        <w:rPr>
          <w:bCs/>
        </w:rPr>
        <w:t>Solidify your core message and call-to-action</w:t>
      </w:r>
    </w:p>
    <w:p w14:paraId="77EE09AF" w14:textId="77777777" w:rsidR="00562EDF" w:rsidRPr="00562EDF" w:rsidRDefault="00562EDF" w:rsidP="00562EDF">
      <w:pPr>
        <w:pStyle w:val="ListParagraph"/>
        <w:numPr>
          <w:ilvl w:val="0"/>
          <w:numId w:val="5"/>
        </w:numPr>
        <w:spacing w:after="0"/>
      </w:pPr>
      <w:r w:rsidRPr="00562EDF">
        <w:t>Reiterate the core message to build towards a justified call-to-action</w:t>
      </w:r>
    </w:p>
    <w:p w14:paraId="01F685D3" w14:textId="77777777" w:rsidR="00562EDF" w:rsidRPr="00562EDF" w:rsidRDefault="00562EDF" w:rsidP="00562EDF">
      <w:pPr>
        <w:pStyle w:val="ListParagraph"/>
        <w:numPr>
          <w:ilvl w:val="0"/>
          <w:numId w:val="5"/>
        </w:numPr>
        <w:spacing w:after="0"/>
      </w:pPr>
      <w:r w:rsidRPr="00562EDF">
        <w:t>Tap into personal experiences for your arguments</w:t>
      </w:r>
    </w:p>
    <w:p w14:paraId="534DC3B7" w14:textId="181C70AD" w:rsidR="00ED1E32" w:rsidRPr="00A11950" w:rsidRDefault="00ED1E32" w:rsidP="00ED1E32">
      <w:pPr>
        <w:pStyle w:val="Normal2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A11950">
        <w:t>Submission:  Save your presentation as a PDF file</w:t>
      </w:r>
      <w:r w:rsidR="00154E90">
        <w:t>.</w:t>
      </w:r>
    </w:p>
    <w:p w14:paraId="695A2170" w14:textId="77777777" w:rsidR="005975C9" w:rsidRDefault="005975C9" w:rsidP="00FC71B1">
      <w:pPr>
        <w:spacing w:after="0"/>
      </w:pPr>
    </w:p>
    <w:p w14:paraId="41C1BD59" w14:textId="77777777" w:rsidR="00FC71B1" w:rsidRPr="00345452" w:rsidRDefault="00FC71B1" w:rsidP="00FC71B1">
      <w:pPr>
        <w:spacing w:after="0"/>
        <w:rPr>
          <w:b/>
          <w:sz w:val="28"/>
          <w:szCs w:val="28"/>
        </w:rPr>
      </w:pPr>
      <w:r w:rsidRPr="00345452">
        <w:rPr>
          <w:b/>
          <w:sz w:val="28"/>
          <w:szCs w:val="28"/>
        </w:rPr>
        <w:t>This assignment relates to the following Course Learning Outcomes</w:t>
      </w:r>
    </w:p>
    <w:p w14:paraId="4089DC3E" w14:textId="77777777" w:rsidR="00873453" w:rsidRPr="00E45BAD" w:rsidRDefault="00E45BAD" w:rsidP="00753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E45BAD">
        <w:rPr>
          <w:rFonts w:cstheme="minorHAnsi"/>
        </w:rPr>
        <w:lastRenderedPageBreak/>
        <w:t>CLO 3 – Produce stories, rhetoric, and data stories to build calls to action for decisions and next steps in accordance with business objectives.</w:t>
      </w:r>
    </w:p>
    <w:p w14:paraId="03D3195C" w14:textId="77777777" w:rsidR="00753459" w:rsidRPr="00E45BAD" w:rsidRDefault="00753459" w:rsidP="007534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E45BAD">
        <w:rPr>
          <w:rFonts w:cstheme="minorHAnsi"/>
        </w:rPr>
        <w:t xml:space="preserve">CLO 5 </w:t>
      </w:r>
      <w:r w:rsidR="007640BA" w:rsidRPr="00E45BAD">
        <w:rPr>
          <w:rFonts w:cstheme="minorHAnsi"/>
        </w:rPr>
        <w:t>–</w:t>
      </w:r>
      <w:r w:rsidRPr="00E45BAD">
        <w:rPr>
          <w:rFonts w:cstheme="minorHAnsi"/>
        </w:rPr>
        <w:t xml:space="preserve"> Develop and deliver role play presentations to business and technical stakeholders using storytelling and data stories that complements </w:t>
      </w:r>
      <w:proofErr w:type="gramStart"/>
      <w:r w:rsidRPr="00E45BAD">
        <w:rPr>
          <w:rFonts w:cstheme="minorHAnsi"/>
        </w:rPr>
        <w:t>ones</w:t>
      </w:r>
      <w:proofErr w:type="gramEnd"/>
      <w:r w:rsidRPr="00E45BAD">
        <w:rPr>
          <w:rFonts w:cstheme="minorHAnsi"/>
        </w:rPr>
        <w:t xml:space="preserve"> leadership and presentation style.</w:t>
      </w:r>
    </w:p>
    <w:p w14:paraId="548081F0" w14:textId="77777777" w:rsidR="00345452" w:rsidRDefault="00345452">
      <w:pPr>
        <w:rPr>
          <w:b/>
        </w:rPr>
      </w:pPr>
    </w:p>
    <w:p w14:paraId="6105B1C5" w14:textId="77777777" w:rsidR="004B1235" w:rsidRDefault="004B1235">
      <w:pPr>
        <w:rPr>
          <w:b/>
        </w:rPr>
      </w:pPr>
      <w:r>
        <w:rPr>
          <w:b/>
        </w:rPr>
        <w:br w:type="page"/>
      </w:r>
    </w:p>
    <w:p w14:paraId="3281CDC0" w14:textId="77777777" w:rsidR="00FC71B1" w:rsidRPr="00A23A6D" w:rsidRDefault="00FC71B1" w:rsidP="00FC71B1">
      <w:pPr>
        <w:spacing w:after="0"/>
        <w:rPr>
          <w:b/>
        </w:rPr>
      </w:pPr>
      <w:r w:rsidRPr="00326FBF">
        <w:rPr>
          <w:b/>
        </w:rPr>
        <w:lastRenderedPageBreak/>
        <w:t>Assignment Rubric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087"/>
      </w:tblGrid>
      <w:tr w:rsidR="008E65D0" w14:paraId="5BAB6322" w14:textId="77777777" w:rsidTr="00797A42">
        <w:tc>
          <w:tcPr>
            <w:tcW w:w="1915" w:type="dxa"/>
            <w:vMerge w:val="restart"/>
          </w:tcPr>
          <w:p w14:paraId="38BF09E7" w14:textId="77777777" w:rsidR="00797A42" w:rsidRPr="008171FE" w:rsidRDefault="00797A42" w:rsidP="00797A42">
            <w:pPr>
              <w:rPr>
                <w:b/>
              </w:rPr>
            </w:pPr>
            <w:r w:rsidRPr="008171FE">
              <w:rPr>
                <w:b/>
              </w:rPr>
              <w:t>Criteria</w:t>
            </w:r>
          </w:p>
        </w:tc>
        <w:tc>
          <w:tcPr>
            <w:tcW w:w="1915" w:type="dxa"/>
          </w:tcPr>
          <w:p w14:paraId="13EBC3E1" w14:textId="77777777" w:rsidR="00797A42" w:rsidRPr="001A056B" w:rsidRDefault="00797A42" w:rsidP="00797A42">
            <w:pPr>
              <w:pStyle w:val="Normal1"/>
              <w:spacing w:after="0"/>
              <w:rPr>
                <w:b/>
              </w:rPr>
            </w:pPr>
            <w:r w:rsidRPr="001A056B">
              <w:rPr>
                <w:b/>
              </w:rPr>
              <w:t>Exemplary</w:t>
            </w:r>
          </w:p>
        </w:tc>
        <w:tc>
          <w:tcPr>
            <w:tcW w:w="1915" w:type="dxa"/>
          </w:tcPr>
          <w:p w14:paraId="56C643DD" w14:textId="77777777" w:rsidR="00797A42" w:rsidRPr="008171FE" w:rsidRDefault="00797A42" w:rsidP="00797A42">
            <w:pPr>
              <w:pStyle w:val="Normal1"/>
              <w:spacing w:after="0"/>
              <w:rPr>
                <w:b/>
              </w:rPr>
            </w:pPr>
            <w:r w:rsidRPr="008171FE">
              <w:rPr>
                <w:b/>
              </w:rPr>
              <w:t>Accomplished</w:t>
            </w:r>
          </w:p>
        </w:tc>
        <w:tc>
          <w:tcPr>
            <w:tcW w:w="1915" w:type="dxa"/>
          </w:tcPr>
          <w:p w14:paraId="0F2646CF" w14:textId="77777777" w:rsidR="00797A42" w:rsidRPr="008171FE" w:rsidRDefault="00797A42" w:rsidP="00797A42">
            <w:pPr>
              <w:pStyle w:val="Normal1"/>
              <w:spacing w:after="0"/>
              <w:rPr>
                <w:b/>
              </w:rPr>
            </w:pPr>
            <w:r w:rsidRPr="008171FE">
              <w:rPr>
                <w:b/>
              </w:rPr>
              <w:t>Developing</w:t>
            </w:r>
          </w:p>
        </w:tc>
        <w:tc>
          <w:tcPr>
            <w:tcW w:w="2087" w:type="dxa"/>
          </w:tcPr>
          <w:p w14:paraId="4A773EA7" w14:textId="77777777" w:rsidR="00797A42" w:rsidRPr="008171FE" w:rsidRDefault="00797A42" w:rsidP="00797A42">
            <w:pPr>
              <w:pStyle w:val="Normal1"/>
              <w:spacing w:after="0"/>
              <w:rPr>
                <w:b/>
              </w:rPr>
            </w:pPr>
            <w:r w:rsidRPr="008171FE">
              <w:rPr>
                <w:b/>
              </w:rPr>
              <w:t>Incomplete</w:t>
            </w:r>
          </w:p>
        </w:tc>
      </w:tr>
      <w:tr w:rsidR="008E65D0" w14:paraId="08044DE2" w14:textId="77777777" w:rsidTr="00FA4105">
        <w:tc>
          <w:tcPr>
            <w:tcW w:w="1915" w:type="dxa"/>
            <w:vMerge/>
          </w:tcPr>
          <w:p w14:paraId="590700B8" w14:textId="77777777" w:rsidR="00797A42" w:rsidRPr="008171FE" w:rsidRDefault="00797A42" w:rsidP="00FA4105">
            <w:pPr>
              <w:rPr>
                <w:b/>
              </w:rPr>
            </w:pPr>
          </w:p>
        </w:tc>
        <w:tc>
          <w:tcPr>
            <w:tcW w:w="1915" w:type="dxa"/>
          </w:tcPr>
          <w:p w14:paraId="7CB365DC" w14:textId="77777777" w:rsidR="00797A42" w:rsidRPr="001A056B" w:rsidRDefault="00797A42" w:rsidP="00FA4105">
            <w:pPr>
              <w:rPr>
                <w:b/>
              </w:rPr>
            </w:pPr>
            <w:r w:rsidRPr="001A056B">
              <w:rPr>
                <w:b/>
              </w:rPr>
              <w:t>3 points</w:t>
            </w:r>
          </w:p>
        </w:tc>
        <w:tc>
          <w:tcPr>
            <w:tcW w:w="1915" w:type="dxa"/>
          </w:tcPr>
          <w:p w14:paraId="0957B305" w14:textId="77777777" w:rsidR="00797A42" w:rsidRPr="008171FE" w:rsidRDefault="00797A42" w:rsidP="00FA4105">
            <w:pPr>
              <w:rPr>
                <w:b/>
              </w:rPr>
            </w:pPr>
            <w:r w:rsidRPr="008171FE">
              <w:rPr>
                <w:b/>
              </w:rPr>
              <w:t>2 points</w:t>
            </w:r>
          </w:p>
        </w:tc>
        <w:tc>
          <w:tcPr>
            <w:tcW w:w="1915" w:type="dxa"/>
          </w:tcPr>
          <w:p w14:paraId="047B714E" w14:textId="77777777" w:rsidR="00797A42" w:rsidRPr="008171FE" w:rsidRDefault="00797A42" w:rsidP="00FA4105">
            <w:pPr>
              <w:rPr>
                <w:b/>
              </w:rPr>
            </w:pPr>
            <w:r w:rsidRPr="008171FE">
              <w:rPr>
                <w:b/>
              </w:rPr>
              <w:t>1 point</w:t>
            </w:r>
          </w:p>
        </w:tc>
        <w:tc>
          <w:tcPr>
            <w:tcW w:w="2087" w:type="dxa"/>
          </w:tcPr>
          <w:p w14:paraId="0EB67071" w14:textId="77777777" w:rsidR="00797A42" w:rsidRPr="008171FE" w:rsidRDefault="00797A42" w:rsidP="00FA4105">
            <w:pPr>
              <w:rPr>
                <w:b/>
              </w:rPr>
            </w:pPr>
            <w:r w:rsidRPr="008171FE">
              <w:rPr>
                <w:b/>
              </w:rPr>
              <w:t>0 points</w:t>
            </w:r>
          </w:p>
        </w:tc>
      </w:tr>
      <w:tr w:rsidR="004B1235" w:rsidRPr="003242D9" w14:paraId="5DB752C2" w14:textId="77777777" w:rsidTr="001C6E0F">
        <w:tc>
          <w:tcPr>
            <w:tcW w:w="1915" w:type="dxa"/>
          </w:tcPr>
          <w:p w14:paraId="282C9EBC" w14:textId="77777777" w:rsidR="004B1235" w:rsidRPr="00E1280A" w:rsidRDefault="004B1235" w:rsidP="00326FBF">
            <w:r w:rsidRPr="00E1280A">
              <w:t>Data Analysis</w:t>
            </w:r>
          </w:p>
        </w:tc>
        <w:tc>
          <w:tcPr>
            <w:tcW w:w="1915" w:type="dxa"/>
          </w:tcPr>
          <w:p w14:paraId="52D25EA6" w14:textId="77777777" w:rsidR="004B1235" w:rsidRPr="00E1280A" w:rsidRDefault="004B1235" w:rsidP="008017B6">
            <w:pPr>
              <w:pStyle w:val="Normal2"/>
            </w:pPr>
            <w:r w:rsidRPr="00E1280A">
              <w:t>Correct data was selected for arguments and supported by analysis and commentary.</w:t>
            </w:r>
          </w:p>
          <w:p w14:paraId="6B85E3AA" w14:textId="77777777" w:rsidR="004B1235" w:rsidRPr="00E1280A" w:rsidRDefault="004B1235" w:rsidP="008017B6">
            <w:pPr>
              <w:pStyle w:val="Normal2"/>
            </w:pPr>
          </w:p>
          <w:p w14:paraId="0A7BD70A" w14:textId="77777777" w:rsidR="004B1235" w:rsidRPr="00E1280A" w:rsidRDefault="004B1235" w:rsidP="008017B6">
            <w:pPr>
              <w:pStyle w:val="Normal2"/>
            </w:pPr>
            <w:r w:rsidRPr="00E1280A">
              <w:t>Distracting data was excluded.</w:t>
            </w:r>
          </w:p>
          <w:p w14:paraId="4BF54BDC" w14:textId="77777777" w:rsidR="004B1235" w:rsidRPr="00E1280A" w:rsidRDefault="004B1235" w:rsidP="00E1280A">
            <w:pPr>
              <w:pStyle w:val="Normal2"/>
              <w:tabs>
                <w:tab w:val="left" w:pos="1350"/>
              </w:tabs>
            </w:pPr>
            <w:r>
              <w:tab/>
            </w:r>
          </w:p>
          <w:p w14:paraId="1C6C1DBA" w14:textId="77777777" w:rsidR="004B1235" w:rsidRPr="00E1280A" w:rsidRDefault="004B1235" w:rsidP="008017B6">
            <w:pPr>
              <w:pStyle w:val="Normal2"/>
            </w:pPr>
            <w:r w:rsidRPr="00E1280A">
              <w:t>No errors made in data or its analysis.</w:t>
            </w:r>
          </w:p>
        </w:tc>
        <w:tc>
          <w:tcPr>
            <w:tcW w:w="1915" w:type="dxa"/>
          </w:tcPr>
          <w:p w14:paraId="7ABD2423" w14:textId="77777777" w:rsidR="004B1235" w:rsidRDefault="004B1235" w:rsidP="00147630">
            <w:pPr>
              <w:pStyle w:val="Normal2"/>
            </w:pPr>
            <w:r>
              <w:t xml:space="preserve">Correct data points were selected </w:t>
            </w:r>
            <w:r w:rsidRPr="00E1280A">
              <w:t>for arguments and supported by analysis and commentary</w:t>
            </w:r>
            <w:r>
              <w:t>.</w:t>
            </w:r>
          </w:p>
          <w:p w14:paraId="45203C10" w14:textId="77777777" w:rsidR="004B1235" w:rsidRDefault="004B1235" w:rsidP="00147630">
            <w:pPr>
              <w:pStyle w:val="Normal2"/>
            </w:pPr>
          </w:p>
          <w:p w14:paraId="00AD1AA4" w14:textId="77777777" w:rsidR="004B1235" w:rsidRDefault="004B1235" w:rsidP="00147630">
            <w:pPr>
              <w:pStyle w:val="Normal2"/>
            </w:pPr>
            <w:r>
              <w:t xml:space="preserve">Distracting data points in the most part </w:t>
            </w:r>
            <w:proofErr w:type="gramStart"/>
            <w:r>
              <w:t>were</w:t>
            </w:r>
            <w:proofErr w:type="gramEnd"/>
            <w:r>
              <w:t xml:space="preserve"> excluded.</w:t>
            </w:r>
          </w:p>
          <w:p w14:paraId="0BE3BD7A" w14:textId="77777777" w:rsidR="004B1235" w:rsidRDefault="004B1235" w:rsidP="00147630">
            <w:pPr>
              <w:pStyle w:val="Normal2"/>
            </w:pPr>
          </w:p>
          <w:p w14:paraId="3AE8B821" w14:textId="77777777" w:rsidR="004B1235" w:rsidRDefault="004B1235" w:rsidP="00147630">
            <w:pPr>
              <w:pStyle w:val="Normal2"/>
            </w:pPr>
            <w:r>
              <w:t>Some errors made in data or its analysis.</w:t>
            </w:r>
          </w:p>
        </w:tc>
        <w:tc>
          <w:tcPr>
            <w:tcW w:w="1915" w:type="dxa"/>
          </w:tcPr>
          <w:p w14:paraId="0CECA1EC" w14:textId="77777777" w:rsidR="004B1235" w:rsidRDefault="004B1235" w:rsidP="00147630">
            <w:pPr>
              <w:pStyle w:val="Normal2"/>
            </w:pPr>
            <w:r>
              <w:t xml:space="preserve">Correct data points were selected </w:t>
            </w:r>
            <w:r w:rsidRPr="00E1280A">
              <w:t>for arguments and supported by analysis and commentary</w:t>
            </w:r>
            <w:r>
              <w:t>.</w:t>
            </w:r>
          </w:p>
          <w:p w14:paraId="6D0C80F2" w14:textId="77777777" w:rsidR="004B1235" w:rsidRDefault="004B1235" w:rsidP="00147630">
            <w:pPr>
              <w:pStyle w:val="Normal2"/>
            </w:pPr>
          </w:p>
          <w:p w14:paraId="13BBB62F" w14:textId="77777777" w:rsidR="004B1235" w:rsidRDefault="004B1235" w:rsidP="00147630">
            <w:pPr>
              <w:pStyle w:val="Normal2"/>
            </w:pPr>
            <w:r>
              <w:t>Distracting data points were often included.</w:t>
            </w:r>
          </w:p>
          <w:p w14:paraId="2348DCB4" w14:textId="77777777" w:rsidR="004B1235" w:rsidRDefault="004B1235" w:rsidP="00147630">
            <w:pPr>
              <w:pStyle w:val="Normal2"/>
            </w:pPr>
            <w:r>
              <w:t>OR</w:t>
            </w:r>
          </w:p>
          <w:p w14:paraId="3D479EA3" w14:textId="77777777" w:rsidR="004B1235" w:rsidRDefault="004B1235" w:rsidP="00147630">
            <w:pPr>
              <w:pStyle w:val="Normal2"/>
            </w:pPr>
            <w:r>
              <w:t>Significant errors made in data or its analysis.</w:t>
            </w:r>
          </w:p>
        </w:tc>
        <w:tc>
          <w:tcPr>
            <w:tcW w:w="2087" w:type="dxa"/>
          </w:tcPr>
          <w:p w14:paraId="7F9DA45C" w14:textId="77777777" w:rsidR="004B1235" w:rsidRDefault="004B1235" w:rsidP="00147630">
            <w:pPr>
              <w:pStyle w:val="Normal2"/>
            </w:pPr>
            <w:r>
              <w:t>Correct data points were not selected.</w:t>
            </w:r>
          </w:p>
        </w:tc>
      </w:tr>
      <w:tr w:rsidR="003D7FD5" w:rsidRPr="007F7B12" w14:paraId="7C7D8FB4" w14:textId="77777777" w:rsidTr="001C6E0F">
        <w:tc>
          <w:tcPr>
            <w:tcW w:w="1915" w:type="dxa"/>
          </w:tcPr>
          <w:p w14:paraId="5CEEC7B3" w14:textId="77777777" w:rsidR="003D7FD5" w:rsidRPr="007F7B12" w:rsidRDefault="003D7FD5" w:rsidP="00E1280A">
            <w:r w:rsidRPr="007F7B12">
              <w:t>Script Sections and Content</w:t>
            </w:r>
          </w:p>
        </w:tc>
        <w:tc>
          <w:tcPr>
            <w:tcW w:w="1915" w:type="dxa"/>
          </w:tcPr>
          <w:p w14:paraId="4F6FF518" w14:textId="77777777" w:rsidR="003D7FD5" w:rsidRPr="007F7B12" w:rsidRDefault="003D7FD5" w:rsidP="001C6E0F">
            <w:r w:rsidRPr="007F7B12">
              <w:t>Script follows specified structure with an overarching core message that connects content through each section.</w:t>
            </w:r>
          </w:p>
          <w:p w14:paraId="151A761C" w14:textId="77777777" w:rsidR="003D7FD5" w:rsidRPr="007F7B12" w:rsidRDefault="003D7FD5" w:rsidP="001C6E0F"/>
          <w:p w14:paraId="3331C23A" w14:textId="77777777" w:rsidR="003D7FD5" w:rsidRPr="007F7B12" w:rsidRDefault="003D7FD5" w:rsidP="001C6E0F">
            <w:r w:rsidRPr="007F7B12">
              <w:t>Script has the right content with a quick opening, quick closing, and balanced details. Script can be completed within 5 minutes.</w:t>
            </w:r>
          </w:p>
          <w:p w14:paraId="16F4EB70" w14:textId="77777777" w:rsidR="003D7FD5" w:rsidRPr="007F7B12" w:rsidRDefault="003D7FD5" w:rsidP="001C6E0F"/>
          <w:p w14:paraId="4CF8DC49" w14:textId="77777777" w:rsidR="003D7FD5" w:rsidRPr="007F7B12" w:rsidRDefault="003D7FD5" w:rsidP="00E1280A">
            <w:r w:rsidRPr="007F7B12">
              <w:t>Data narrative and sections are memorable and smoothly transitions towards a call-to-action throughout the script.</w:t>
            </w:r>
          </w:p>
        </w:tc>
        <w:tc>
          <w:tcPr>
            <w:tcW w:w="1915" w:type="dxa"/>
          </w:tcPr>
          <w:p w14:paraId="0227C9FE" w14:textId="77777777" w:rsidR="003D7FD5" w:rsidRPr="007F7B12" w:rsidRDefault="003D7FD5" w:rsidP="00147630">
            <w:r w:rsidRPr="007F7B12">
              <w:t>Script follows specified structure with an overarching core message that connects content through each section.</w:t>
            </w:r>
          </w:p>
          <w:p w14:paraId="4B7CD736" w14:textId="77777777" w:rsidR="003D7FD5" w:rsidRPr="007F7B12" w:rsidRDefault="003D7FD5" w:rsidP="00147630"/>
          <w:p w14:paraId="0F590678" w14:textId="77777777" w:rsidR="003D7FD5" w:rsidRPr="007F7B12" w:rsidRDefault="003D7FD5" w:rsidP="00147630">
            <w:r w:rsidRPr="007F7B12">
              <w:t xml:space="preserve">Script </w:t>
            </w:r>
            <w:r>
              <w:t xml:space="preserve">in the most part </w:t>
            </w:r>
            <w:r w:rsidRPr="007F7B12">
              <w:t xml:space="preserve">has the right content with a quick opening, quick closing, and balanced details. Script </w:t>
            </w:r>
            <w:r>
              <w:t>could</w:t>
            </w:r>
            <w:r w:rsidRPr="007F7B12">
              <w:t xml:space="preserve"> be completed within 5 minutes</w:t>
            </w:r>
            <w:r>
              <w:t xml:space="preserve"> with some further work</w:t>
            </w:r>
            <w:r w:rsidRPr="007F7B12">
              <w:t>.</w:t>
            </w:r>
          </w:p>
          <w:p w14:paraId="6559D786" w14:textId="77777777" w:rsidR="003D7FD5" w:rsidRPr="007F7B12" w:rsidRDefault="003D7FD5" w:rsidP="00147630"/>
          <w:p w14:paraId="42AE16C8" w14:textId="77777777" w:rsidR="003D7FD5" w:rsidRPr="007F7B12" w:rsidRDefault="003D7FD5" w:rsidP="003D7FD5">
            <w:r w:rsidRPr="007F7B12">
              <w:t xml:space="preserve">Data narrative and sections </w:t>
            </w:r>
            <w:r>
              <w:t xml:space="preserve">progress </w:t>
            </w:r>
            <w:r w:rsidRPr="007F7B12">
              <w:t>towards a call-to-action throughout the script.</w:t>
            </w:r>
          </w:p>
        </w:tc>
        <w:tc>
          <w:tcPr>
            <w:tcW w:w="1915" w:type="dxa"/>
          </w:tcPr>
          <w:p w14:paraId="2BACCE19" w14:textId="77777777" w:rsidR="003D7FD5" w:rsidRPr="007F7B12" w:rsidRDefault="003D7FD5" w:rsidP="00147630">
            <w:r w:rsidRPr="007F7B12">
              <w:t>Script follows specified structure</w:t>
            </w:r>
            <w:r>
              <w:t>. C</w:t>
            </w:r>
            <w:r w:rsidRPr="007F7B12">
              <w:t xml:space="preserve">ore message </w:t>
            </w:r>
            <w:r>
              <w:t>connects</w:t>
            </w:r>
            <w:r w:rsidRPr="007F7B12">
              <w:t xml:space="preserve"> content through </w:t>
            </w:r>
            <w:r>
              <w:t xml:space="preserve">some </w:t>
            </w:r>
            <w:r w:rsidRPr="007F7B12">
              <w:t>section</w:t>
            </w:r>
            <w:r>
              <w:t>s</w:t>
            </w:r>
            <w:r w:rsidRPr="007F7B12">
              <w:t>.</w:t>
            </w:r>
          </w:p>
          <w:p w14:paraId="1F6B6DF3" w14:textId="77777777" w:rsidR="003D7FD5" w:rsidRPr="007F7B12" w:rsidRDefault="003D7FD5" w:rsidP="00147630">
            <w:r>
              <w:t>OR</w:t>
            </w:r>
          </w:p>
          <w:p w14:paraId="7765C716" w14:textId="77777777" w:rsidR="003D7FD5" w:rsidRPr="007F7B12" w:rsidRDefault="003D7FD5" w:rsidP="00147630">
            <w:r w:rsidRPr="007F7B12">
              <w:t xml:space="preserve">Script has </w:t>
            </w:r>
            <w:r>
              <w:t>missing content with poorly timed sections.</w:t>
            </w:r>
            <w:r w:rsidRPr="007F7B12">
              <w:t xml:space="preserve"> </w:t>
            </w:r>
          </w:p>
          <w:p w14:paraId="16937F98" w14:textId="77777777" w:rsidR="003D7FD5" w:rsidRDefault="003D7FD5" w:rsidP="00147630">
            <w:r>
              <w:t>OR</w:t>
            </w:r>
          </w:p>
          <w:p w14:paraId="3392B393" w14:textId="77777777" w:rsidR="003D7FD5" w:rsidRPr="007F7B12" w:rsidRDefault="003D7FD5" w:rsidP="00147630">
            <w:r w:rsidRPr="007F7B12">
              <w:t xml:space="preserve">Data narrative and sections </w:t>
            </w:r>
            <w:r>
              <w:t xml:space="preserve">don’t progress </w:t>
            </w:r>
            <w:r w:rsidRPr="007F7B12">
              <w:t>towards a call-to-action throughout the script.</w:t>
            </w:r>
          </w:p>
        </w:tc>
        <w:tc>
          <w:tcPr>
            <w:tcW w:w="2087" w:type="dxa"/>
          </w:tcPr>
          <w:p w14:paraId="1DFFE193" w14:textId="77777777" w:rsidR="003D7FD5" w:rsidRPr="007F7B12" w:rsidRDefault="003D7FD5" w:rsidP="00147630">
            <w:r>
              <w:t>C</w:t>
            </w:r>
            <w:r w:rsidRPr="007F7B12">
              <w:t xml:space="preserve">ore message </w:t>
            </w:r>
            <w:r>
              <w:t>doesn’t connect</w:t>
            </w:r>
            <w:r w:rsidRPr="007F7B12">
              <w:t xml:space="preserve"> content through </w:t>
            </w:r>
            <w:r>
              <w:t xml:space="preserve">any </w:t>
            </w:r>
            <w:r w:rsidRPr="007F7B12">
              <w:t>section</w:t>
            </w:r>
            <w:r>
              <w:t>s</w:t>
            </w:r>
            <w:r w:rsidRPr="007F7B12">
              <w:t>.</w:t>
            </w:r>
          </w:p>
        </w:tc>
      </w:tr>
      <w:tr w:rsidR="003D7FD5" w:rsidRPr="0080605F" w14:paraId="5E798992" w14:textId="77777777" w:rsidTr="001C6E0F">
        <w:tc>
          <w:tcPr>
            <w:tcW w:w="1915" w:type="dxa"/>
          </w:tcPr>
          <w:p w14:paraId="77FEDB48" w14:textId="77777777" w:rsidR="003D7FD5" w:rsidRPr="00E1280A" w:rsidRDefault="003D7FD5" w:rsidP="001C6E0F">
            <w:r w:rsidRPr="00E1280A">
              <w:t>Script Arguments and Flow</w:t>
            </w:r>
          </w:p>
        </w:tc>
        <w:tc>
          <w:tcPr>
            <w:tcW w:w="1915" w:type="dxa"/>
          </w:tcPr>
          <w:p w14:paraId="072F52C5" w14:textId="77777777" w:rsidR="003D7FD5" w:rsidRPr="00E1280A" w:rsidRDefault="003D7FD5" w:rsidP="001C6E0F">
            <w:r w:rsidRPr="00E1280A">
              <w:t xml:space="preserve">Script is straightforward to </w:t>
            </w:r>
            <w:r w:rsidRPr="00E1280A">
              <w:lastRenderedPageBreak/>
              <w:t>follow and flows cohesively from one section to the next.</w:t>
            </w:r>
            <w:r>
              <w:t xml:space="preserve"> Script takes into consideration all planned stakeholder scenarios.</w:t>
            </w:r>
          </w:p>
          <w:p w14:paraId="3D86FB8D" w14:textId="77777777" w:rsidR="003D7FD5" w:rsidRPr="00E1280A" w:rsidRDefault="003D7FD5" w:rsidP="001C6E0F"/>
          <w:p w14:paraId="7E6D1B99" w14:textId="77777777" w:rsidR="003D7FD5" w:rsidRPr="00E1280A" w:rsidRDefault="003D7FD5" w:rsidP="001C6E0F">
            <w:r>
              <w:t xml:space="preserve">Specifies three arguments that tap into student’s personal experiences. </w:t>
            </w:r>
            <w:r w:rsidRPr="00E1280A">
              <w:t>Arguments are straightforward and fo</w:t>
            </w:r>
            <w:r>
              <w:t xml:space="preserve">cus on key information and data. </w:t>
            </w:r>
          </w:p>
          <w:p w14:paraId="3AC8B272" w14:textId="77777777" w:rsidR="003D7FD5" w:rsidRPr="00E1280A" w:rsidRDefault="003D7FD5" w:rsidP="001C6E0F"/>
          <w:p w14:paraId="40728E9D" w14:textId="77777777" w:rsidR="003D7FD5" w:rsidRPr="00E1280A" w:rsidRDefault="003D7FD5" w:rsidP="001C6E0F">
            <w:r w:rsidRPr="00E1280A">
              <w:t>Sentences are clear, grammatically correct, and easy to understand. No spelling or formatting errors.</w:t>
            </w:r>
          </w:p>
        </w:tc>
        <w:tc>
          <w:tcPr>
            <w:tcW w:w="1915" w:type="dxa"/>
          </w:tcPr>
          <w:p w14:paraId="05D5F6A7" w14:textId="77777777" w:rsidR="003D7FD5" w:rsidRPr="00E1280A" w:rsidRDefault="003D7FD5" w:rsidP="00147630">
            <w:r w:rsidRPr="00E1280A">
              <w:lastRenderedPageBreak/>
              <w:t>Script is</w:t>
            </w:r>
            <w:r>
              <w:t xml:space="preserve"> in the most part</w:t>
            </w:r>
            <w:r w:rsidRPr="00E1280A">
              <w:t xml:space="preserve"> </w:t>
            </w:r>
            <w:r>
              <w:t xml:space="preserve">is </w:t>
            </w:r>
            <w:r w:rsidRPr="00E1280A">
              <w:lastRenderedPageBreak/>
              <w:t xml:space="preserve">straightforward to follow </w:t>
            </w:r>
            <w:r>
              <w:t>when flowing</w:t>
            </w:r>
            <w:r w:rsidRPr="00E1280A">
              <w:t xml:space="preserve"> cohesively from one section to the next.</w:t>
            </w:r>
            <w:r>
              <w:t xml:space="preserve"> Script takes into consideration most planned stakeholder scenarios.</w:t>
            </w:r>
          </w:p>
          <w:p w14:paraId="7C64216E" w14:textId="77777777" w:rsidR="003D7FD5" w:rsidRPr="00E1280A" w:rsidRDefault="003D7FD5" w:rsidP="00147630"/>
          <w:p w14:paraId="28638514" w14:textId="77777777" w:rsidR="003D7FD5" w:rsidRPr="00E1280A" w:rsidRDefault="003D7FD5" w:rsidP="00147630">
            <w:r>
              <w:t xml:space="preserve">Specifies three arguments that tap into student’s personal experiences. </w:t>
            </w:r>
            <w:r w:rsidRPr="00E1280A">
              <w:t>Arguments</w:t>
            </w:r>
            <w:r>
              <w:t xml:space="preserve"> </w:t>
            </w:r>
            <w:r w:rsidRPr="00E1280A">
              <w:t>fo</w:t>
            </w:r>
            <w:r>
              <w:t xml:space="preserve">cus on key information and data. </w:t>
            </w:r>
          </w:p>
          <w:p w14:paraId="0CF51D85" w14:textId="77777777" w:rsidR="003D7FD5" w:rsidRPr="00E1280A" w:rsidRDefault="003D7FD5" w:rsidP="00147630"/>
          <w:p w14:paraId="327A3535" w14:textId="77777777" w:rsidR="003D7FD5" w:rsidRPr="00E1280A" w:rsidRDefault="003D7FD5" w:rsidP="00147630">
            <w:r w:rsidRPr="00E1280A">
              <w:t>Senten</w:t>
            </w:r>
            <w:r>
              <w:t>ces are easy to understand. Some</w:t>
            </w:r>
            <w:r w:rsidRPr="00E1280A">
              <w:t xml:space="preserve"> spelling or formatting errors.</w:t>
            </w:r>
          </w:p>
        </w:tc>
        <w:tc>
          <w:tcPr>
            <w:tcW w:w="1915" w:type="dxa"/>
          </w:tcPr>
          <w:p w14:paraId="15580D72" w14:textId="77777777" w:rsidR="003D7FD5" w:rsidRPr="00E1280A" w:rsidRDefault="003D7FD5" w:rsidP="00147630">
            <w:r w:rsidRPr="00E1280A">
              <w:lastRenderedPageBreak/>
              <w:t>Script is</w:t>
            </w:r>
            <w:r>
              <w:t xml:space="preserve"> difficult to </w:t>
            </w:r>
            <w:r w:rsidRPr="00E1280A">
              <w:t xml:space="preserve">follow </w:t>
            </w:r>
            <w:r>
              <w:t xml:space="preserve">when </w:t>
            </w:r>
            <w:r>
              <w:lastRenderedPageBreak/>
              <w:t>flowing</w:t>
            </w:r>
            <w:r w:rsidRPr="00E1280A">
              <w:t xml:space="preserve"> from one section to the next.</w:t>
            </w:r>
            <w:r>
              <w:t xml:space="preserve"> Script takes into consideration some planned stakeholder scenarios.</w:t>
            </w:r>
          </w:p>
          <w:p w14:paraId="6E08840F" w14:textId="77777777" w:rsidR="003D7FD5" w:rsidRPr="00E1280A" w:rsidRDefault="003D7FD5" w:rsidP="00147630">
            <w:r>
              <w:t>OR</w:t>
            </w:r>
          </w:p>
          <w:p w14:paraId="57BF35C0" w14:textId="77777777" w:rsidR="003D7FD5" w:rsidRPr="00E1280A" w:rsidRDefault="003D7FD5" w:rsidP="00147630">
            <w:r>
              <w:t xml:space="preserve">Specifies one or two arguments that tap into student’s personal experiences. </w:t>
            </w:r>
            <w:r w:rsidRPr="00E1280A">
              <w:t>Arguments</w:t>
            </w:r>
            <w:r>
              <w:t xml:space="preserve"> </w:t>
            </w:r>
            <w:r w:rsidRPr="00E1280A">
              <w:t>fo</w:t>
            </w:r>
            <w:r>
              <w:t xml:space="preserve">cus on key information and data in the most part. </w:t>
            </w:r>
          </w:p>
          <w:p w14:paraId="5D7DDBCB" w14:textId="77777777" w:rsidR="003D7FD5" w:rsidRPr="00E1280A" w:rsidRDefault="003D7FD5" w:rsidP="00147630">
            <w:r>
              <w:t>OR</w:t>
            </w:r>
          </w:p>
          <w:p w14:paraId="4065DACE" w14:textId="77777777" w:rsidR="003D7FD5" w:rsidRPr="00E1280A" w:rsidRDefault="003D7FD5" w:rsidP="003D7FD5">
            <w:r w:rsidRPr="00E1280A">
              <w:t>Senten</w:t>
            </w:r>
            <w:r>
              <w:t>ces are difficult to understand.</w:t>
            </w:r>
          </w:p>
        </w:tc>
        <w:tc>
          <w:tcPr>
            <w:tcW w:w="2087" w:type="dxa"/>
          </w:tcPr>
          <w:p w14:paraId="1E87E56F" w14:textId="77777777" w:rsidR="003D7FD5" w:rsidRPr="00E1280A" w:rsidRDefault="003D7FD5" w:rsidP="003D7FD5">
            <w:r w:rsidRPr="00E1280A">
              <w:lastRenderedPageBreak/>
              <w:t xml:space="preserve">Script </w:t>
            </w:r>
            <w:r>
              <w:t xml:space="preserve">can’t be followed or </w:t>
            </w:r>
            <w:r>
              <w:lastRenderedPageBreak/>
              <w:t>understood.</w:t>
            </w:r>
          </w:p>
        </w:tc>
      </w:tr>
      <w:tr w:rsidR="000E5686" w:rsidRPr="003D4B91" w14:paraId="1EE4C0A2" w14:textId="77777777" w:rsidTr="00797A42">
        <w:tc>
          <w:tcPr>
            <w:tcW w:w="1915" w:type="dxa"/>
          </w:tcPr>
          <w:p w14:paraId="779F935B" w14:textId="77777777" w:rsidR="000E5686" w:rsidRPr="003D4B91" w:rsidRDefault="000E5686" w:rsidP="003904DD">
            <w:r w:rsidRPr="003D4B91">
              <w:lastRenderedPageBreak/>
              <w:t>Data Narrative and Rhetoric</w:t>
            </w:r>
          </w:p>
        </w:tc>
        <w:tc>
          <w:tcPr>
            <w:tcW w:w="1915" w:type="dxa"/>
          </w:tcPr>
          <w:p w14:paraId="3FE50AC9" w14:textId="77777777" w:rsidR="000E5686" w:rsidRPr="003D4B91" w:rsidRDefault="000E5686" w:rsidP="008017B6">
            <w:pPr>
              <w:pStyle w:val="Normal2"/>
            </w:pPr>
            <w:r>
              <w:t>Data narrative creates justified</w:t>
            </w:r>
            <w:r w:rsidRPr="003D4B91">
              <w:t xml:space="preserve"> call-to-action </w:t>
            </w:r>
            <w:r>
              <w:t xml:space="preserve">for business, technical, management, and executive stakeholders. Call-to-action built </w:t>
            </w:r>
            <w:r w:rsidRPr="003D4B91">
              <w:t>using targeted rhetoric, personal connection, and paints memorable emotional visuals.</w:t>
            </w:r>
          </w:p>
          <w:p w14:paraId="50DB9D41" w14:textId="77777777" w:rsidR="000E5686" w:rsidRPr="003D4B91" w:rsidRDefault="000E5686" w:rsidP="008017B6">
            <w:pPr>
              <w:pStyle w:val="Normal2"/>
            </w:pPr>
          </w:p>
          <w:p w14:paraId="142CB775" w14:textId="77777777" w:rsidR="000E5686" w:rsidRPr="003D4B91" w:rsidRDefault="000E5686" w:rsidP="008017B6">
            <w:pPr>
              <w:pStyle w:val="Normal2"/>
            </w:pPr>
            <w:r w:rsidRPr="003D4B91">
              <w:t>Data narrative complements the arguments, section content, and data.</w:t>
            </w:r>
          </w:p>
          <w:p w14:paraId="1286CC1D" w14:textId="77777777" w:rsidR="000E5686" w:rsidRPr="003D4B91" w:rsidRDefault="000E5686" w:rsidP="008017B6">
            <w:pPr>
              <w:pStyle w:val="Normal2"/>
            </w:pPr>
          </w:p>
          <w:p w14:paraId="58512862" w14:textId="77777777" w:rsidR="000E5686" w:rsidRPr="003D4B91" w:rsidRDefault="000E5686" w:rsidP="00F00512">
            <w:pPr>
              <w:pStyle w:val="Normal2"/>
            </w:pPr>
            <w:r w:rsidRPr="003D4B91">
              <w:lastRenderedPageBreak/>
              <w:t>Data narrative supports both the options and the recommended decision.</w:t>
            </w:r>
          </w:p>
        </w:tc>
        <w:tc>
          <w:tcPr>
            <w:tcW w:w="1915" w:type="dxa"/>
          </w:tcPr>
          <w:p w14:paraId="3C872C1E" w14:textId="77777777" w:rsidR="000E5686" w:rsidRPr="003D4B91" w:rsidRDefault="000E5686" w:rsidP="00147630">
            <w:pPr>
              <w:pStyle w:val="Normal2"/>
            </w:pPr>
            <w:r>
              <w:lastRenderedPageBreak/>
              <w:t>In the most part, data narrative creates justified</w:t>
            </w:r>
            <w:r w:rsidRPr="003D4B91">
              <w:t xml:space="preserve"> call-to-action </w:t>
            </w:r>
            <w:r>
              <w:t>for stakeholders. Call-to-action built using</w:t>
            </w:r>
            <w:r w:rsidRPr="003D4B91">
              <w:t xml:space="preserve"> rhetoric</w:t>
            </w:r>
            <w:r>
              <w:t xml:space="preserve"> with some personal connection that</w:t>
            </w:r>
            <w:r w:rsidRPr="003D4B91">
              <w:t xml:space="preserve"> paints emotional visuals.</w:t>
            </w:r>
          </w:p>
          <w:p w14:paraId="28B43FAF" w14:textId="77777777" w:rsidR="000E5686" w:rsidRPr="003D4B91" w:rsidRDefault="000E5686" w:rsidP="00147630">
            <w:pPr>
              <w:pStyle w:val="Normal2"/>
            </w:pPr>
          </w:p>
          <w:p w14:paraId="25FBECAD" w14:textId="77777777" w:rsidR="000E5686" w:rsidRPr="003D4B91" w:rsidRDefault="000E5686" w:rsidP="00147630">
            <w:pPr>
              <w:pStyle w:val="Normal2"/>
            </w:pPr>
            <w:r w:rsidRPr="003D4B91">
              <w:t>Data narrative complements the arguments, section content, and data.</w:t>
            </w:r>
          </w:p>
          <w:p w14:paraId="4CB362FE" w14:textId="77777777" w:rsidR="000E5686" w:rsidRPr="003D4B91" w:rsidRDefault="000E5686" w:rsidP="00147630">
            <w:pPr>
              <w:pStyle w:val="Normal2"/>
            </w:pPr>
          </w:p>
          <w:p w14:paraId="18E98251" w14:textId="77777777" w:rsidR="000E5686" w:rsidRPr="003D4B91" w:rsidRDefault="000E5686" w:rsidP="00147630">
            <w:pPr>
              <w:pStyle w:val="Normal2"/>
            </w:pPr>
            <w:r w:rsidRPr="003D4B91">
              <w:t xml:space="preserve">Data narrative supports both the options and the </w:t>
            </w:r>
            <w:r w:rsidRPr="003D4B91">
              <w:lastRenderedPageBreak/>
              <w:t>recommended decision.</w:t>
            </w:r>
          </w:p>
        </w:tc>
        <w:tc>
          <w:tcPr>
            <w:tcW w:w="1915" w:type="dxa"/>
          </w:tcPr>
          <w:p w14:paraId="5139214F" w14:textId="77777777" w:rsidR="000E5686" w:rsidRDefault="000E5686" w:rsidP="00147630">
            <w:pPr>
              <w:pStyle w:val="Normal2"/>
            </w:pPr>
            <w:r>
              <w:lastRenderedPageBreak/>
              <w:t>Data narrative creates a weak</w:t>
            </w:r>
            <w:r w:rsidRPr="003D4B91">
              <w:t xml:space="preserve"> call-to-action </w:t>
            </w:r>
            <w:r>
              <w:t xml:space="preserve">for stakeholders. </w:t>
            </w:r>
          </w:p>
          <w:p w14:paraId="17BFC345" w14:textId="77777777" w:rsidR="000E5686" w:rsidRPr="003D4B91" w:rsidRDefault="000E5686" w:rsidP="00147630">
            <w:pPr>
              <w:pStyle w:val="Normal2"/>
            </w:pPr>
            <w:r>
              <w:t>OR</w:t>
            </w:r>
          </w:p>
          <w:p w14:paraId="32B2F34D" w14:textId="77777777" w:rsidR="000E5686" w:rsidRPr="003D4B91" w:rsidRDefault="000E5686" w:rsidP="00147630">
            <w:pPr>
              <w:pStyle w:val="Normal2"/>
            </w:pPr>
            <w:r w:rsidRPr="003D4B91">
              <w:t xml:space="preserve">Data narrative </w:t>
            </w:r>
            <w:r>
              <w:t>doesn’t complement</w:t>
            </w:r>
            <w:r w:rsidRPr="003D4B91">
              <w:t xml:space="preserve"> the arguments, section content, and data.</w:t>
            </w:r>
          </w:p>
          <w:p w14:paraId="162CA485" w14:textId="77777777" w:rsidR="000E5686" w:rsidRPr="003D4B91" w:rsidRDefault="000E5686" w:rsidP="00147630">
            <w:pPr>
              <w:pStyle w:val="Normal2"/>
            </w:pPr>
            <w:r>
              <w:t>OR</w:t>
            </w:r>
          </w:p>
          <w:p w14:paraId="49B04A19" w14:textId="77777777" w:rsidR="000E5686" w:rsidRPr="003D4B91" w:rsidRDefault="000E5686" w:rsidP="000E5686">
            <w:pPr>
              <w:pStyle w:val="Normal2"/>
            </w:pPr>
            <w:r w:rsidRPr="003D4B91">
              <w:t xml:space="preserve">Data narrative </w:t>
            </w:r>
            <w:r>
              <w:t>doesn’t support</w:t>
            </w:r>
            <w:r w:rsidRPr="003D4B91">
              <w:t xml:space="preserve"> the options and the recommended decision.</w:t>
            </w:r>
          </w:p>
        </w:tc>
        <w:tc>
          <w:tcPr>
            <w:tcW w:w="2087" w:type="dxa"/>
          </w:tcPr>
          <w:p w14:paraId="0B177B60" w14:textId="77777777" w:rsidR="000E5686" w:rsidRPr="003D4B91" w:rsidRDefault="000E5686" w:rsidP="00147630">
            <w:pPr>
              <w:pStyle w:val="Normal2"/>
            </w:pPr>
            <w:r>
              <w:t xml:space="preserve">Data narrative doesn’t create a </w:t>
            </w:r>
            <w:r w:rsidRPr="003D4B91">
              <w:t xml:space="preserve">call-to-action </w:t>
            </w:r>
            <w:r>
              <w:t xml:space="preserve">for stakeholders. </w:t>
            </w:r>
          </w:p>
        </w:tc>
      </w:tr>
      <w:tr w:rsidR="000E5686" w:rsidRPr="00AC5F01" w14:paraId="062A244F" w14:textId="77777777" w:rsidTr="00797A42">
        <w:tc>
          <w:tcPr>
            <w:tcW w:w="1915" w:type="dxa"/>
            <w:vMerge w:val="restart"/>
          </w:tcPr>
          <w:p w14:paraId="48BEC784" w14:textId="77777777" w:rsidR="000E5686" w:rsidRPr="00AC5F01" w:rsidRDefault="000E5686" w:rsidP="00FC71B1">
            <w:pPr>
              <w:rPr>
                <w:b/>
              </w:rPr>
            </w:pPr>
            <w:r w:rsidRPr="00AC5F01">
              <w:rPr>
                <w:b/>
              </w:rPr>
              <w:t>Overall Score</w:t>
            </w:r>
          </w:p>
        </w:tc>
        <w:tc>
          <w:tcPr>
            <w:tcW w:w="1915" w:type="dxa"/>
          </w:tcPr>
          <w:p w14:paraId="59F8E36D" w14:textId="77777777" w:rsidR="000E5686" w:rsidRPr="00935C0D" w:rsidRDefault="000E5686" w:rsidP="00FA4105">
            <w:pPr>
              <w:pStyle w:val="Normal1"/>
              <w:spacing w:after="0"/>
              <w:rPr>
                <w:b/>
              </w:rPr>
            </w:pPr>
            <w:r w:rsidRPr="00935C0D">
              <w:rPr>
                <w:b/>
              </w:rPr>
              <w:t>Exemplary</w:t>
            </w:r>
          </w:p>
        </w:tc>
        <w:tc>
          <w:tcPr>
            <w:tcW w:w="1915" w:type="dxa"/>
          </w:tcPr>
          <w:p w14:paraId="3C39A996" w14:textId="77777777" w:rsidR="000E5686" w:rsidRPr="00AC5F01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Accomplished</w:t>
            </w:r>
          </w:p>
        </w:tc>
        <w:tc>
          <w:tcPr>
            <w:tcW w:w="1915" w:type="dxa"/>
          </w:tcPr>
          <w:p w14:paraId="0B2BA2EE" w14:textId="77777777" w:rsidR="000E5686" w:rsidRPr="00AC5F01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Developing</w:t>
            </w:r>
          </w:p>
        </w:tc>
        <w:tc>
          <w:tcPr>
            <w:tcW w:w="2087" w:type="dxa"/>
          </w:tcPr>
          <w:p w14:paraId="24164A39" w14:textId="77777777" w:rsidR="000E5686" w:rsidRPr="00AC5F01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Incomplete</w:t>
            </w:r>
          </w:p>
        </w:tc>
      </w:tr>
      <w:tr w:rsidR="000E5686" w14:paraId="1DF6A555" w14:textId="77777777" w:rsidTr="00797A42">
        <w:tc>
          <w:tcPr>
            <w:tcW w:w="1915" w:type="dxa"/>
            <w:vMerge/>
          </w:tcPr>
          <w:p w14:paraId="19BF95A3" w14:textId="77777777" w:rsidR="000E5686" w:rsidRPr="00AC5F01" w:rsidRDefault="000E5686" w:rsidP="00FC71B1">
            <w:pPr>
              <w:rPr>
                <w:b/>
              </w:rPr>
            </w:pPr>
          </w:p>
        </w:tc>
        <w:tc>
          <w:tcPr>
            <w:tcW w:w="1915" w:type="dxa"/>
          </w:tcPr>
          <w:p w14:paraId="65DC44C3" w14:textId="77777777" w:rsidR="000E5686" w:rsidRPr="00935C0D" w:rsidRDefault="000E5686" w:rsidP="00FA4105">
            <w:pPr>
              <w:pStyle w:val="Normal1"/>
              <w:spacing w:after="0"/>
              <w:rPr>
                <w:b/>
              </w:rPr>
            </w:pPr>
            <w:r w:rsidRPr="00935C0D">
              <w:rPr>
                <w:b/>
              </w:rPr>
              <w:t>11 or more</w:t>
            </w:r>
          </w:p>
        </w:tc>
        <w:tc>
          <w:tcPr>
            <w:tcW w:w="1915" w:type="dxa"/>
          </w:tcPr>
          <w:p w14:paraId="4E46CFAB" w14:textId="77777777" w:rsidR="000E5686" w:rsidRPr="00AC5F01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7 or more</w:t>
            </w:r>
          </w:p>
        </w:tc>
        <w:tc>
          <w:tcPr>
            <w:tcW w:w="1915" w:type="dxa"/>
          </w:tcPr>
          <w:p w14:paraId="0D99C35E" w14:textId="77777777" w:rsidR="000E5686" w:rsidRPr="00AC5F01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3 or more</w:t>
            </w:r>
          </w:p>
        </w:tc>
        <w:tc>
          <w:tcPr>
            <w:tcW w:w="2087" w:type="dxa"/>
          </w:tcPr>
          <w:p w14:paraId="5EE8A45E" w14:textId="77777777" w:rsidR="000E5686" w:rsidRPr="008171FE" w:rsidRDefault="000E5686" w:rsidP="00FA4105">
            <w:pPr>
              <w:pStyle w:val="Normal1"/>
              <w:spacing w:after="0"/>
              <w:rPr>
                <w:b/>
              </w:rPr>
            </w:pPr>
            <w:r w:rsidRPr="00AC5F01">
              <w:rPr>
                <w:b/>
              </w:rPr>
              <w:t>0 or more</w:t>
            </w:r>
          </w:p>
        </w:tc>
      </w:tr>
    </w:tbl>
    <w:p w14:paraId="1A317909" w14:textId="77777777" w:rsidR="00FC71B1" w:rsidRDefault="00FC71B1" w:rsidP="00345452">
      <w:pPr>
        <w:spacing w:after="0"/>
      </w:pPr>
    </w:p>
    <w:sectPr w:rsidR="00FC71B1" w:rsidSect="00AC5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83DA" w14:textId="77777777" w:rsidR="004F269D" w:rsidRPr="00600B71" w:rsidRDefault="004F269D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endnote>
  <w:endnote w:type="continuationSeparator" w:id="0">
    <w:p w14:paraId="00B49208" w14:textId="77777777" w:rsidR="004F269D" w:rsidRPr="00600B71" w:rsidRDefault="004F269D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E7DD" w14:textId="77777777" w:rsidR="004F269D" w:rsidRPr="00600B71" w:rsidRDefault="004F269D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separator/>
      </w:r>
    </w:p>
  </w:footnote>
  <w:footnote w:type="continuationSeparator" w:id="0">
    <w:p w14:paraId="167BDA4E" w14:textId="77777777" w:rsidR="004F269D" w:rsidRPr="00600B71" w:rsidRDefault="004F269D" w:rsidP="00600B71">
      <w:pPr>
        <w:pStyle w:val="Normal1"/>
        <w:spacing w:after="0" w:line="240" w:lineRule="auto"/>
        <w:rPr>
          <w:rFonts w:asciiTheme="minorHAnsi" w:eastAsiaTheme="minorEastAsia" w:hAnsiTheme="minorHAnsi" w:cstheme="minorBidi"/>
          <w:color w:val="auto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82A"/>
    <w:multiLevelType w:val="hybridMultilevel"/>
    <w:tmpl w:val="6F0CBC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04B9"/>
    <w:multiLevelType w:val="hybridMultilevel"/>
    <w:tmpl w:val="464AF620"/>
    <w:lvl w:ilvl="0" w:tplc="F41EC4D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95277"/>
    <w:multiLevelType w:val="multilevel"/>
    <w:tmpl w:val="B984A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13E5"/>
    <w:multiLevelType w:val="hybridMultilevel"/>
    <w:tmpl w:val="74206A74"/>
    <w:lvl w:ilvl="0" w:tplc="6696E8D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A249E"/>
    <w:multiLevelType w:val="hybridMultilevel"/>
    <w:tmpl w:val="FF561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4C6"/>
    <w:multiLevelType w:val="hybridMultilevel"/>
    <w:tmpl w:val="ED0EC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7D52"/>
    <w:multiLevelType w:val="multilevel"/>
    <w:tmpl w:val="E2E4BFDA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6D6BA3"/>
    <w:multiLevelType w:val="hybridMultilevel"/>
    <w:tmpl w:val="BEC875CE"/>
    <w:lvl w:ilvl="0" w:tplc="E360714A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F806B7"/>
    <w:multiLevelType w:val="hybridMultilevel"/>
    <w:tmpl w:val="127681A2"/>
    <w:lvl w:ilvl="0" w:tplc="2478918C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1F6B"/>
    <w:multiLevelType w:val="hybridMultilevel"/>
    <w:tmpl w:val="FE6635E2"/>
    <w:lvl w:ilvl="0" w:tplc="0186D506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443A"/>
    <w:multiLevelType w:val="hybridMultilevel"/>
    <w:tmpl w:val="C298BD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B1"/>
    <w:rsid w:val="0002595A"/>
    <w:rsid w:val="0004624B"/>
    <w:rsid w:val="00056293"/>
    <w:rsid w:val="00061BDA"/>
    <w:rsid w:val="00092545"/>
    <w:rsid w:val="000A369B"/>
    <w:rsid w:val="000A51C4"/>
    <w:rsid w:val="000B244A"/>
    <w:rsid w:val="000E075E"/>
    <w:rsid w:val="000E5686"/>
    <w:rsid w:val="000F4183"/>
    <w:rsid w:val="00103944"/>
    <w:rsid w:val="00110680"/>
    <w:rsid w:val="00112810"/>
    <w:rsid w:val="00121B82"/>
    <w:rsid w:val="00124FEE"/>
    <w:rsid w:val="001274AC"/>
    <w:rsid w:val="00134929"/>
    <w:rsid w:val="00137D13"/>
    <w:rsid w:val="00154E90"/>
    <w:rsid w:val="00181E35"/>
    <w:rsid w:val="001947FD"/>
    <w:rsid w:val="001A056B"/>
    <w:rsid w:val="001A7999"/>
    <w:rsid w:val="001A7B62"/>
    <w:rsid w:val="001C69E8"/>
    <w:rsid w:val="001E2E06"/>
    <w:rsid w:val="002354B4"/>
    <w:rsid w:val="00244D98"/>
    <w:rsid w:val="002453D4"/>
    <w:rsid w:val="002E66FB"/>
    <w:rsid w:val="002F3643"/>
    <w:rsid w:val="003242D9"/>
    <w:rsid w:val="00326FBF"/>
    <w:rsid w:val="00345452"/>
    <w:rsid w:val="00385763"/>
    <w:rsid w:val="003904DD"/>
    <w:rsid w:val="003C7EA9"/>
    <w:rsid w:val="003D4B91"/>
    <w:rsid w:val="003D7FD5"/>
    <w:rsid w:val="003E0D36"/>
    <w:rsid w:val="00417D87"/>
    <w:rsid w:val="004258E5"/>
    <w:rsid w:val="00455313"/>
    <w:rsid w:val="00457214"/>
    <w:rsid w:val="00473506"/>
    <w:rsid w:val="00475CFA"/>
    <w:rsid w:val="0047603F"/>
    <w:rsid w:val="00476218"/>
    <w:rsid w:val="00483D08"/>
    <w:rsid w:val="004B1235"/>
    <w:rsid w:val="004B47E7"/>
    <w:rsid w:val="004B6ABA"/>
    <w:rsid w:val="004E4C45"/>
    <w:rsid w:val="004F077B"/>
    <w:rsid w:val="004F269D"/>
    <w:rsid w:val="004F3DC0"/>
    <w:rsid w:val="00510C32"/>
    <w:rsid w:val="00516D1A"/>
    <w:rsid w:val="00532DD9"/>
    <w:rsid w:val="00555C9F"/>
    <w:rsid w:val="00562EDF"/>
    <w:rsid w:val="005975C9"/>
    <w:rsid w:val="005A065D"/>
    <w:rsid w:val="005B6B5A"/>
    <w:rsid w:val="005E0360"/>
    <w:rsid w:val="00600B71"/>
    <w:rsid w:val="00623C88"/>
    <w:rsid w:val="00627204"/>
    <w:rsid w:val="00653369"/>
    <w:rsid w:val="0067259C"/>
    <w:rsid w:val="006815BC"/>
    <w:rsid w:val="00692C1E"/>
    <w:rsid w:val="006C4E59"/>
    <w:rsid w:val="006C644A"/>
    <w:rsid w:val="006F022C"/>
    <w:rsid w:val="00725382"/>
    <w:rsid w:val="00753459"/>
    <w:rsid w:val="007640BA"/>
    <w:rsid w:val="00797A42"/>
    <w:rsid w:val="007A0E47"/>
    <w:rsid w:val="007F7B12"/>
    <w:rsid w:val="0080605F"/>
    <w:rsid w:val="008171FE"/>
    <w:rsid w:val="008435BD"/>
    <w:rsid w:val="00846224"/>
    <w:rsid w:val="00865766"/>
    <w:rsid w:val="00873453"/>
    <w:rsid w:val="00881556"/>
    <w:rsid w:val="008B65EF"/>
    <w:rsid w:val="008B75A8"/>
    <w:rsid w:val="008E60C8"/>
    <w:rsid w:val="008E65D0"/>
    <w:rsid w:val="009032A9"/>
    <w:rsid w:val="00903E8C"/>
    <w:rsid w:val="00930466"/>
    <w:rsid w:val="00935C0D"/>
    <w:rsid w:val="00964602"/>
    <w:rsid w:val="00981255"/>
    <w:rsid w:val="00994ED7"/>
    <w:rsid w:val="009A741C"/>
    <w:rsid w:val="009E43A5"/>
    <w:rsid w:val="00A11950"/>
    <w:rsid w:val="00A122F4"/>
    <w:rsid w:val="00A136A4"/>
    <w:rsid w:val="00A23A6D"/>
    <w:rsid w:val="00A33696"/>
    <w:rsid w:val="00A351C3"/>
    <w:rsid w:val="00A515CF"/>
    <w:rsid w:val="00A834DB"/>
    <w:rsid w:val="00AC5432"/>
    <w:rsid w:val="00AC5F01"/>
    <w:rsid w:val="00AD20CD"/>
    <w:rsid w:val="00AE3315"/>
    <w:rsid w:val="00B1393D"/>
    <w:rsid w:val="00B2096D"/>
    <w:rsid w:val="00B2167E"/>
    <w:rsid w:val="00B44200"/>
    <w:rsid w:val="00B805B8"/>
    <w:rsid w:val="00B955DF"/>
    <w:rsid w:val="00BB3513"/>
    <w:rsid w:val="00BB50C3"/>
    <w:rsid w:val="00BD1DE9"/>
    <w:rsid w:val="00BE176F"/>
    <w:rsid w:val="00BE6AA6"/>
    <w:rsid w:val="00C00C35"/>
    <w:rsid w:val="00C11212"/>
    <w:rsid w:val="00C25087"/>
    <w:rsid w:val="00C62F17"/>
    <w:rsid w:val="00C82817"/>
    <w:rsid w:val="00C83F62"/>
    <w:rsid w:val="00C961C3"/>
    <w:rsid w:val="00CF2FF5"/>
    <w:rsid w:val="00CF6865"/>
    <w:rsid w:val="00D0186D"/>
    <w:rsid w:val="00D74D7E"/>
    <w:rsid w:val="00D76F3C"/>
    <w:rsid w:val="00DA76E3"/>
    <w:rsid w:val="00DC0288"/>
    <w:rsid w:val="00DE04D7"/>
    <w:rsid w:val="00E1280A"/>
    <w:rsid w:val="00E14437"/>
    <w:rsid w:val="00E4223B"/>
    <w:rsid w:val="00E45BAD"/>
    <w:rsid w:val="00E9344C"/>
    <w:rsid w:val="00EC12CB"/>
    <w:rsid w:val="00ED1E32"/>
    <w:rsid w:val="00ED21F1"/>
    <w:rsid w:val="00F00512"/>
    <w:rsid w:val="00F01491"/>
    <w:rsid w:val="00F23DA7"/>
    <w:rsid w:val="00F274EB"/>
    <w:rsid w:val="00F279B9"/>
    <w:rsid w:val="00F5015D"/>
    <w:rsid w:val="00F84077"/>
    <w:rsid w:val="00F85EB9"/>
    <w:rsid w:val="00F979B9"/>
    <w:rsid w:val="00FC71B1"/>
    <w:rsid w:val="00FE59EA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9693"/>
  <w15:docId w15:val="{86D91499-067C-4A0C-A81E-70A25B6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B1"/>
    <w:pPr>
      <w:ind w:left="720"/>
      <w:contextualSpacing/>
    </w:pPr>
  </w:style>
  <w:style w:type="table" w:styleId="TableGrid">
    <w:name w:val="Table Grid"/>
    <w:basedOn w:val="TableNormal"/>
    <w:uiPriority w:val="59"/>
    <w:rsid w:val="004B6A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797A42"/>
    <w:pPr>
      <w:spacing w:after="160" w:line="256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74D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5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3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3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3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B71"/>
  </w:style>
  <w:style w:type="paragraph" w:styleId="Footer">
    <w:name w:val="footer"/>
    <w:basedOn w:val="Normal"/>
    <w:link w:val="FooterChar"/>
    <w:uiPriority w:val="99"/>
    <w:semiHidden/>
    <w:unhideWhenUsed/>
    <w:rsid w:val="0060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B71"/>
  </w:style>
  <w:style w:type="character" w:styleId="FollowedHyperlink">
    <w:name w:val="FollowedHyperlink"/>
    <w:basedOn w:val="DefaultParagraphFont"/>
    <w:uiPriority w:val="99"/>
    <w:semiHidden/>
    <w:unhideWhenUsed/>
    <w:rsid w:val="008E60C8"/>
    <w:rPr>
      <w:color w:val="800080" w:themeColor="followedHyperlink"/>
      <w:u w:val="single"/>
    </w:rPr>
  </w:style>
  <w:style w:type="paragraph" w:customStyle="1" w:styleId="Normal2">
    <w:name w:val="Normal2"/>
    <w:rsid w:val="00532D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tc-ctic.ca/wp-content/uploads/2018/12/ICTC_5G-Jumpstart-our-Digital-Future_EN-12.4.18.pdf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Pehura</dc:creator>
  <cp:keywords/>
  <dc:description/>
  <cp:lastModifiedBy>Raj Dholakia</cp:lastModifiedBy>
  <cp:revision>7</cp:revision>
  <dcterms:created xsi:type="dcterms:W3CDTF">2021-03-06T17:55:00Z</dcterms:created>
  <dcterms:modified xsi:type="dcterms:W3CDTF">2021-11-25T04:29:00Z</dcterms:modified>
</cp:coreProperties>
</file>