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D80" w:rsidRPr="002D5ADF" w:rsidRDefault="00CC0D80" w:rsidP="003433EC">
      <w:pPr>
        <w:rPr>
          <w:b/>
          <w:sz w:val="56"/>
        </w:rPr>
      </w:pPr>
      <w:r w:rsidRPr="002D5ADF">
        <w:rPr>
          <w:b/>
          <w:color w:val="006600"/>
          <w:sz w:val="56"/>
        </w:rPr>
        <w:t xml:space="preserve">DURHAM COLLEGE; </w:t>
      </w:r>
      <w:r w:rsidR="003C373A">
        <w:rPr>
          <w:b/>
          <w:color w:val="006600"/>
          <w:sz w:val="56"/>
        </w:rPr>
        <w:t>FALL</w:t>
      </w:r>
      <w:r w:rsidRPr="002D5ADF">
        <w:rPr>
          <w:b/>
          <w:color w:val="006600"/>
          <w:sz w:val="56"/>
        </w:rPr>
        <w:t xml:space="preserve"> 2021</w:t>
      </w:r>
    </w:p>
    <w:p w:rsidR="002806C8" w:rsidRDefault="00CC0D80" w:rsidP="00CC0D80">
      <w:pPr>
        <w:rPr>
          <w:b/>
          <w:sz w:val="56"/>
        </w:rPr>
      </w:pPr>
      <w:r w:rsidRPr="00CC0D80">
        <w:rPr>
          <w:b/>
          <w:sz w:val="56"/>
        </w:rPr>
        <w:t>AIDI_1100_</w:t>
      </w:r>
      <w:r w:rsidR="001B461F">
        <w:rPr>
          <w:b/>
          <w:color w:val="FF0000"/>
          <w:sz w:val="56"/>
          <w:u w:val="single"/>
        </w:rPr>
        <w:t>FINAL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8"/>
      </w:tblGrid>
      <w:tr w:rsidR="002D5ADF" w:rsidTr="000041AB">
        <w:trPr>
          <w:trHeight w:val="258"/>
        </w:trPr>
        <w:tc>
          <w:tcPr>
            <w:tcW w:w="18378" w:type="dxa"/>
            <w:shd w:val="clear" w:color="auto" w:fill="006600"/>
          </w:tcPr>
          <w:p w:rsidR="002D5ADF" w:rsidRPr="002806C8" w:rsidRDefault="00533073" w:rsidP="007006BC">
            <w:pPr>
              <w:pStyle w:val="Heading1"/>
              <w:spacing w:line="480" w:lineRule="auto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 w:rsidRPr="002806C8"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Project Requirements/Description</w:t>
            </w:r>
            <w:r w:rsidR="007006BC"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 xml:space="preserve"> -- </w:t>
            </w:r>
            <w:r w:rsidRPr="002806C8"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100 Marks</w:t>
            </w:r>
            <w:r w:rsidR="007006BC"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 xml:space="preserve"> </w:t>
            </w:r>
            <w:r w:rsidR="007006BC" w:rsidRPr="007006BC">
              <w:rPr>
                <w:rFonts w:asciiTheme="minorHAnsi" w:hAnsiTheme="minorHAnsi" w:cstheme="minorHAnsi"/>
                <w:b/>
                <w:color w:val="FFC000"/>
                <w:u w:val="single"/>
              </w:rPr>
              <w:t>(+10 Optional Marks</w:t>
            </w:r>
            <w:r w:rsidRPr="007006BC">
              <w:rPr>
                <w:rFonts w:asciiTheme="minorHAnsi" w:hAnsiTheme="minorHAnsi" w:cstheme="minorHAnsi"/>
                <w:b/>
                <w:color w:val="FFC000"/>
                <w:u w:val="single"/>
              </w:rPr>
              <w:t>)</w:t>
            </w:r>
            <w:r w:rsidRPr="002806C8"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:</w:t>
            </w:r>
          </w:p>
        </w:tc>
      </w:tr>
      <w:tr w:rsidR="002D5ADF" w:rsidTr="000041AB">
        <w:trPr>
          <w:trHeight w:val="8027"/>
        </w:trPr>
        <w:tc>
          <w:tcPr>
            <w:tcW w:w="18378" w:type="dxa"/>
          </w:tcPr>
          <w:p w:rsidR="00533073" w:rsidRDefault="00533073" w:rsidP="00533073">
            <w:r>
              <w:t>Write a python program that can</w:t>
            </w:r>
            <w:r w:rsidR="007006BC">
              <w:t xml:space="preserve"> do the following:</w:t>
            </w:r>
            <w:r>
              <w:br/>
            </w:r>
          </w:p>
          <w:p w:rsidR="00533073" w:rsidRPr="000D59DF" w:rsidRDefault="00533073" w:rsidP="00533073">
            <w:pPr>
              <w:pStyle w:val="ListParagraph"/>
              <w:ind w:left="0"/>
              <w:rPr>
                <w:b/>
                <w:sz w:val="24"/>
                <w:u w:val="single"/>
              </w:rPr>
            </w:pPr>
            <w:r w:rsidRPr="000D59DF">
              <w:rPr>
                <w:b/>
                <w:sz w:val="24"/>
                <w:u w:val="single"/>
              </w:rPr>
              <w:t>CODING SECTION</w:t>
            </w:r>
            <w:r>
              <w:rPr>
                <w:b/>
                <w:sz w:val="24"/>
                <w:u w:val="single"/>
              </w:rPr>
              <w:t xml:space="preserve"> (70)</w:t>
            </w:r>
          </w:p>
          <w:p w:rsidR="00533073" w:rsidRPr="00F11647" w:rsidRDefault="00533073" w:rsidP="0053307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F11647">
              <w:rPr>
                <w:b/>
              </w:rPr>
              <w:t>[20 Marks] Scan/Parse</w:t>
            </w:r>
          </w:p>
          <w:p w:rsidR="00533073" w:rsidRDefault="00533073" w:rsidP="00533073">
            <w:pPr>
              <w:pStyle w:val="ListParagraph"/>
              <w:numPr>
                <w:ilvl w:val="1"/>
                <w:numId w:val="11"/>
              </w:numPr>
            </w:pPr>
            <w:r>
              <w:t xml:space="preserve">Scan (the last two weeks </w:t>
            </w:r>
            <w:r w:rsidRPr="00F11647">
              <w:rPr>
                <w:b/>
              </w:rPr>
              <w:t>or</w:t>
            </w:r>
            <w:r>
              <w:t xml:space="preserve"> the last week, </w:t>
            </w:r>
            <w:proofErr w:type="spellStart"/>
            <w:r>
              <w:t>upto</w:t>
            </w:r>
            <w:proofErr w:type="spellEnd"/>
            <w:r>
              <w:t xml:space="preserve"> you) and parse news from “newswire” website below.</w:t>
            </w:r>
          </w:p>
          <w:p w:rsidR="00533073" w:rsidRDefault="00FF6562" w:rsidP="00533073">
            <w:pPr>
              <w:pStyle w:val="ListParagraph"/>
              <w:numPr>
                <w:ilvl w:val="2"/>
                <w:numId w:val="11"/>
              </w:numPr>
            </w:pPr>
            <w:hyperlink r:id="rId5" w:history="1">
              <w:r w:rsidR="00533073" w:rsidRPr="00290EA9">
                <w:rPr>
                  <w:rStyle w:val="Hyperlink"/>
                </w:rPr>
                <w:t>https://www.prnewswire.com/news-releases/news-releases-list/</w:t>
              </w:r>
            </w:hyperlink>
            <w:r w:rsidR="00533073">
              <w:t xml:space="preserve"> </w:t>
            </w:r>
            <w:r w:rsidR="00533073">
              <w:br/>
            </w:r>
          </w:p>
          <w:p w:rsidR="00533073" w:rsidRPr="00F11647" w:rsidRDefault="00533073" w:rsidP="0053307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F11647">
              <w:rPr>
                <w:b/>
              </w:rPr>
              <w:t>[20 Marks] Track/Store</w:t>
            </w:r>
            <w:r>
              <w:rPr>
                <w:b/>
              </w:rPr>
              <w:t>/Search</w:t>
            </w:r>
          </w:p>
          <w:p w:rsidR="00533073" w:rsidRDefault="00533073" w:rsidP="00533073">
            <w:pPr>
              <w:pStyle w:val="ListParagraph"/>
              <w:numPr>
                <w:ilvl w:val="1"/>
                <w:numId w:val="11"/>
              </w:numPr>
            </w:pPr>
            <w:r>
              <w:t>Keep track of the news by storing the parsed news somewhere (CSV, DF, DB, EXCEL</w:t>
            </w:r>
            <w:r w:rsidR="00FF6562">
              <w:t>, anything else</w:t>
            </w:r>
            <w:bookmarkStart w:id="0" w:name="_GoBack"/>
            <w:bookmarkEnd w:id="0"/>
            <w:r>
              <w:t>) </w:t>
            </w:r>
          </w:p>
          <w:p w:rsidR="00533073" w:rsidRDefault="00533073" w:rsidP="00533073">
            <w:pPr>
              <w:pStyle w:val="ListParagraph"/>
              <w:numPr>
                <w:ilvl w:val="1"/>
                <w:numId w:val="11"/>
              </w:numPr>
            </w:pPr>
            <w:r>
              <w:t xml:space="preserve">For all parsed news, search the content of the tracked news to find at least 2-3 stock symbols in a specific industry of your choice; </w:t>
            </w:r>
            <w:proofErr w:type="spellStart"/>
            <w:r>
              <w:t>e.g</w:t>
            </w:r>
            <w:proofErr w:type="spellEnd"/>
            <w:r>
              <w:t>: (TSX: TSLA); (TSX: GM)</w:t>
            </w:r>
            <w:r>
              <w:br/>
            </w:r>
          </w:p>
          <w:p w:rsidR="00533073" w:rsidRPr="00F11647" w:rsidRDefault="00533073" w:rsidP="0053307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F11647">
              <w:rPr>
                <w:b/>
              </w:rPr>
              <w:t>[20 Marks] Retrieve Data (Web (API))</w:t>
            </w:r>
          </w:p>
          <w:p w:rsidR="00533073" w:rsidRDefault="00533073" w:rsidP="00533073">
            <w:pPr>
              <w:pStyle w:val="ListParagraph"/>
              <w:numPr>
                <w:ilvl w:val="1"/>
                <w:numId w:val="11"/>
              </w:numPr>
            </w:pPr>
            <w:r>
              <w:t>Scan Yahoo! Finance page for the stock symbols that appeared in the news</w:t>
            </w:r>
            <w:r w:rsidR="007006BC">
              <w:t xml:space="preserve"> (there should be a module for yahoo finance that you can use</w:t>
            </w:r>
            <w:r w:rsidR="000041AB">
              <w:t xml:space="preserve"> instead of looking for webpage content</w:t>
            </w:r>
            <w:r w:rsidR="007006BC">
              <w:t>)</w:t>
            </w:r>
            <w:r>
              <w:t>.</w:t>
            </w:r>
          </w:p>
          <w:p w:rsidR="00533073" w:rsidRDefault="000041AB" w:rsidP="00533073">
            <w:pPr>
              <w:pStyle w:val="ListParagraph"/>
              <w:numPr>
                <w:ilvl w:val="1"/>
                <w:numId w:val="11"/>
              </w:numPr>
            </w:pPr>
            <w:r>
              <w:t>Capture/retrieve</w:t>
            </w:r>
            <w:r w:rsidR="00533073">
              <w:t xml:space="preserve"> the stock price and volume for last </w:t>
            </w:r>
            <w:r w:rsidR="00306BEC">
              <w:t>3</w:t>
            </w:r>
            <w:r w:rsidR="00533073">
              <w:t>0 days.</w:t>
            </w:r>
            <w:r w:rsidR="00533073">
              <w:br/>
            </w:r>
          </w:p>
          <w:p w:rsidR="00533073" w:rsidRPr="00F11647" w:rsidRDefault="00533073" w:rsidP="0053307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F11647">
              <w:rPr>
                <w:b/>
              </w:rPr>
              <w:t>[</w:t>
            </w:r>
            <w:r>
              <w:rPr>
                <w:b/>
              </w:rPr>
              <w:t>10</w:t>
            </w:r>
            <w:r w:rsidRPr="00F11647">
              <w:rPr>
                <w:b/>
              </w:rPr>
              <w:t xml:space="preserve"> Marks] </w:t>
            </w:r>
            <w:r>
              <w:rPr>
                <w:b/>
              </w:rPr>
              <w:t>Visualize</w:t>
            </w:r>
          </w:p>
          <w:p w:rsidR="00533073" w:rsidRDefault="00533073" w:rsidP="00533073">
            <w:pPr>
              <w:pStyle w:val="ListParagraph"/>
              <w:numPr>
                <w:ilvl w:val="1"/>
                <w:numId w:val="11"/>
              </w:numPr>
            </w:pPr>
            <w:r>
              <w:t xml:space="preserve">Prepare colourful visualization/graphs showing stock prices for last </w:t>
            </w:r>
            <w:r w:rsidR="00306BEC">
              <w:t>3</w:t>
            </w:r>
            <w:r>
              <w:t>0 days.</w:t>
            </w:r>
          </w:p>
          <w:p w:rsidR="00533073" w:rsidRDefault="00533073" w:rsidP="00533073">
            <w:pPr>
              <w:pStyle w:val="ListParagraph"/>
              <w:numPr>
                <w:ilvl w:val="2"/>
                <w:numId w:val="11"/>
              </w:numPr>
            </w:pPr>
            <w:r>
              <w:t>Visualization should be a plot (time - series) for:</w:t>
            </w:r>
          </w:p>
          <w:p w:rsidR="00533073" w:rsidRDefault="00533073" w:rsidP="00533073">
            <w:pPr>
              <w:pStyle w:val="ListParagraph"/>
              <w:numPr>
                <w:ilvl w:val="3"/>
                <w:numId w:val="11"/>
              </w:numPr>
            </w:pPr>
            <w:r>
              <w:t>Volume</w:t>
            </w:r>
          </w:p>
          <w:p w:rsidR="00533073" w:rsidRPr="000D59DF" w:rsidRDefault="00533073" w:rsidP="00533073">
            <w:pPr>
              <w:pStyle w:val="ListParagraph"/>
              <w:numPr>
                <w:ilvl w:val="3"/>
                <w:numId w:val="11"/>
              </w:numPr>
            </w:pPr>
            <w:r>
              <w:t>Daily Close Price</w:t>
            </w:r>
            <w:r>
              <w:br/>
            </w:r>
          </w:p>
          <w:p w:rsidR="00533073" w:rsidRPr="000D59DF" w:rsidRDefault="00533073" w:rsidP="00533073">
            <w:pPr>
              <w:pStyle w:val="ListParagraph"/>
              <w:ind w:left="0"/>
              <w:rPr>
                <w:b/>
                <w:sz w:val="24"/>
                <w:u w:val="single"/>
              </w:rPr>
            </w:pPr>
            <w:r w:rsidRPr="000D59DF">
              <w:rPr>
                <w:b/>
                <w:sz w:val="24"/>
                <w:u w:val="single"/>
              </w:rPr>
              <w:t>PRESENTATION SECTION</w:t>
            </w:r>
            <w:r>
              <w:rPr>
                <w:b/>
                <w:sz w:val="24"/>
                <w:u w:val="single"/>
              </w:rPr>
              <w:t xml:space="preserve"> (30)</w:t>
            </w:r>
          </w:p>
          <w:p w:rsidR="00533073" w:rsidRPr="003B6F56" w:rsidRDefault="00533073" w:rsidP="0053307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3B6F56">
              <w:rPr>
                <w:b/>
              </w:rPr>
              <w:t>[</w:t>
            </w:r>
            <w:r>
              <w:rPr>
                <w:b/>
              </w:rPr>
              <w:t>20</w:t>
            </w:r>
            <w:r w:rsidRPr="003B6F56">
              <w:rPr>
                <w:b/>
              </w:rPr>
              <w:t xml:space="preserve"> Marks] Presentation</w:t>
            </w:r>
          </w:p>
          <w:p w:rsidR="00533073" w:rsidRDefault="00533073" w:rsidP="00533073">
            <w:pPr>
              <w:pStyle w:val="ListParagraph"/>
              <w:numPr>
                <w:ilvl w:val="1"/>
                <w:numId w:val="11"/>
              </w:numPr>
            </w:pPr>
            <w:r>
              <w:t>Students must prepare (at least 4 slides) &amp; present a presentation on the content covered above</w:t>
            </w:r>
          </w:p>
          <w:p w:rsidR="00533073" w:rsidRDefault="00533073" w:rsidP="00533073">
            <w:pPr>
              <w:pStyle w:val="ListParagraph"/>
              <w:numPr>
                <w:ilvl w:val="1"/>
                <w:numId w:val="11"/>
              </w:numPr>
            </w:pPr>
            <w:r>
              <w:t>Performance will be tracked during presentation (including individual participation); who is asking questions (from audience) and who is answering them</w:t>
            </w:r>
            <w:r>
              <w:br/>
            </w:r>
          </w:p>
          <w:p w:rsidR="00533073" w:rsidRPr="003B6F56" w:rsidRDefault="00533073" w:rsidP="00533073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3B6F56">
              <w:rPr>
                <w:b/>
              </w:rPr>
              <w:t>[1</w:t>
            </w:r>
            <w:r>
              <w:rPr>
                <w:b/>
              </w:rPr>
              <w:t>0</w:t>
            </w:r>
            <w:r w:rsidRPr="003B6F56">
              <w:rPr>
                <w:b/>
              </w:rPr>
              <w:t xml:space="preserve"> Marks] Member Evaluation</w:t>
            </w:r>
          </w:p>
          <w:p w:rsidR="00533073" w:rsidRDefault="00533073" w:rsidP="00533073">
            <w:pPr>
              <w:pStyle w:val="ListParagraph"/>
              <w:numPr>
                <w:ilvl w:val="1"/>
                <w:numId w:val="11"/>
              </w:numPr>
            </w:pPr>
            <w:r>
              <w:t>Students must grade each other’s performance during the project bas</w:t>
            </w:r>
            <w:r w:rsidR="00B47954">
              <w:t>ed on the rubric provided below</w:t>
            </w:r>
          </w:p>
          <w:p w:rsidR="00533073" w:rsidRDefault="00533073" w:rsidP="00533073">
            <w:pPr>
              <w:pStyle w:val="ListParagraph"/>
              <w:numPr>
                <w:ilvl w:val="1"/>
                <w:numId w:val="11"/>
              </w:numPr>
            </w:pPr>
            <w:r>
              <w:t>Please make sure to review the rubric below</w:t>
            </w:r>
            <w:r w:rsidR="007006BC">
              <w:t xml:space="preserve"> for guidance on how to assess each other</w:t>
            </w:r>
            <w:r>
              <w:br/>
            </w:r>
          </w:p>
          <w:p w:rsidR="00533073" w:rsidRPr="000D59DF" w:rsidRDefault="00533073" w:rsidP="00533073">
            <w:pPr>
              <w:pStyle w:val="ListParagraph"/>
              <w:ind w:left="0"/>
              <w:rPr>
                <w:b/>
                <w:color w:val="FFC000"/>
                <w:sz w:val="24"/>
                <w:u w:val="single"/>
              </w:rPr>
            </w:pPr>
            <w:r w:rsidRPr="000D59DF">
              <w:rPr>
                <w:b/>
                <w:color w:val="FFC000"/>
                <w:sz w:val="24"/>
                <w:u w:val="single"/>
              </w:rPr>
              <w:t>OPTIONAL SECTION</w:t>
            </w:r>
            <w:r>
              <w:rPr>
                <w:b/>
                <w:color w:val="FFC000"/>
                <w:sz w:val="24"/>
                <w:u w:val="single"/>
              </w:rPr>
              <w:t xml:space="preserve"> (10)</w:t>
            </w:r>
            <w:r w:rsidR="007006BC">
              <w:rPr>
                <w:b/>
                <w:color w:val="FFC000"/>
                <w:sz w:val="24"/>
                <w:u w:val="single"/>
              </w:rPr>
              <w:t>; no deductions</w:t>
            </w:r>
          </w:p>
          <w:p w:rsidR="00533073" w:rsidRPr="000D59DF" w:rsidRDefault="00533073" w:rsidP="00533073">
            <w:pPr>
              <w:pStyle w:val="ListParagraph"/>
              <w:numPr>
                <w:ilvl w:val="0"/>
                <w:numId w:val="11"/>
              </w:numPr>
              <w:rPr>
                <w:b/>
                <w:color w:val="FFC000"/>
              </w:rPr>
            </w:pPr>
            <w:r w:rsidRPr="000D59DF">
              <w:rPr>
                <w:b/>
                <w:color w:val="FFC000"/>
              </w:rPr>
              <w:t>[10 Marks] Extra Mile &amp; Optional</w:t>
            </w:r>
            <w:r w:rsidR="00286D58">
              <w:rPr>
                <w:b/>
                <w:color w:val="FFC000"/>
              </w:rPr>
              <w:t xml:space="preserve"> Code</w:t>
            </w:r>
          </w:p>
          <w:p w:rsidR="000041AB" w:rsidRDefault="000041AB" w:rsidP="000041AB">
            <w:pPr>
              <w:pStyle w:val="ListParagraph"/>
              <w:numPr>
                <w:ilvl w:val="1"/>
                <w:numId w:val="11"/>
              </w:numPr>
            </w:pPr>
            <w:r>
              <w:t xml:space="preserve">Have you done anything else? Call it out either in the code or the header or in the presentation; </w:t>
            </w:r>
            <w:proofErr w:type="spellStart"/>
            <w:r>
              <w:t>GitHub</w:t>
            </w:r>
            <w:proofErr w:type="spellEnd"/>
            <w:r>
              <w:t>? What else?</w:t>
            </w:r>
          </w:p>
          <w:p w:rsidR="000041AB" w:rsidRDefault="000041AB" w:rsidP="000041AB">
            <w:pPr>
              <w:pStyle w:val="ListParagraph"/>
              <w:numPr>
                <w:ilvl w:val="1"/>
                <w:numId w:val="11"/>
              </w:numPr>
            </w:pPr>
            <w:r>
              <w:t>Did you participate in other people’s presentations?</w:t>
            </w:r>
          </w:p>
          <w:p w:rsidR="00533073" w:rsidRDefault="00533073" w:rsidP="00533073">
            <w:pPr>
              <w:pStyle w:val="ListParagraph"/>
              <w:numPr>
                <w:ilvl w:val="1"/>
                <w:numId w:val="11"/>
              </w:numPr>
            </w:pPr>
            <w:r>
              <w:t>Recommend if ONE of the stocks is worth purchasing or not (choose one out of 2-3 stock symbols you selected in REQUIREMENT#2)</w:t>
            </w:r>
          </w:p>
          <w:p w:rsidR="00533073" w:rsidRDefault="00533073" w:rsidP="00533073">
            <w:pPr>
              <w:pStyle w:val="ListParagraph"/>
              <w:numPr>
                <w:ilvl w:val="2"/>
                <w:numId w:val="11"/>
              </w:numPr>
            </w:pPr>
            <w:r>
              <w:t xml:space="preserve">Review price for </w:t>
            </w:r>
            <w:r w:rsidRPr="000D59DF">
              <w:rPr>
                <w:b/>
              </w:rPr>
              <w:t>one</w:t>
            </w:r>
            <w:r>
              <w:t xml:space="preserve"> stock and output a file that shows the visualization of </w:t>
            </w:r>
            <w:r w:rsidR="00306BEC">
              <w:t>3</w:t>
            </w:r>
            <w:r>
              <w:t>0 days and recommend the user</w:t>
            </w:r>
            <w:r w:rsidR="00286D58">
              <w:t xml:space="preserve"> based on</w:t>
            </w:r>
            <w:r>
              <w:t>:</w:t>
            </w:r>
          </w:p>
          <w:p w:rsidR="00533073" w:rsidRDefault="00533073" w:rsidP="00533073">
            <w:pPr>
              <w:pStyle w:val="ListParagraph"/>
              <w:numPr>
                <w:ilvl w:val="3"/>
                <w:numId w:val="11"/>
              </w:numPr>
            </w:pPr>
            <w:r>
              <w:t xml:space="preserve">If the stock price is </w:t>
            </w:r>
            <w:r w:rsidRPr="00286D58">
              <w:rPr>
                <w:i/>
              </w:rPr>
              <w:t>trending</w:t>
            </w:r>
            <w:r>
              <w:t xml:space="preserve"> </w:t>
            </w:r>
            <w:r w:rsidRPr="000D59DF">
              <w:rPr>
                <w:b/>
              </w:rPr>
              <w:t>upward</w:t>
            </w:r>
            <w:r>
              <w:t xml:space="preserve"> in the last </w:t>
            </w:r>
            <w:r w:rsidR="00306BEC">
              <w:t>3</w:t>
            </w:r>
            <w:r>
              <w:t xml:space="preserve">0 days then informs the user with a message to </w:t>
            </w:r>
            <w:r w:rsidRPr="000D59DF">
              <w:rPr>
                <w:b/>
              </w:rPr>
              <w:t>BUY STOCK!</w:t>
            </w:r>
          </w:p>
          <w:p w:rsidR="00533073" w:rsidRDefault="00533073" w:rsidP="00533073">
            <w:pPr>
              <w:pStyle w:val="ListParagraph"/>
              <w:numPr>
                <w:ilvl w:val="3"/>
                <w:numId w:val="11"/>
              </w:numPr>
            </w:pPr>
            <w:r>
              <w:t xml:space="preserve">If the stock price is </w:t>
            </w:r>
            <w:r w:rsidRPr="00286D58">
              <w:rPr>
                <w:i/>
              </w:rPr>
              <w:t>trending</w:t>
            </w:r>
            <w:r>
              <w:t xml:space="preserve"> </w:t>
            </w:r>
            <w:r w:rsidRPr="000D59DF">
              <w:rPr>
                <w:b/>
              </w:rPr>
              <w:t>downward</w:t>
            </w:r>
            <w:r>
              <w:t xml:space="preserve"> in the last </w:t>
            </w:r>
            <w:r w:rsidR="00306BEC">
              <w:t>3</w:t>
            </w:r>
            <w:r>
              <w:t xml:space="preserve">0 days then informs the user to </w:t>
            </w:r>
            <w:r w:rsidRPr="000D59DF">
              <w:rPr>
                <w:b/>
              </w:rPr>
              <w:t>NOT BUY STOCK!</w:t>
            </w:r>
          </w:p>
          <w:p w:rsidR="00343A9A" w:rsidRPr="00533073" w:rsidRDefault="00533073" w:rsidP="00306BEC">
            <w:pPr>
              <w:pStyle w:val="ListParagraph"/>
              <w:numPr>
                <w:ilvl w:val="3"/>
                <w:numId w:val="11"/>
              </w:numPr>
            </w:pPr>
            <w:r>
              <w:t xml:space="preserve">If the stock price is </w:t>
            </w:r>
            <w:r w:rsidRPr="00286D58">
              <w:rPr>
                <w:i/>
              </w:rPr>
              <w:t>trending</w:t>
            </w:r>
            <w:r>
              <w:t xml:space="preserve"> </w:t>
            </w:r>
            <w:r w:rsidRPr="000D59DF">
              <w:rPr>
                <w:b/>
              </w:rPr>
              <w:t>inconsistently</w:t>
            </w:r>
            <w:r>
              <w:t xml:space="preserve"> (up/down) in the last </w:t>
            </w:r>
            <w:r w:rsidR="00306BEC">
              <w:t>3</w:t>
            </w:r>
            <w:r>
              <w:t xml:space="preserve">0 days then informs the user to </w:t>
            </w:r>
            <w:r w:rsidRPr="000D59DF">
              <w:rPr>
                <w:b/>
              </w:rPr>
              <w:t>WAIT BEFORE BUYING STOCK!</w:t>
            </w:r>
            <w:r w:rsidR="000041AB">
              <w:rPr>
                <w:b/>
              </w:rPr>
              <w:br/>
            </w:r>
          </w:p>
        </w:tc>
      </w:tr>
      <w:tr w:rsidR="002D5ADF" w:rsidTr="000041AB">
        <w:trPr>
          <w:trHeight w:val="258"/>
        </w:trPr>
        <w:tc>
          <w:tcPr>
            <w:tcW w:w="18378" w:type="dxa"/>
            <w:shd w:val="clear" w:color="auto" w:fill="006600"/>
          </w:tcPr>
          <w:p w:rsidR="002D5ADF" w:rsidRPr="002806C8" w:rsidRDefault="00533073" w:rsidP="002806C8">
            <w:pPr>
              <w:pStyle w:val="Heading1"/>
              <w:spacing w:line="480" w:lineRule="auto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 w:rsidRPr="002806C8"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Project Checklist:</w:t>
            </w:r>
          </w:p>
        </w:tc>
      </w:tr>
      <w:tr w:rsidR="002D5ADF" w:rsidTr="000041AB">
        <w:trPr>
          <w:trHeight w:val="4981"/>
        </w:trPr>
        <w:tc>
          <w:tcPr>
            <w:tcW w:w="18378" w:type="dxa"/>
          </w:tcPr>
          <w:p w:rsidR="00533073" w:rsidRPr="00533073" w:rsidRDefault="00533073" w:rsidP="00533073">
            <w:pPr>
              <w:pStyle w:val="NoSpacing"/>
              <w:numPr>
                <w:ilvl w:val="0"/>
                <w:numId w:val="9"/>
              </w:numPr>
              <w:rPr>
                <w:b/>
                <w:u w:val="single"/>
              </w:rPr>
            </w:pPr>
            <w:r w:rsidRPr="00533073">
              <w:rPr>
                <w:b/>
                <w:u w:val="single"/>
              </w:rPr>
              <w:t>Group Details</w:t>
            </w:r>
          </w:p>
          <w:p w:rsidR="00533073" w:rsidRDefault="00533073" w:rsidP="00533073">
            <w:pPr>
              <w:pStyle w:val="NoSpacing"/>
              <w:numPr>
                <w:ilvl w:val="1"/>
                <w:numId w:val="9"/>
              </w:numPr>
            </w:pPr>
            <w:r w:rsidRPr="007D1EB0">
              <w:rPr>
                <w:b/>
              </w:rPr>
              <w:t>This is a group assignment</w:t>
            </w:r>
            <w:r>
              <w:t>; therefore, you are allowed to collaborate, share ideas, and everyone is expected to work together to accomplish the objective of the project.</w:t>
            </w:r>
          </w:p>
          <w:p w:rsidR="00533073" w:rsidRDefault="00533073" w:rsidP="00533073">
            <w:pPr>
              <w:pStyle w:val="NoSpacing"/>
              <w:numPr>
                <w:ilvl w:val="1"/>
                <w:numId w:val="9"/>
              </w:numPr>
            </w:pPr>
            <w:r>
              <w:t>Your section is being distributed into multiple groups (of 5 or 6 members). Please check DC-CONNECT for list of groups for your section.</w:t>
            </w:r>
          </w:p>
          <w:p w:rsidR="00533073" w:rsidRDefault="00533073" w:rsidP="00533073">
            <w:pPr>
              <w:pStyle w:val="NoSpacing"/>
              <w:numPr>
                <w:ilvl w:val="1"/>
                <w:numId w:val="9"/>
              </w:numPr>
            </w:pPr>
            <w:r>
              <w:t xml:space="preserve">On top of being responsible for writing code – you </w:t>
            </w:r>
            <w:r w:rsidRPr="00995325">
              <w:rPr>
                <w:u w:val="single"/>
              </w:rPr>
              <w:t>must</w:t>
            </w:r>
            <w:r>
              <w:t xml:space="preserve"> cater to your responsibilities based on your assigned role. You </w:t>
            </w:r>
            <w:r w:rsidRPr="00995325">
              <w:rPr>
                <w:b/>
              </w:rPr>
              <w:t>are</w:t>
            </w:r>
            <w:r>
              <w:t xml:space="preserve"> </w:t>
            </w:r>
            <w:r w:rsidRPr="00995325">
              <w:t>allowed</w:t>
            </w:r>
            <w:r>
              <w:t xml:space="preserve"> to </w:t>
            </w:r>
            <w:r w:rsidRPr="00995325">
              <w:rPr>
                <w:i/>
                <w:u w:val="single"/>
              </w:rPr>
              <w:t>switch</w:t>
            </w:r>
            <w:r>
              <w:t xml:space="preserve"> roles/add roles/customize roles as you see fit, based on discretion amongst your peers. Objective is to </w:t>
            </w:r>
            <w:r w:rsidRPr="00995325">
              <w:rPr>
                <w:b/>
                <w:u w:val="single"/>
              </w:rPr>
              <w:t>work</w:t>
            </w:r>
            <w:r>
              <w:t xml:space="preserve"> </w:t>
            </w:r>
            <w:r w:rsidRPr="00995325">
              <w:rPr>
                <w:b/>
                <w:u w:val="single"/>
              </w:rPr>
              <w:t>together</w:t>
            </w:r>
            <w:r>
              <w:t>.</w:t>
            </w:r>
          </w:p>
          <w:p w:rsidR="000041AB" w:rsidRDefault="000041AB" w:rsidP="000041AB">
            <w:pPr>
              <w:pStyle w:val="NoSpacing"/>
              <w:numPr>
                <w:ilvl w:val="2"/>
                <w:numId w:val="13"/>
              </w:numPr>
            </w:pPr>
            <w:r>
              <w:t>Project POC (point of contact, one who is responsible to bring everyone together)</w:t>
            </w:r>
          </w:p>
          <w:p w:rsidR="000041AB" w:rsidRDefault="000041AB" w:rsidP="000041AB">
            <w:pPr>
              <w:pStyle w:val="NoSpacing"/>
              <w:numPr>
                <w:ilvl w:val="2"/>
                <w:numId w:val="13"/>
              </w:numPr>
            </w:pPr>
            <w:r>
              <w:t>Project Architect (one who has a code strategy and design in mind)</w:t>
            </w:r>
          </w:p>
          <w:p w:rsidR="000041AB" w:rsidRDefault="000041AB" w:rsidP="000041AB">
            <w:pPr>
              <w:pStyle w:val="NoSpacing"/>
              <w:numPr>
                <w:ilvl w:val="2"/>
                <w:numId w:val="13"/>
              </w:numPr>
            </w:pPr>
            <w:r>
              <w:t>Project Specialist (one who brings all materials together and understands data flow)</w:t>
            </w:r>
          </w:p>
          <w:p w:rsidR="000041AB" w:rsidRDefault="000041AB" w:rsidP="000041AB">
            <w:pPr>
              <w:pStyle w:val="NoSpacing"/>
              <w:numPr>
                <w:ilvl w:val="2"/>
                <w:numId w:val="13"/>
              </w:numPr>
            </w:pPr>
            <w:r>
              <w:t>Project BA (one who investigates and clarifies requirements)</w:t>
            </w:r>
          </w:p>
          <w:p w:rsidR="000041AB" w:rsidRPr="000041AB" w:rsidRDefault="000041AB" w:rsidP="000041AB">
            <w:pPr>
              <w:pStyle w:val="NoSpacing"/>
              <w:ind w:left="1440"/>
              <w:rPr>
                <w:sz w:val="14"/>
              </w:rPr>
            </w:pPr>
            <w:r w:rsidRPr="000041AB">
              <w:rPr>
                <w:sz w:val="14"/>
                <w:u w:val="single"/>
              </w:rPr>
              <w:t>Note1</w:t>
            </w:r>
            <w:r w:rsidRPr="000041AB">
              <w:rPr>
                <w:sz w:val="14"/>
              </w:rPr>
              <w:t xml:space="preserve">: There can be multiple people in the group with the same role and can work together on multiple tasks, and it's </w:t>
            </w:r>
            <w:proofErr w:type="spellStart"/>
            <w:r w:rsidRPr="000041AB">
              <w:rPr>
                <w:sz w:val="14"/>
              </w:rPr>
              <w:t>upto</w:t>
            </w:r>
            <w:proofErr w:type="spellEnd"/>
            <w:r w:rsidRPr="000041AB">
              <w:rPr>
                <w:sz w:val="14"/>
              </w:rPr>
              <w:t xml:space="preserve"> you on how you deal with this. Above is just a guideline to ensure everyone has a specialized role to play.</w:t>
            </w:r>
          </w:p>
          <w:p w:rsidR="00533073" w:rsidRDefault="00533073" w:rsidP="000041AB">
            <w:pPr>
              <w:pStyle w:val="NoSpacing"/>
              <w:ind w:left="1440"/>
            </w:pPr>
            <w:r w:rsidRPr="000041AB">
              <w:rPr>
                <w:sz w:val="14"/>
                <w:u w:val="single"/>
              </w:rPr>
              <w:t>Note</w:t>
            </w:r>
            <w:r w:rsidR="000041AB" w:rsidRPr="000041AB">
              <w:rPr>
                <w:sz w:val="14"/>
                <w:u w:val="single"/>
              </w:rPr>
              <w:t>2</w:t>
            </w:r>
            <w:r w:rsidRPr="000041AB">
              <w:rPr>
                <w:sz w:val="14"/>
              </w:rPr>
              <w:t xml:space="preserve">: The primary mandate of every person in the group, regardless of their role, is to write some section(s) of the code as per requirement. </w:t>
            </w:r>
            <w:r>
              <w:br/>
            </w:r>
          </w:p>
          <w:p w:rsidR="00533073" w:rsidRPr="00533073" w:rsidRDefault="00533073" w:rsidP="00533073">
            <w:pPr>
              <w:pStyle w:val="NoSpacing"/>
              <w:numPr>
                <w:ilvl w:val="0"/>
                <w:numId w:val="9"/>
              </w:numPr>
              <w:rPr>
                <w:b/>
                <w:u w:val="single"/>
              </w:rPr>
            </w:pPr>
            <w:r w:rsidRPr="00533073">
              <w:rPr>
                <w:b/>
                <w:u w:val="single"/>
              </w:rPr>
              <w:t>Submission Details</w:t>
            </w:r>
          </w:p>
          <w:p w:rsidR="00533073" w:rsidRPr="000041AB" w:rsidRDefault="000041AB" w:rsidP="00533073">
            <w:pPr>
              <w:pStyle w:val="NoSpacing"/>
              <w:numPr>
                <w:ilvl w:val="1"/>
                <w:numId w:val="9"/>
              </w:numPr>
              <w:rPr>
                <w:b/>
                <w:u w:val="single"/>
              </w:rPr>
            </w:pPr>
            <w:r w:rsidRPr="000041AB">
              <w:rPr>
                <w:b/>
                <w:u w:val="single"/>
              </w:rPr>
              <w:t>Presentation Section</w:t>
            </w:r>
          </w:p>
          <w:p w:rsidR="00533073" w:rsidRPr="00533073" w:rsidRDefault="00533073" w:rsidP="00533073">
            <w:pPr>
              <w:pStyle w:val="NoSpacing"/>
              <w:numPr>
                <w:ilvl w:val="2"/>
                <w:numId w:val="9"/>
              </w:numPr>
              <w:rPr>
                <w:b/>
              </w:rPr>
            </w:pPr>
            <w:r w:rsidRPr="00533073">
              <w:rPr>
                <w:b/>
              </w:rPr>
              <w:t xml:space="preserve">The </w:t>
            </w:r>
            <w:r>
              <w:rPr>
                <w:b/>
              </w:rPr>
              <w:t>“</w:t>
            </w:r>
            <w:r w:rsidRPr="00533073">
              <w:rPr>
                <w:b/>
              </w:rPr>
              <w:t>Presentation</w:t>
            </w:r>
            <w:r>
              <w:rPr>
                <w:b/>
              </w:rPr>
              <w:t>”</w:t>
            </w:r>
            <w:r w:rsidRPr="00533073">
              <w:rPr>
                <w:b/>
              </w:rPr>
              <w:t xml:space="preserve"> itself</w:t>
            </w:r>
          </w:p>
          <w:p w:rsidR="00533073" w:rsidRDefault="00533073" w:rsidP="00533073">
            <w:pPr>
              <w:pStyle w:val="NoSpacing"/>
              <w:numPr>
                <w:ilvl w:val="3"/>
                <w:numId w:val="9"/>
              </w:numPr>
            </w:pPr>
            <w:r>
              <w:t xml:space="preserve">The PPT </w:t>
            </w:r>
            <w:r w:rsidRPr="003433EC">
              <w:t>slide must be prep</w:t>
            </w:r>
            <w:r>
              <w:t xml:space="preserve">ared per group and presented </w:t>
            </w:r>
            <w:r w:rsidRPr="003433EC">
              <w:t>by the Project Lead</w:t>
            </w:r>
            <w:r>
              <w:t xml:space="preserve"> - </w:t>
            </w:r>
            <w:r w:rsidRPr="006534B1">
              <w:rPr>
                <w:b/>
              </w:rPr>
              <w:t>but</w:t>
            </w:r>
            <w:r>
              <w:t xml:space="preserve"> all project members </w:t>
            </w:r>
            <w:r w:rsidRPr="006534B1">
              <w:rPr>
                <w:b/>
              </w:rPr>
              <w:t>must</w:t>
            </w:r>
            <w:r>
              <w:t xml:space="preserve"> </w:t>
            </w:r>
            <w:r w:rsidRPr="006534B1">
              <w:rPr>
                <w:b/>
              </w:rPr>
              <w:t>participate</w:t>
            </w:r>
            <w:r>
              <w:t xml:space="preserve"> and </w:t>
            </w:r>
            <w:r w:rsidRPr="006534B1">
              <w:rPr>
                <w:b/>
              </w:rPr>
              <w:t>present</w:t>
            </w:r>
            <w:r>
              <w:t xml:space="preserve"> their portion of the coding through a bulleted list of code breakdown</w:t>
            </w:r>
          </w:p>
          <w:p w:rsidR="00533073" w:rsidRDefault="00533073" w:rsidP="00533073">
            <w:pPr>
              <w:pStyle w:val="NoSpacing"/>
              <w:numPr>
                <w:ilvl w:val="3"/>
                <w:numId w:val="9"/>
              </w:numPr>
            </w:pPr>
            <w:r>
              <w:t>Final presentation must be:</w:t>
            </w:r>
          </w:p>
          <w:p w:rsidR="00533073" w:rsidRDefault="00533073" w:rsidP="00533073">
            <w:pPr>
              <w:pStyle w:val="NoSpacing"/>
              <w:numPr>
                <w:ilvl w:val="4"/>
                <w:numId w:val="9"/>
              </w:numPr>
            </w:pPr>
            <w:r>
              <w:t>Slides: 4-6</w:t>
            </w:r>
          </w:p>
          <w:p w:rsidR="00533073" w:rsidRDefault="00533073" w:rsidP="00533073">
            <w:pPr>
              <w:pStyle w:val="NoSpacing"/>
              <w:numPr>
                <w:ilvl w:val="4"/>
                <w:numId w:val="9"/>
              </w:numPr>
            </w:pPr>
            <w:r>
              <w:t xml:space="preserve">Content: Simple bulleted list, showing breakdown of code and techniques used (matching with rubric) </w:t>
            </w:r>
          </w:p>
          <w:p w:rsidR="00533073" w:rsidRDefault="00533073" w:rsidP="00533073">
            <w:pPr>
              <w:pStyle w:val="NoSpacing"/>
              <w:numPr>
                <w:ilvl w:val="4"/>
                <w:numId w:val="9"/>
              </w:numPr>
            </w:pPr>
            <w:r>
              <w:t xml:space="preserve">Max-time: 10mins + 5 </w:t>
            </w:r>
            <w:proofErr w:type="spellStart"/>
            <w:r>
              <w:t>mins</w:t>
            </w:r>
            <w:proofErr w:type="spellEnd"/>
            <w:r>
              <w:t xml:space="preserve"> for questions/answers; other students are encouraged to ask questions for “secret” bonus marks.</w:t>
            </w:r>
          </w:p>
          <w:p w:rsidR="00533073" w:rsidRPr="00533073" w:rsidRDefault="00533073" w:rsidP="00533073">
            <w:pPr>
              <w:pStyle w:val="NoSpacing"/>
              <w:numPr>
                <w:ilvl w:val="2"/>
                <w:numId w:val="9"/>
              </w:numPr>
              <w:rPr>
                <w:b/>
              </w:rPr>
            </w:pPr>
            <w:r w:rsidRPr="00533073">
              <w:rPr>
                <w:b/>
              </w:rPr>
              <w:t>Submission and Due Dates</w:t>
            </w:r>
          </w:p>
          <w:p w:rsidR="00533073" w:rsidRPr="00533073" w:rsidRDefault="00533073" w:rsidP="00533073">
            <w:pPr>
              <w:pStyle w:val="NoSpacing"/>
              <w:numPr>
                <w:ilvl w:val="3"/>
                <w:numId w:val="9"/>
              </w:numPr>
            </w:pPr>
            <w:r w:rsidRPr="00533073">
              <w:t xml:space="preserve">Presentations will be performed virtually using Microsoft Teams during the “2hr blocks” in Week 12, 13. </w:t>
            </w:r>
          </w:p>
          <w:p w:rsidR="00533073" w:rsidRDefault="00533073" w:rsidP="00533073">
            <w:pPr>
              <w:pStyle w:val="NoSpacing"/>
              <w:numPr>
                <w:ilvl w:val="3"/>
                <w:numId w:val="9"/>
              </w:numPr>
              <w:rPr>
                <w:b/>
                <w:color w:val="FF0000"/>
              </w:rPr>
            </w:pPr>
            <w:r w:rsidRPr="006534B1">
              <w:rPr>
                <w:b/>
                <w:color w:val="FF0000"/>
              </w:rPr>
              <w:t>The PPT slide</w:t>
            </w:r>
            <w:r>
              <w:rPr>
                <w:b/>
                <w:color w:val="FF0000"/>
              </w:rPr>
              <w:t>s</w:t>
            </w:r>
            <w:r w:rsidRPr="006534B1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are due the same day as your presentation</w:t>
            </w:r>
            <w:r w:rsidR="007006BC">
              <w:rPr>
                <w:b/>
                <w:color w:val="FF0000"/>
              </w:rPr>
              <w:t xml:space="preserve"> (WEEK12 or</w:t>
            </w:r>
            <w:r>
              <w:rPr>
                <w:b/>
                <w:color w:val="FF0000"/>
              </w:rPr>
              <w:t xml:space="preserve"> WEEK13)</w:t>
            </w:r>
          </w:p>
          <w:p w:rsidR="000041AB" w:rsidRDefault="00533073" w:rsidP="000041AB">
            <w:pPr>
              <w:pStyle w:val="NoSpacing"/>
              <w:numPr>
                <w:ilvl w:val="3"/>
                <w:numId w:val="9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The PPT slide</w:t>
            </w:r>
            <w:r w:rsidR="000041AB">
              <w:rPr>
                <w:b/>
                <w:color w:val="FF0000"/>
              </w:rPr>
              <w:t>s</w:t>
            </w:r>
            <w:r>
              <w:rPr>
                <w:b/>
                <w:color w:val="FF0000"/>
              </w:rPr>
              <w:t xml:space="preserve"> </w:t>
            </w:r>
            <w:r w:rsidRPr="006534B1">
              <w:rPr>
                <w:b/>
                <w:color w:val="FF0000"/>
              </w:rPr>
              <w:t xml:space="preserve">must be submitted via </w:t>
            </w:r>
            <w:r w:rsidR="000041AB">
              <w:rPr>
                <w:b/>
                <w:color w:val="FF0000"/>
              </w:rPr>
              <w:t>the item “</w:t>
            </w:r>
            <w:r w:rsidR="000041AB" w:rsidRPr="000041AB">
              <w:rPr>
                <w:b/>
                <w:color w:val="FF0000"/>
              </w:rPr>
              <w:t>AIDI_1100_0</w:t>
            </w:r>
            <w:r w:rsidR="00306BEC">
              <w:rPr>
                <w:b/>
                <w:color w:val="FF0000"/>
              </w:rPr>
              <w:t>2</w:t>
            </w:r>
            <w:r w:rsidR="000041AB" w:rsidRPr="000041AB">
              <w:rPr>
                <w:b/>
                <w:color w:val="FF0000"/>
              </w:rPr>
              <w:t>_PRESENTATION</w:t>
            </w:r>
            <w:r w:rsidR="000041AB">
              <w:rPr>
                <w:b/>
                <w:color w:val="FF0000"/>
              </w:rPr>
              <w:t xml:space="preserve">” on </w:t>
            </w:r>
            <w:r w:rsidRPr="006534B1">
              <w:rPr>
                <w:b/>
                <w:color w:val="FF0000"/>
              </w:rPr>
              <w:t>DC CONNECT</w:t>
            </w:r>
          </w:p>
          <w:p w:rsidR="00533073" w:rsidRDefault="000041AB" w:rsidP="000041AB">
            <w:pPr>
              <w:pStyle w:val="NoSpacing"/>
              <w:numPr>
                <w:ilvl w:val="3"/>
                <w:numId w:val="9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The PPT slides </w:t>
            </w:r>
            <w:r w:rsidR="00533073" w:rsidRPr="000041AB">
              <w:rPr>
                <w:b/>
                <w:color w:val="FF0000"/>
                <w:u w:val="single"/>
              </w:rPr>
              <w:t>can</w:t>
            </w:r>
            <w:r w:rsidR="00533073">
              <w:rPr>
                <w:b/>
                <w:color w:val="FF0000"/>
              </w:rPr>
              <w:t xml:space="preserve"> be submitted by one member in the group</w:t>
            </w:r>
            <w:r>
              <w:rPr>
                <w:b/>
                <w:color w:val="FF0000"/>
              </w:rPr>
              <w:t xml:space="preserve"> </w:t>
            </w:r>
          </w:p>
          <w:p w:rsidR="007006BC" w:rsidRPr="006534B1" w:rsidRDefault="007006BC" w:rsidP="00286D58">
            <w:pPr>
              <w:pStyle w:val="NoSpacing"/>
              <w:numPr>
                <w:ilvl w:val="4"/>
                <w:numId w:val="9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The Member Evaluation piece can be submitted </w:t>
            </w:r>
            <w:r w:rsidR="00E446D3">
              <w:rPr>
                <w:b/>
                <w:color w:val="FF0000"/>
              </w:rPr>
              <w:t xml:space="preserve">by each group member </w:t>
            </w:r>
            <w:r w:rsidR="000041AB">
              <w:rPr>
                <w:b/>
                <w:color w:val="FF0000"/>
              </w:rPr>
              <w:t xml:space="preserve">individually using the </w:t>
            </w:r>
            <w:r w:rsidR="000041AB" w:rsidRPr="00286D58">
              <w:rPr>
                <w:b/>
                <w:color w:val="FF0000"/>
                <w:u w:val="single"/>
              </w:rPr>
              <w:t>same</w:t>
            </w:r>
            <w:r w:rsidR="000041AB">
              <w:rPr>
                <w:b/>
                <w:color w:val="FF0000"/>
              </w:rPr>
              <w:t xml:space="preserve"> item on DC CONNECT</w:t>
            </w:r>
          </w:p>
          <w:p w:rsidR="00533073" w:rsidRPr="00533073" w:rsidRDefault="00533073" w:rsidP="00533073">
            <w:pPr>
              <w:pStyle w:val="NoSpacing"/>
              <w:numPr>
                <w:ilvl w:val="3"/>
                <w:numId w:val="9"/>
              </w:numPr>
            </w:pPr>
            <w:r w:rsidRPr="00533073">
              <w:t xml:space="preserve">Check “Calendar &amp; Evaluations” page on DC-CONNECT for presentation </w:t>
            </w:r>
            <w:r w:rsidRPr="00533073">
              <w:rPr>
                <w:i/>
              </w:rPr>
              <w:t>schedule</w:t>
            </w:r>
            <w:r w:rsidR="007006BC">
              <w:t xml:space="preserve"> &amp; timings</w:t>
            </w:r>
            <w:r w:rsidRPr="00533073">
              <w:t>.</w:t>
            </w:r>
          </w:p>
          <w:p w:rsidR="00533073" w:rsidRPr="00533073" w:rsidRDefault="00533073" w:rsidP="00533073">
            <w:pPr>
              <w:pStyle w:val="NoSpacing"/>
              <w:numPr>
                <w:ilvl w:val="3"/>
                <w:numId w:val="9"/>
              </w:numPr>
            </w:pPr>
            <w:r w:rsidRPr="00533073">
              <w:t>If there’s an issue in presenting – please let me know in advance.</w:t>
            </w:r>
          </w:p>
          <w:p w:rsidR="00533073" w:rsidRPr="000041AB" w:rsidRDefault="00533073" w:rsidP="00533073">
            <w:pPr>
              <w:pStyle w:val="NoSpacing"/>
              <w:numPr>
                <w:ilvl w:val="1"/>
                <w:numId w:val="9"/>
              </w:numPr>
              <w:rPr>
                <w:b/>
                <w:u w:val="single"/>
              </w:rPr>
            </w:pPr>
            <w:r w:rsidRPr="000041AB">
              <w:rPr>
                <w:b/>
                <w:u w:val="single"/>
              </w:rPr>
              <w:t xml:space="preserve">Code </w:t>
            </w:r>
            <w:r w:rsidR="000041AB" w:rsidRPr="000041AB">
              <w:rPr>
                <w:b/>
                <w:u w:val="single"/>
              </w:rPr>
              <w:t>Section</w:t>
            </w:r>
          </w:p>
          <w:p w:rsidR="00533073" w:rsidRPr="00F13820" w:rsidRDefault="00533073" w:rsidP="00533073">
            <w:pPr>
              <w:pStyle w:val="NoSpacing"/>
              <w:numPr>
                <w:ilvl w:val="2"/>
                <w:numId w:val="9"/>
              </w:numPr>
              <w:rPr>
                <w:b/>
              </w:rPr>
            </w:pPr>
            <w:r>
              <w:rPr>
                <w:b/>
              </w:rPr>
              <w:t>Documentation and File-Naming Conventions</w:t>
            </w:r>
          </w:p>
          <w:p w:rsidR="00533073" w:rsidRDefault="00533073" w:rsidP="00533073">
            <w:pPr>
              <w:pStyle w:val="NoSpacing"/>
              <w:numPr>
                <w:ilvl w:val="3"/>
                <w:numId w:val="9"/>
              </w:numPr>
            </w:pPr>
            <w:r>
              <w:t xml:space="preserve">Project </w:t>
            </w:r>
            <w:r w:rsidRPr="00CC0D80">
              <w:t xml:space="preserve">must be coded in Google </w:t>
            </w:r>
            <w:proofErr w:type="spellStart"/>
            <w:r w:rsidRPr="00CC0D80">
              <w:t>Colab</w:t>
            </w:r>
            <w:proofErr w:type="spellEnd"/>
            <w:r w:rsidRPr="00CC0D80">
              <w:t>, with cell/text-blocks clearly visible</w:t>
            </w:r>
            <w:r>
              <w:t xml:space="preserve"> (exceptions can be made for </w:t>
            </w:r>
            <w:proofErr w:type="spellStart"/>
            <w:r>
              <w:t>Jupyter</w:t>
            </w:r>
            <w:proofErr w:type="spellEnd"/>
            <w:r>
              <w:t xml:space="preserve"> notebook submissions)</w:t>
            </w:r>
          </w:p>
          <w:p w:rsidR="00533073" w:rsidRDefault="00533073" w:rsidP="00533073">
            <w:pPr>
              <w:pStyle w:val="NoSpacing"/>
              <w:numPr>
                <w:ilvl w:val="3"/>
                <w:numId w:val="9"/>
              </w:numPr>
            </w:pPr>
            <w:r>
              <w:t>Code must be executable; buggy code or with errors will receive reduced marks</w:t>
            </w:r>
          </w:p>
          <w:p w:rsidR="00533073" w:rsidRDefault="00533073" w:rsidP="00533073">
            <w:pPr>
              <w:pStyle w:val="NoSpacing"/>
              <w:numPr>
                <w:ilvl w:val="3"/>
                <w:numId w:val="9"/>
              </w:numPr>
            </w:pPr>
            <w:r>
              <w:t xml:space="preserve">Code </w:t>
            </w:r>
            <w:r w:rsidRPr="00CC0D80">
              <w:t>must be saved and submitted as .</w:t>
            </w:r>
            <w:proofErr w:type="spellStart"/>
            <w:r w:rsidRPr="00CC0D80">
              <w:t>ipynb</w:t>
            </w:r>
            <w:proofErr w:type="spellEnd"/>
            <w:r>
              <w:t>/.</w:t>
            </w:r>
            <w:proofErr w:type="spellStart"/>
            <w:r>
              <w:t>py</w:t>
            </w:r>
            <w:proofErr w:type="spellEnd"/>
            <w:r w:rsidRPr="00CC0D80">
              <w:t xml:space="preserve"> file</w:t>
            </w:r>
            <w:r>
              <w:t>s</w:t>
            </w:r>
            <w:r w:rsidRPr="00CC0D80">
              <w:t xml:space="preserve">, </w:t>
            </w:r>
            <w:r>
              <w:t>with the following naming conventions</w:t>
            </w:r>
            <w:r w:rsidRPr="00CC0D80">
              <w:t>:</w:t>
            </w:r>
          </w:p>
          <w:p w:rsidR="00533073" w:rsidRDefault="00533073" w:rsidP="00533073">
            <w:pPr>
              <w:pStyle w:val="NoSpacing"/>
              <w:numPr>
                <w:ilvl w:val="4"/>
                <w:numId w:val="9"/>
              </w:numPr>
            </w:pPr>
            <w:r w:rsidRPr="00F13820">
              <w:rPr>
                <w:b/>
              </w:rPr>
              <w:t>AIDI_1100_[SECTION]_FINAL-PROJECT_GROUP-</w:t>
            </w:r>
            <w:proofErr w:type="spellStart"/>
            <w:r w:rsidRPr="00F13820">
              <w:rPr>
                <w:b/>
              </w:rPr>
              <w:t>NUM</w:t>
            </w:r>
            <w:r w:rsidRPr="00CC0D80">
              <w:t>.</w:t>
            </w:r>
            <w:r w:rsidRPr="00F13820">
              <w:rPr>
                <w:b/>
              </w:rPr>
              <w:t>ipynb</w:t>
            </w:r>
            <w:proofErr w:type="spellEnd"/>
            <w:r w:rsidRPr="00CC0D80">
              <w:t xml:space="preserve"> </w:t>
            </w:r>
          </w:p>
          <w:p w:rsidR="00533073" w:rsidRDefault="00533073" w:rsidP="007006BC">
            <w:pPr>
              <w:pStyle w:val="NoSpacing"/>
              <w:numPr>
                <w:ilvl w:val="4"/>
                <w:numId w:val="9"/>
              </w:numPr>
            </w:pPr>
            <w:r w:rsidRPr="00CC0D80">
              <w:t>Example</w:t>
            </w:r>
            <w:r>
              <w:t>1</w:t>
            </w:r>
            <w:r w:rsidRPr="00CC0D80">
              <w:t xml:space="preserve">: </w:t>
            </w:r>
            <w:r w:rsidRPr="00F13820">
              <w:rPr>
                <w:b/>
              </w:rPr>
              <w:t>AIDI</w:t>
            </w:r>
            <w:r w:rsidRPr="00CC0D80">
              <w:t>_</w:t>
            </w:r>
            <w:r w:rsidRPr="00F13820">
              <w:rPr>
                <w:b/>
              </w:rPr>
              <w:t>1100</w:t>
            </w:r>
            <w:r w:rsidRPr="00CC0D80">
              <w:t>_</w:t>
            </w:r>
            <w:r w:rsidRPr="00F13820">
              <w:rPr>
                <w:b/>
              </w:rPr>
              <w:t>0</w:t>
            </w:r>
            <w:r w:rsidR="00306BEC">
              <w:rPr>
                <w:b/>
              </w:rPr>
              <w:t>2</w:t>
            </w:r>
            <w:r w:rsidRPr="00CC0D80">
              <w:t>_</w:t>
            </w:r>
            <w:r w:rsidRPr="00F13820">
              <w:rPr>
                <w:b/>
              </w:rPr>
              <w:t>FINAL-PROJECT</w:t>
            </w:r>
            <w:r w:rsidRPr="00CC0D80">
              <w:t>_</w:t>
            </w:r>
            <w:r w:rsidRPr="00F13820">
              <w:rPr>
                <w:b/>
              </w:rPr>
              <w:t>GROUP-1</w:t>
            </w:r>
            <w:r>
              <w:t>.</w:t>
            </w:r>
            <w:r w:rsidRPr="00F13820">
              <w:rPr>
                <w:b/>
              </w:rPr>
              <w:t>ipynb</w:t>
            </w:r>
          </w:p>
          <w:p w:rsidR="00533073" w:rsidRDefault="00533073" w:rsidP="00533073">
            <w:pPr>
              <w:pStyle w:val="NoSpacing"/>
              <w:numPr>
                <w:ilvl w:val="2"/>
                <w:numId w:val="9"/>
              </w:numPr>
              <w:rPr>
                <w:b/>
              </w:rPr>
            </w:pPr>
            <w:r w:rsidRPr="00F13820">
              <w:rPr>
                <w:b/>
              </w:rPr>
              <w:t>Submissions and Due Date</w:t>
            </w:r>
            <w:r>
              <w:rPr>
                <w:b/>
              </w:rPr>
              <w:t>s</w:t>
            </w:r>
          </w:p>
          <w:p w:rsidR="00533073" w:rsidRPr="00533073" w:rsidRDefault="00533073" w:rsidP="00533073">
            <w:pPr>
              <w:pStyle w:val="NoSpacing"/>
              <w:numPr>
                <w:ilvl w:val="3"/>
                <w:numId w:val="9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The CODE</w:t>
            </w:r>
            <w:r w:rsidRPr="00533073">
              <w:rPr>
                <w:b/>
                <w:color w:val="FF0000"/>
              </w:rPr>
              <w:t xml:space="preserve"> is due WEEK14’s 2hr block -- END OF DAY (11:59 EST)</w:t>
            </w:r>
          </w:p>
          <w:p w:rsidR="000041AB" w:rsidRDefault="00533073" w:rsidP="00533073">
            <w:pPr>
              <w:pStyle w:val="NoSpacing"/>
              <w:numPr>
                <w:ilvl w:val="3"/>
                <w:numId w:val="9"/>
              </w:numPr>
              <w:rPr>
                <w:b/>
                <w:color w:val="FF0000"/>
              </w:rPr>
            </w:pPr>
            <w:r w:rsidRPr="00533073">
              <w:rPr>
                <w:b/>
                <w:color w:val="FF0000"/>
              </w:rPr>
              <w:t xml:space="preserve">The </w:t>
            </w:r>
            <w:r>
              <w:rPr>
                <w:b/>
                <w:color w:val="FF0000"/>
              </w:rPr>
              <w:t xml:space="preserve">CODE </w:t>
            </w:r>
            <w:r w:rsidRPr="00533073">
              <w:rPr>
                <w:b/>
                <w:color w:val="FF0000"/>
              </w:rPr>
              <w:t xml:space="preserve">must be submitted via </w:t>
            </w:r>
            <w:r w:rsidR="000041AB">
              <w:rPr>
                <w:b/>
                <w:color w:val="FF0000"/>
              </w:rPr>
              <w:t>the item “AIDI_1100_0</w:t>
            </w:r>
            <w:r w:rsidR="00306BEC">
              <w:rPr>
                <w:b/>
                <w:color w:val="FF0000"/>
              </w:rPr>
              <w:t>2</w:t>
            </w:r>
            <w:r w:rsidR="000041AB">
              <w:rPr>
                <w:b/>
                <w:color w:val="FF0000"/>
              </w:rPr>
              <w:t xml:space="preserve">_PROJECT” on </w:t>
            </w:r>
            <w:r w:rsidRPr="00533073">
              <w:rPr>
                <w:b/>
                <w:color w:val="FF0000"/>
              </w:rPr>
              <w:t xml:space="preserve">DC CONNECT, </w:t>
            </w:r>
          </w:p>
          <w:p w:rsidR="00533073" w:rsidRPr="00533073" w:rsidRDefault="000041AB" w:rsidP="00533073">
            <w:pPr>
              <w:pStyle w:val="NoSpacing"/>
              <w:numPr>
                <w:ilvl w:val="3"/>
                <w:numId w:val="9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The CODE </w:t>
            </w:r>
            <w:r w:rsidRPr="00286D58">
              <w:rPr>
                <w:b/>
                <w:color w:val="FF0000"/>
                <w:u w:val="single"/>
              </w:rPr>
              <w:t>can</w:t>
            </w:r>
            <w:r>
              <w:rPr>
                <w:b/>
                <w:color w:val="FF0000"/>
              </w:rPr>
              <w:t xml:space="preserve"> be </w:t>
            </w:r>
            <w:r w:rsidR="00533073" w:rsidRPr="00533073">
              <w:rPr>
                <w:b/>
                <w:color w:val="FF0000"/>
              </w:rPr>
              <w:t>submitted by one member in the group.</w:t>
            </w:r>
          </w:p>
          <w:p w:rsidR="00533073" w:rsidRDefault="00533073" w:rsidP="00533073">
            <w:pPr>
              <w:pStyle w:val="NoSpacing"/>
              <w:numPr>
                <w:ilvl w:val="3"/>
                <w:numId w:val="9"/>
              </w:numPr>
            </w:pPr>
            <w:r w:rsidRPr="00533073">
              <w:t xml:space="preserve">Late submissions will be penalized by 10% per day, unless otherwise communicated. </w:t>
            </w:r>
          </w:p>
          <w:p w:rsidR="002D5ADF" w:rsidRPr="00CC0D80" w:rsidRDefault="00533073" w:rsidP="00533073">
            <w:pPr>
              <w:pStyle w:val="NoSpacing"/>
              <w:numPr>
                <w:ilvl w:val="3"/>
                <w:numId w:val="9"/>
              </w:numPr>
            </w:pPr>
            <w:r w:rsidRPr="00533073">
              <w:t>Professor assumes one submission by a group member will be the final copy for grading</w:t>
            </w:r>
          </w:p>
        </w:tc>
      </w:tr>
      <w:tr w:rsidR="002D5ADF" w:rsidTr="000041AB">
        <w:trPr>
          <w:trHeight w:val="258"/>
        </w:trPr>
        <w:tc>
          <w:tcPr>
            <w:tcW w:w="18378" w:type="dxa"/>
            <w:shd w:val="clear" w:color="auto" w:fill="006600"/>
          </w:tcPr>
          <w:p w:rsidR="002D5ADF" w:rsidRPr="002806C8" w:rsidRDefault="009F2AEF" w:rsidP="002806C8">
            <w:pPr>
              <w:pStyle w:val="Heading1"/>
              <w:spacing w:line="480" w:lineRule="auto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 w:rsidRPr="002806C8"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 xml:space="preserve">Project </w:t>
            </w:r>
            <w:r w:rsidR="002D5ADF" w:rsidRPr="002806C8"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Rubric:</w:t>
            </w:r>
          </w:p>
        </w:tc>
      </w:tr>
      <w:tr w:rsidR="002D5ADF" w:rsidTr="000041AB">
        <w:trPr>
          <w:trHeight w:val="258"/>
        </w:trPr>
        <w:tc>
          <w:tcPr>
            <w:tcW w:w="1837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5"/>
              <w:gridCol w:w="701"/>
              <w:gridCol w:w="1255"/>
              <w:gridCol w:w="1011"/>
              <w:gridCol w:w="946"/>
              <w:gridCol w:w="836"/>
              <w:gridCol w:w="706"/>
              <w:gridCol w:w="1071"/>
              <w:gridCol w:w="595"/>
              <w:gridCol w:w="925"/>
              <w:gridCol w:w="1272"/>
              <w:gridCol w:w="896"/>
              <w:gridCol w:w="815"/>
            </w:tblGrid>
            <w:tr w:rsidR="00C660E1" w:rsidRPr="003E601C" w:rsidTr="007006BC">
              <w:trPr>
                <w:trHeight w:val="462"/>
                <w:jc w:val="center"/>
              </w:trPr>
              <w:tc>
                <w:tcPr>
                  <w:tcW w:w="2576" w:type="dxa"/>
                  <w:vMerge w:val="restart"/>
                  <w:shd w:val="clear" w:color="auto" w:fill="A8D08D" w:themeFill="accent6" w:themeFillTint="99"/>
                  <w:vAlign w:val="center"/>
                </w:tcPr>
                <w:p w:rsidR="00C660E1" w:rsidRPr="00C660E1" w:rsidRDefault="000D59DF" w:rsidP="00C660E1">
                  <w:pPr>
                    <w:jc w:val="center"/>
                    <w:rPr>
                      <w:b/>
                      <w:sz w:val="28"/>
                      <w:u w:val="single"/>
                    </w:rPr>
                  </w:pPr>
                  <w:r>
                    <w:rPr>
                      <w:b/>
                      <w:sz w:val="28"/>
                      <w:u w:val="single"/>
                    </w:rPr>
                    <w:t>Requirement#</w:t>
                  </w:r>
                </w:p>
              </w:tc>
              <w:tc>
                <w:tcPr>
                  <w:tcW w:w="15572" w:type="dxa"/>
                  <w:gridSpan w:val="12"/>
                  <w:shd w:val="clear" w:color="auto" w:fill="006600"/>
                  <w:vAlign w:val="center"/>
                </w:tcPr>
                <w:p w:rsidR="00C660E1" w:rsidRPr="00F84787" w:rsidRDefault="00C660E1" w:rsidP="00C660E1">
                  <w:pPr>
                    <w:jc w:val="center"/>
                    <w:rPr>
                      <w:b/>
                      <w:sz w:val="32"/>
                      <w:u w:val="single"/>
                    </w:rPr>
                  </w:pPr>
                  <w:r w:rsidRPr="00F84787">
                    <w:rPr>
                      <w:b/>
                      <w:color w:val="FFFFFF" w:themeColor="background1"/>
                      <w:sz w:val="32"/>
                      <w:u w:val="single"/>
                    </w:rPr>
                    <w:t>Assessment Criteria</w:t>
                  </w:r>
                </w:p>
              </w:tc>
            </w:tr>
            <w:tr w:rsidR="000041AB" w:rsidRPr="003E601C" w:rsidTr="007006BC">
              <w:trPr>
                <w:trHeight w:val="125"/>
                <w:jc w:val="center"/>
              </w:trPr>
              <w:tc>
                <w:tcPr>
                  <w:tcW w:w="2576" w:type="dxa"/>
                  <w:vMerge/>
                  <w:shd w:val="clear" w:color="auto" w:fill="A8D08D" w:themeFill="accent6" w:themeFillTint="99"/>
                </w:tcPr>
                <w:p w:rsidR="00C660E1" w:rsidRPr="003E601C" w:rsidRDefault="00C660E1" w:rsidP="00C660E1">
                  <w:pPr>
                    <w:rPr>
                      <w:sz w:val="20"/>
                    </w:rPr>
                  </w:pPr>
                </w:p>
              </w:tc>
              <w:tc>
                <w:tcPr>
                  <w:tcW w:w="1387" w:type="dxa"/>
                  <w:shd w:val="clear" w:color="auto" w:fill="FFE599" w:themeFill="accent4" w:themeFillTint="66"/>
                  <w:vAlign w:val="center"/>
                </w:tcPr>
                <w:p w:rsid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 xml:space="preserve">A. </w:t>
                  </w:r>
                </w:p>
                <w:p w:rsidR="00C660E1" w:rsidRP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>Header / Output</w:t>
                  </w:r>
                </w:p>
              </w:tc>
              <w:tc>
                <w:tcPr>
                  <w:tcW w:w="1396" w:type="dxa"/>
                  <w:shd w:val="clear" w:color="auto" w:fill="FFE599" w:themeFill="accent4" w:themeFillTint="66"/>
                  <w:vAlign w:val="center"/>
                </w:tcPr>
                <w:p w:rsid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B.</w:t>
                  </w:r>
                </w:p>
                <w:p w:rsidR="00C660E1" w:rsidRP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>Documentation</w:t>
                  </w:r>
                </w:p>
              </w:tc>
              <w:tc>
                <w:tcPr>
                  <w:tcW w:w="1443" w:type="dxa"/>
                  <w:shd w:val="clear" w:color="auto" w:fill="FFE599" w:themeFill="accent4" w:themeFillTint="66"/>
                  <w:vAlign w:val="center"/>
                </w:tcPr>
                <w:p w:rsid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 xml:space="preserve">C. </w:t>
                  </w:r>
                </w:p>
                <w:p w:rsidR="00C660E1" w:rsidRP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>Code Distribution</w:t>
                  </w:r>
                </w:p>
              </w:tc>
              <w:tc>
                <w:tcPr>
                  <w:tcW w:w="1393" w:type="dxa"/>
                  <w:shd w:val="clear" w:color="auto" w:fill="FFE599" w:themeFill="accent4" w:themeFillTint="66"/>
                  <w:vAlign w:val="center"/>
                </w:tcPr>
                <w:p w:rsid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 xml:space="preserve">D. </w:t>
                  </w:r>
                </w:p>
                <w:p w:rsidR="00C660E1" w:rsidRP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>Code Algorithms</w:t>
                  </w:r>
                </w:p>
              </w:tc>
              <w:tc>
                <w:tcPr>
                  <w:tcW w:w="1271" w:type="dxa"/>
                  <w:shd w:val="clear" w:color="auto" w:fill="FFE599" w:themeFill="accent4" w:themeFillTint="66"/>
                  <w:vAlign w:val="center"/>
                </w:tcPr>
                <w:p w:rsid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 xml:space="preserve">E. </w:t>
                  </w:r>
                </w:p>
                <w:p w:rsidR="00C660E1" w:rsidRP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>Code Structure</w:t>
                  </w:r>
                </w:p>
              </w:tc>
              <w:tc>
                <w:tcPr>
                  <w:tcW w:w="1244" w:type="dxa"/>
                  <w:shd w:val="clear" w:color="auto" w:fill="FFE599" w:themeFill="accent4" w:themeFillTint="66"/>
                  <w:vAlign w:val="center"/>
                </w:tcPr>
                <w:p w:rsid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 xml:space="preserve">F. </w:t>
                  </w:r>
                </w:p>
                <w:p w:rsidR="00C660E1" w:rsidRP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>Overall Section</w:t>
                  </w:r>
                </w:p>
              </w:tc>
              <w:tc>
                <w:tcPr>
                  <w:tcW w:w="1193" w:type="dxa"/>
                  <w:shd w:val="clear" w:color="auto" w:fill="FFE599" w:themeFill="accent4" w:themeFillTint="66"/>
                  <w:vAlign w:val="center"/>
                </w:tcPr>
                <w:p w:rsid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G.</w:t>
                  </w:r>
                </w:p>
                <w:p w:rsidR="00C660E1" w:rsidRP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>Presentation</w:t>
                  </w:r>
                </w:p>
              </w:tc>
              <w:tc>
                <w:tcPr>
                  <w:tcW w:w="1117" w:type="dxa"/>
                  <w:shd w:val="clear" w:color="auto" w:fill="FFE599" w:themeFill="accent4" w:themeFillTint="66"/>
                  <w:vAlign w:val="center"/>
                </w:tcPr>
                <w:p w:rsid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 xml:space="preserve">H. </w:t>
                  </w:r>
                </w:p>
                <w:p w:rsidR="00C660E1" w:rsidRP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>Time-Limit</w:t>
                  </w:r>
                </w:p>
              </w:tc>
              <w:tc>
                <w:tcPr>
                  <w:tcW w:w="976" w:type="dxa"/>
                  <w:shd w:val="clear" w:color="auto" w:fill="FFE599" w:themeFill="accent4" w:themeFillTint="66"/>
                  <w:vAlign w:val="center"/>
                </w:tcPr>
                <w:p w:rsid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 xml:space="preserve">I. </w:t>
                  </w:r>
                </w:p>
                <w:p w:rsidR="00C660E1" w:rsidRP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>Teamwork</w:t>
                  </w:r>
                </w:p>
              </w:tc>
              <w:tc>
                <w:tcPr>
                  <w:tcW w:w="1426" w:type="dxa"/>
                  <w:shd w:val="clear" w:color="auto" w:fill="FFE599" w:themeFill="accent4" w:themeFillTint="66"/>
                  <w:vAlign w:val="center"/>
                </w:tcPr>
                <w:p w:rsid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J.</w:t>
                  </w:r>
                </w:p>
                <w:p w:rsidR="00C660E1" w:rsidRP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>Communication</w:t>
                  </w:r>
                </w:p>
              </w:tc>
              <w:tc>
                <w:tcPr>
                  <w:tcW w:w="1467" w:type="dxa"/>
                  <w:shd w:val="clear" w:color="auto" w:fill="F7CAAC" w:themeFill="accent2" w:themeFillTint="66"/>
                </w:tcPr>
                <w:p w:rsid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 xml:space="preserve">Allocated </w:t>
                  </w:r>
                </w:p>
                <w:p w:rsidR="00C660E1" w:rsidRP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>Marks</w:t>
                  </w:r>
                </w:p>
              </w:tc>
              <w:tc>
                <w:tcPr>
                  <w:tcW w:w="1243" w:type="dxa"/>
                  <w:shd w:val="clear" w:color="auto" w:fill="FF0000"/>
                </w:tcPr>
                <w:p w:rsid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 xml:space="preserve">Acquired </w:t>
                  </w:r>
                </w:p>
                <w:p w:rsidR="00C660E1" w:rsidRPr="00C660E1" w:rsidRDefault="00C660E1" w:rsidP="00C660E1">
                  <w:pPr>
                    <w:jc w:val="center"/>
                    <w:rPr>
                      <w:b/>
                      <w:sz w:val="18"/>
                    </w:rPr>
                  </w:pPr>
                  <w:r w:rsidRPr="00C660E1">
                    <w:rPr>
                      <w:b/>
                      <w:sz w:val="18"/>
                    </w:rPr>
                    <w:t>Marks</w:t>
                  </w:r>
                </w:p>
              </w:tc>
            </w:tr>
            <w:tr w:rsidR="000041AB" w:rsidRPr="003E601C" w:rsidTr="007006BC">
              <w:trPr>
                <w:trHeight w:val="255"/>
                <w:jc w:val="center"/>
              </w:trPr>
              <w:tc>
                <w:tcPr>
                  <w:tcW w:w="2576" w:type="dxa"/>
                  <w:shd w:val="clear" w:color="auto" w:fill="DEEAF6" w:themeFill="accent1" w:themeFillTint="33"/>
                </w:tcPr>
                <w:p w:rsidR="00C660E1" w:rsidRPr="000D59DF" w:rsidRDefault="00C660E1" w:rsidP="00C660E1">
                  <w:pPr>
                    <w:rPr>
                      <w:b/>
                      <w:sz w:val="18"/>
                    </w:rPr>
                  </w:pPr>
                  <w:r w:rsidRPr="000D59DF">
                    <w:rPr>
                      <w:b/>
                      <w:sz w:val="18"/>
                    </w:rPr>
                    <w:t>1 – Scan/Parse</w:t>
                  </w:r>
                </w:p>
              </w:tc>
              <w:tc>
                <w:tcPr>
                  <w:tcW w:w="1387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2.5</w:t>
                  </w:r>
                </w:p>
              </w:tc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2.5</w:t>
                  </w:r>
                </w:p>
              </w:tc>
              <w:tc>
                <w:tcPr>
                  <w:tcW w:w="1443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5</w:t>
                  </w:r>
                </w:p>
              </w:tc>
              <w:tc>
                <w:tcPr>
                  <w:tcW w:w="1393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5</w:t>
                  </w:r>
                </w:p>
              </w:tc>
              <w:tc>
                <w:tcPr>
                  <w:tcW w:w="1271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2.5</w:t>
                  </w:r>
                </w:p>
              </w:tc>
              <w:tc>
                <w:tcPr>
                  <w:tcW w:w="1244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2.5</w:t>
                  </w:r>
                </w:p>
              </w:tc>
              <w:tc>
                <w:tcPr>
                  <w:tcW w:w="1193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117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976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426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467" w:type="dxa"/>
                  <w:shd w:val="clear" w:color="auto" w:fill="DEEAF6" w:themeFill="accent1" w:themeFillTint="33"/>
                </w:tcPr>
                <w:p w:rsidR="00C660E1" w:rsidRPr="00C53587" w:rsidRDefault="00C660E1" w:rsidP="00C660E1">
                  <w:pPr>
                    <w:rPr>
                      <w:b/>
                      <w:sz w:val="18"/>
                    </w:rPr>
                  </w:pPr>
                  <w:r w:rsidRPr="00C53587">
                    <w:rPr>
                      <w:b/>
                      <w:sz w:val="18"/>
                    </w:rPr>
                    <w:t>20</w:t>
                  </w:r>
                </w:p>
              </w:tc>
              <w:tc>
                <w:tcPr>
                  <w:tcW w:w="1243" w:type="dxa"/>
                </w:tcPr>
                <w:p w:rsidR="00C660E1" w:rsidRPr="003B6F56" w:rsidRDefault="00C660E1" w:rsidP="00C660E1">
                  <w:pPr>
                    <w:rPr>
                      <w:sz w:val="18"/>
                    </w:rPr>
                  </w:pPr>
                </w:p>
              </w:tc>
            </w:tr>
            <w:tr w:rsidR="000041AB" w:rsidRPr="003E601C" w:rsidTr="007006BC">
              <w:trPr>
                <w:trHeight w:val="255"/>
                <w:jc w:val="center"/>
              </w:trPr>
              <w:tc>
                <w:tcPr>
                  <w:tcW w:w="2576" w:type="dxa"/>
                  <w:shd w:val="clear" w:color="auto" w:fill="DEEAF6" w:themeFill="accent1" w:themeFillTint="33"/>
                </w:tcPr>
                <w:p w:rsidR="00C660E1" w:rsidRPr="000D59DF" w:rsidRDefault="00C660E1" w:rsidP="00C660E1">
                  <w:pPr>
                    <w:rPr>
                      <w:b/>
                      <w:sz w:val="18"/>
                    </w:rPr>
                  </w:pPr>
                  <w:r w:rsidRPr="000D59DF">
                    <w:rPr>
                      <w:b/>
                      <w:sz w:val="18"/>
                    </w:rPr>
                    <w:t>2 – Track/Store</w:t>
                  </w:r>
                </w:p>
              </w:tc>
              <w:tc>
                <w:tcPr>
                  <w:tcW w:w="1387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4</w:t>
                  </w:r>
                </w:p>
              </w:tc>
              <w:tc>
                <w:tcPr>
                  <w:tcW w:w="1443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5</w:t>
                  </w:r>
                </w:p>
              </w:tc>
              <w:tc>
                <w:tcPr>
                  <w:tcW w:w="1393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5</w:t>
                  </w:r>
                </w:p>
              </w:tc>
              <w:tc>
                <w:tcPr>
                  <w:tcW w:w="1271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3</w:t>
                  </w:r>
                  <w:r w:rsidR="00C53587">
                    <w:rPr>
                      <w:sz w:val="18"/>
                    </w:rPr>
                    <w:t>.5</w:t>
                  </w:r>
                </w:p>
              </w:tc>
              <w:tc>
                <w:tcPr>
                  <w:tcW w:w="1244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53587" w:rsidP="00C660E1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2.5</w:t>
                  </w:r>
                </w:p>
              </w:tc>
              <w:tc>
                <w:tcPr>
                  <w:tcW w:w="1193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117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976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426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467" w:type="dxa"/>
                  <w:shd w:val="clear" w:color="auto" w:fill="DEEAF6" w:themeFill="accent1" w:themeFillTint="33"/>
                </w:tcPr>
                <w:p w:rsidR="00C660E1" w:rsidRPr="00C53587" w:rsidRDefault="00C660E1" w:rsidP="00C660E1">
                  <w:pPr>
                    <w:rPr>
                      <w:b/>
                      <w:sz w:val="18"/>
                    </w:rPr>
                  </w:pPr>
                  <w:r w:rsidRPr="00C53587">
                    <w:rPr>
                      <w:b/>
                      <w:sz w:val="18"/>
                    </w:rPr>
                    <w:t>20</w:t>
                  </w:r>
                </w:p>
              </w:tc>
              <w:tc>
                <w:tcPr>
                  <w:tcW w:w="1243" w:type="dxa"/>
                </w:tcPr>
                <w:p w:rsidR="00C660E1" w:rsidRPr="003B6F56" w:rsidRDefault="00C660E1" w:rsidP="00C660E1">
                  <w:pPr>
                    <w:rPr>
                      <w:sz w:val="18"/>
                    </w:rPr>
                  </w:pPr>
                </w:p>
              </w:tc>
            </w:tr>
            <w:tr w:rsidR="000041AB" w:rsidRPr="003E601C" w:rsidTr="007006BC">
              <w:trPr>
                <w:trHeight w:val="255"/>
                <w:jc w:val="center"/>
              </w:trPr>
              <w:tc>
                <w:tcPr>
                  <w:tcW w:w="2576" w:type="dxa"/>
                  <w:shd w:val="clear" w:color="auto" w:fill="DEEAF6" w:themeFill="accent1" w:themeFillTint="33"/>
                </w:tcPr>
                <w:p w:rsidR="00C660E1" w:rsidRPr="000D59DF" w:rsidRDefault="00C660E1" w:rsidP="00C660E1">
                  <w:pPr>
                    <w:rPr>
                      <w:b/>
                      <w:sz w:val="18"/>
                    </w:rPr>
                  </w:pPr>
                  <w:r w:rsidRPr="000D59DF">
                    <w:rPr>
                      <w:b/>
                      <w:sz w:val="18"/>
                    </w:rPr>
                    <w:t>3 – Retrieve Data (Web (API))</w:t>
                  </w:r>
                </w:p>
              </w:tc>
              <w:tc>
                <w:tcPr>
                  <w:tcW w:w="1387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4</w:t>
                  </w:r>
                </w:p>
              </w:tc>
              <w:tc>
                <w:tcPr>
                  <w:tcW w:w="1443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5</w:t>
                  </w:r>
                </w:p>
              </w:tc>
              <w:tc>
                <w:tcPr>
                  <w:tcW w:w="1393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5</w:t>
                  </w:r>
                </w:p>
              </w:tc>
              <w:tc>
                <w:tcPr>
                  <w:tcW w:w="1271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3</w:t>
                  </w:r>
                  <w:r w:rsidR="00C53587">
                    <w:rPr>
                      <w:sz w:val="18"/>
                    </w:rPr>
                    <w:t>.5</w:t>
                  </w:r>
                </w:p>
              </w:tc>
              <w:tc>
                <w:tcPr>
                  <w:tcW w:w="1244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53587" w:rsidP="00C660E1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2.5</w:t>
                  </w:r>
                </w:p>
              </w:tc>
              <w:tc>
                <w:tcPr>
                  <w:tcW w:w="1193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117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976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426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467" w:type="dxa"/>
                  <w:shd w:val="clear" w:color="auto" w:fill="DEEAF6" w:themeFill="accent1" w:themeFillTint="33"/>
                </w:tcPr>
                <w:p w:rsidR="00C660E1" w:rsidRPr="00C53587" w:rsidRDefault="00C660E1" w:rsidP="00C660E1">
                  <w:pPr>
                    <w:rPr>
                      <w:b/>
                      <w:sz w:val="18"/>
                    </w:rPr>
                  </w:pPr>
                  <w:r w:rsidRPr="00C53587">
                    <w:rPr>
                      <w:b/>
                      <w:sz w:val="18"/>
                    </w:rPr>
                    <w:t>20</w:t>
                  </w:r>
                </w:p>
              </w:tc>
              <w:tc>
                <w:tcPr>
                  <w:tcW w:w="1243" w:type="dxa"/>
                </w:tcPr>
                <w:p w:rsidR="00C660E1" w:rsidRPr="003B6F56" w:rsidRDefault="00C660E1" w:rsidP="00C660E1">
                  <w:pPr>
                    <w:rPr>
                      <w:sz w:val="18"/>
                    </w:rPr>
                  </w:pPr>
                </w:p>
              </w:tc>
            </w:tr>
            <w:tr w:rsidR="000041AB" w:rsidRPr="003E601C" w:rsidTr="007006BC">
              <w:trPr>
                <w:trHeight w:val="255"/>
                <w:jc w:val="center"/>
              </w:trPr>
              <w:tc>
                <w:tcPr>
                  <w:tcW w:w="2576" w:type="dxa"/>
                  <w:shd w:val="clear" w:color="auto" w:fill="DEEAF6" w:themeFill="accent1" w:themeFillTint="33"/>
                </w:tcPr>
                <w:p w:rsidR="00C660E1" w:rsidRPr="000D59DF" w:rsidRDefault="000D59DF" w:rsidP="000D59DF">
                  <w:pPr>
                    <w:rPr>
                      <w:b/>
                      <w:sz w:val="18"/>
                    </w:rPr>
                  </w:pPr>
                  <w:r w:rsidRPr="000D59DF">
                    <w:rPr>
                      <w:b/>
                      <w:sz w:val="18"/>
                    </w:rPr>
                    <w:t>4 – Visualize</w:t>
                  </w:r>
                </w:p>
              </w:tc>
              <w:tc>
                <w:tcPr>
                  <w:tcW w:w="1387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53587" w:rsidP="00C660E1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</w:t>
                  </w:r>
                  <w:r w:rsidR="007006BC">
                    <w:rPr>
                      <w:sz w:val="18"/>
                    </w:rPr>
                    <w:t>.5</w:t>
                  </w:r>
                </w:p>
              </w:tc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53587" w:rsidP="00C660E1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</w:t>
                  </w:r>
                  <w:r w:rsidR="007006BC">
                    <w:rPr>
                      <w:sz w:val="18"/>
                    </w:rPr>
                    <w:t>.5</w:t>
                  </w:r>
                </w:p>
              </w:tc>
              <w:tc>
                <w:tcPr>
                  <w:tcW w:w="1443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53587" w:rsidP="00C660E1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</w:t>
                  </w:r>
                  <w:r w:rsidR="007006BC">
                    <w:rPr>
                      <w:sz w:val="18"/>
                    </w:rPr>
                    <w:t>.5</w:t>
                  </w:r>
                </w:p>
              </w:tc>
              <w:tc>
                <w:tcPr>
                  <w:tcW w:w="1393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7006BC" w:rsidP="00C660E1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271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7006BC" w:rsidP="00C660E1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244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53587" w:rsidP="00C660E1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2.5</w:t>
                  </w:r>
                </w:p>
              </w:tc>
              <w:tc>
                <w:tcPr>
                  <w:tcW w:w="1193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117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976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426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467" w:type="dxa"/>
                  <w:shd w:val="clear" w:color="auto" w:fill="DEEAF6" w:themeFill="accent1" w:themeFillTint="33"/>
                </w:tcPr>
                <w:p w:rsidR="00C660E1" w:rsidRPr="00C53587" w:rsidRDefault="007006BC" w:rsidP="00C660E1">
                  <w:pPr>
                    <w:rPr>
                      <w:b/>
                      <w:sz w:val="18"/>
                    </w:rPr>
                  </w:pPr>
                  <w:r w:rsidRPr="00C53587">
                    <w:rPr>
                      <w:b/>
                      <w:sz w:val="18"/>
                    </w:rPr>
                    <w:t>10</w:t>
                  </w:r>
                </w:p>
              </w:tc>
              <w:tc>
                <w:tcPr>
                  <w:tcW w:w="1243" w:type="dxa"/>
                </w:tcPr>
                <w:p w:rsidR="00C660E1" w:rsidRPr="003B6F56" w:rsidRDefault="00C660E1" w:rsidP="00C660E1">
                  <w:pPr>
                    <w:rPr>
                      <w:sz w:val="18"/>
                    </w:rPr>
                  </w:pPr>
                </w:p>
              </w:tc>
            </w:tr>
            <w:tr w:rsidR="000041AB" w:rsidRPr="003E601C" w:rsidTr="007006BC">
              <w:trPr>
                <w:trHeight w:val="255"/>
                <w:jc w:val="center"/>
              </w:trPr>
              <w:tc>
                <w:tcPr>
                  <w:tcW w:w="2576" w:type="dxa"/>
                  <w:shd w:val="clear" w:color="auto" w:fill="DEEAF6" w:themeFill="accent1" w:themeFillTint="33"/>
                </w:tcPr>
                <w:p w:rsidR="00C660E1" w:rsidRPr="000D59DF" w:rsidRDefault="00C660E1" w:rsidP="00C660E1">
                  <w:pPr>
                    <w:rPr>
                      <w:b/>
                      <w:sz w:val="18"/>
                    </w:rPr>
                  </w:pPr>
                  <w:r w:rsidRPr="000D59DF">
                    <w:rPr>
                      <w:b/>
                      <w:sz w:val="18"/>
                    </w:rPr>
                    <w:t>5 – Presentation</w:t>
                  </w:r>
                </w:p>
              </w:tc>
              <w:tc>
                <w:tcPr>
                  <w:tcW w:w="1387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396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443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393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271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244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5</w:t>
                  </w:r>
                </w:p>
              </w:tc>
              <w:tc>
                <w:tcPr>
                  <w:tcW w:w="1193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53587" w:rsidP="00C660E1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10</w:t>
                  </w:r>
                </w:p>
              </w:tc>
              <w:tc>
                <w:tcPr>
                  <w:tcW w:w="1117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C53587" w:rsidP="00C660E1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5</w:t>
                  </w:r>
                </w:p>
              </w:tc>
              <w:tc>
                <w:tcPr>
                  <w:tcW w:w="976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426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467" w:type="dxa"/>
                  <w:shd w:val="clear" w:color="auto" w:fill="DEEAF6" w:themeFill="accent1" w:themeFillTint="33"/>
                </w:tcPr>
                <w:p w:rsidR="00C660E1" w:rsidRPr="00C53587" w:rsidRDefault="00C53587" w:rsidP="00C660E1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</w:t>
                  </w:r>
                  <w:r w:rsidR="00C660E1" w:rsidRPr="00C53587">
                    <w:rPr>
                      <w:b/>
                      <w:sz w:val="18"/>
                    </w:rPr>
                    <w:t>0</w:t>
                  </w:r>
                </w:p>
              </w:tc>
              <w:tc>
                <w:tcPr>
                  <w:tcW w:w="1243" w:type="dxa"/>
                </w:tcPr>
                <w:p w:rsidR="00C660E1" w:rsidRPr="003B6F56" w:rsidRDefault="00C660E1" w:rsidP="00C660E1">
                  <w:pPr>
                    <w:rPr>
                      <w:sz w:val="18"/>
                    </w:rPr>
                  </w:pPr>
                </w:p>
              </w:tc>
            </w:tr>
            <w:tr w:rsidR="000041AB" w:rsidRPr="003E601C" w:rsidTr="007006BC">
              <w:trPr>
                <w:trHeight w:val="255"/>
                <w:jc w:val="center"/>
              </w:trPr>
              <w:tc>
                <w:tcPr>
                  <w:tcW w:w="2576" w:type="dxa"/>
                  <w:shd w:val="clear" w:color="auto" w:fill="DEEAF6" w:themeFill="accent1" w:themeFillTint="33"/>
                </w:tcPr>
                <w:p w:rsidR="00C660E1" w:rsidRPr="000D59DF" w:rsidRDefault="00C660E1" w:rsidP="00C660E1">
                  <w:pPr>
                    <w:rPr>
                      <w:b/>
                      <w:sz w:val="18"/>
                    </w:rPr>
                  </w:pPr>
                  <w:r w:rsidRPr="000D59DF">
                    <w:rPr>
                      <w:b/>
                      <w:sz w:val="18"/>
                    </w:rPr>
                    <w:t>6 – Member Evaluation</w:t>
                  </w:r>
                </w:p>
              </w:tc>
              <w:tc>
                <w:tcPr>
                  <w:tcW w:w="1387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396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443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393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271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244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263CC2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5</w:t>
                  </w:r>
                </w:p>
              </w:tc>
              <w:tc>
                <w:tcPr>
                  <w:tcW w:w="1193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1117" w:type="dxa"/>
                  <w:shd w:val="clear" w:color="auto" w:fill="D9D9D9" w:themeFill="background1" w:themeFillShade="D9"/>
                  <w:vAlign w:val="center"/>
                </w:tcPr>
                <w:p w:rsidR="00C660E1" w:rsidRPr="003B6F56" w:rsidRDefault="00C660E1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-</w:t>
                  </w:r>
                </w:p>
              </w:tc>
              <w:tc>
                <w:tcPr>
                  <w:tcW w:w="976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263CC2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2.5</w:t>
                  </w:r>
                </w:p>
              </w:tc>
              <w:tc>
                <w:tcPr>
                  <w:tcW w:w="1426" w:type="dxa"/>
                  <w:shd w:val="clear" w:color="auto" w:fill="DEEAF6" w:themeFill="accent1" w:themeFillTint="33"/>
                  <w:vAlign w:val="center"/>
                </w:tcPr>
                <w:p w:rsidR="00C660E1" w:rsidRPr="003B6F56" w:rsidRDefault="00263CC2" w:rsidP="00C660E1">
                  <w:pPr>
                    <w:jc w:val="center"/>
                    <w:rPr>
                      <w:sz w:val="18"/>
                    </w:rPr>
                  </w:pPr>
                  <w:r w:rsidRPr="003B6F56">
                    <w:rPr>
                      <w:sz w:val="18"/>
                    </w:rPr>
                    <w:t>2.5</w:t>
                  </w:r>
                </w:p>
              </w:tc>
              <w:tc>
                <w:tcPr>
                  <w:tcW w:w="1467" w:type="dxa"/>
                  <w:shd w:val="clear" w:color="auto" w:fill="DEEAF6" w:themeFill="accent1" w:themeFillTint="33"/>
                </w:tcPr>
                <w:p w:rsidR="00C660E1" w:rsidRPr="00C53587" w:rsidRDefault="00C660E1" w:rsidP="00C660E1">
                  <w:pPr>
                    <w:rPr>
                      <w:b/>
                      <w:sz w:val="18"/>
                    </w:rPr>
                  </w:pPr>
                  <w:r w:rsidRPr="00C53587">
                    <w:rPr>
                      <w:b/>
                      <w:sz w:val="18"/>
                    </w:rPr>
                    <w:t>10</w:t>
                  </w:r>
                </w:p>
              </w:tc>
              <w:tc>
                <w:tcPr>
                  <w:tcW w:w="1243" w:type="dxa"/>
                </w:tcPr>
                <w:p w:rsidR="00C660E1" w:rsidRPr="003B6F56" w:rsidRDefault="00C660E1" w:rsidP="00C660E1">
                  <w:pPr>
                    <w:rPr>
                      <w:sz w:val="18"/>
                    </w:rPr>
                  </w:pPr>
                </w:p>
              </w:tc>
            </w:tr>
            <w:tr w:rsidR="000D59DF" w:rsidRPr="003E601C" w:rsidTr="00C53587">
              <w:trPr>
                <w:trHeight w:val="255"/>
                <w:jc w:val="center"/>
              </w:trPr>
              <w:tc>
                <w:tcPr>
                  <w:tcW w:w="2576" w:type="dxa"/>
                  <w:shd w:val="clear" w:color="auto" w:fill="DEEAF6" w:themeFill="accent1" w:themeFillTint="33"/>
                </w:tcPr>
                <w:p w:rsidR="000D59DF" w:rsidRPr="000D59DF" w:rsidRDefault="000D59DF" w:rsidP="00C660E1">
                  <w:pPr>
                    <w:rPr>
                      <w:b/>
                      <w:sz w:val="18"/>
                    </w:rPr>
                  </w:pPr>
                  <w:r w:rsidRPr="000D59DF">
                    <w:rPr>
                      <w:b/>
                      <w:color w:val="FFC000"/>
                      <w:sz w:val="18"/>
                    </w:rPr>
                    <w:t>7 – Extra Mile (Optional)</w:t>
                  </w:r>
                </w:p>
              </w:tc>
              <w:tc>
                <w:tcPr>
                  <w:tcW w:w="1387" w:type="dxa"/>
                  <w:shd w:val="clear" w:color="auto" w:fill="D9D9D9" w:themeFill="background1" w:themeFillShade="D9"/>
                  <w:vAlign w:val="center"/>
                </w:tcPr>
                <w:p w:rsidR="000D59DF" w:rsidRPr="003B6F56" w:rsidRDefault="000D59DF" w:rsidP="00C660E1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396" w:type="dxa"/>
                  <w:shd w:val="clear" w:color="auto" w:fill="D9D9D9" w:themeFill="background1" w:themeFillShade="D9"/>
                  <w:vAlign w:val="center"/>
                </w:tcPr>
                <w:p w:rsidR="000D59DF" w:rsidRPr="003B6F56" w:rsidRDefault="000D59DF" w:rsidP="00C660E1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443" w:type="dxa"/>
                  <w:shd w:val="clear" w:color="auto" w:fill="D9D9D9" w:themeFill="background1" w:themeFillShade="D9"/>
                  <w:vAlign w:val="center"/>
                </w:tcPr>
                <w:p w:rsidR="000D59DF" w:rsidRPr="003B6F56" w:rsidRDefault="000D59DF" w:rsidP="00C660E1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393" w:type="dxa"/>
                  <w:shd w:val="clear" w:color="auto" w:fill="D9D9D9" w:themeFill="background1" w:themeFillShade="D9"/>
                  <w:vAlign w:val="center"/>
                </w:tcPr>
                <w:p w:rsidR="000D59DF" w:rsidRPr="003B6F56" w:rsidRDefault="000D59DF" w:rsidP="00C660E1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271" w:type="dxa"/>
                  <w:shd w:val="clear" w:color="auto" w:fill="D9D9D9" w:themeFill="background1" w:themeFillShade="D9"/>
                  <w:vAlign w:val="center"/>
                </w:tcPr>
                <w:p w:rsidR="000D59DF" w:rsidRPr="003B6F56" w:rsidRDefault="000D59DF" w:rsidP="00C660E1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244" w:type="dxa"/>
                  <w:shd w:val="clear" w:color="auto" w:fill="D9D9D9" w:themeFill="background1" w:themeFillShade="D9"/>
                  <w:vAlign w:val="center"/>
                </w:tcPr>
                <w:p w:rsidR="000D59DF" w:rsidRPr="003B6F56" w:rsidRDefault="000D59DF" w:rsidP="00C660E1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193" w:type="dxa"/>
                  <w:shd w:val="clear" w:color="auto" w:fill="D9D9D9" w:themeFill="background1" w:themeFillShade="D9"/>
                  <w:vAlign w:val="center"/>
                </w:tcPr>
                <w:p w:rsidR="000D59DF" w:rsidRPr="003B6F56" w:rsidRDefault="000D59DF" w:rsidP="00C660E1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117" w:type="dxa"/>
                  <w:shd w:val="clear" w:color="auto" w:fill="D9D9D9" w:themeFill="background1" w:themeFillShade="D9"/>
                  <w:vAlign w:val="center"/>
                </w:tcPr>
                <w:p w:rsidR="000D59DF" w:rsidRPr="003B6F56" w:rsidRDefault="000D59DF" w:rsidP="00C660E1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976" w:type="dxa"/>
                  <w:shd w:val="clear" w:color="auto" w:fill="D9D9D9" w:themeFill="background1" w:themeFillShade="D9"/>
                  <w:vAlign w:val="center"/>
                </w:tcPr>
                <w:p w:rsidR="000D59DF" w:rsidRPr="003B6F56" w:rsidRDefault="000D59DF" w:rsidP="00C660E1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426" w:type="dxa"/>
                  <w:shd w:val="clear" w:color="auto" w:fill="D9D9D9" w:themeFill="background1" w:themeFillShade="D9"/>
                  <w:vAlign w:val="center"/>
                </w:tcPr>
                <w:p w:rsidR="000D59DF" w:rsidRPr="003B6F56" w:rsidRDefault="000D59DF" w:rsidP="00C660E1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1467" w:type="dxa"/>
                  <w:shd w:val="clear" w:color="auto" w:fill="DEEAF6" w:themeFill="accent1" w:themeFillTint="33"/>
                </w:tcPr>
                <w:p w:rsidR="000D59DF" w:rsidRPr="00C53587" w:rsidRDefault="00C53587" w:rsidP="00C660E1">
                  <w:pPr>
                    <w:rPr>
                      <w:b/>
                      <w:sz w:val="18"/>
                    </w:rPr>
                  </w:pPr>
                  <w:r w:rsidRPr="00C53587">
                    <w:rPr>
                      <w:b/>
                      <w:color w:val="FFC000"/>
                      <w:sz w:val="18"/>
                    </w:rPr>
                    <w:t>+10 (Optional)</w:t>
                  </w:r>
                </w:p>
              </w:tc>
              <w:tc>
                <w:tcPr>
                  <w:tcW w:w="1243" w:type="dxa"/>
                </w:tcPr>
                <w:p w:rsidR="000D59DF" w:rsidRPr="003B6F56" w:rsidRDefault="000D59DF" w:rsidP="00C660E1">
                  <w:pPr>
                    <w:rPr>
                      <w:sz w:val="18"/>
                    </w:rPr>
                  </w:pPr>
                </w:p>
              </w:tc>
            </w:tr>
            <w:tr w:rsidR="00C660E1" w:rsidRPr="003E601C" w:rsidTr="007006BC">
              <w:trPr>
                <w:trHeight w:val="255"/>
                <w:jc w:val="center"/>
              </w:trPr>
              <w:tc>
                <w:tcPr>
                  <w:tcW w:w="15422" w:type="dxa"/>
                  <w:gridSpan w:val="11"/>
                  <w:shd w:val="clear" w:color="auto" w:fill="D9D9D9" w:themeFill="background1" w:themeFillShade="D9"/>
                </w:tcPr>
                <w:p w:rsidR="00C660E1" w:rsidRPr="003B6F56" w:rsidRDefault="00C53587" w:rsidP="00C53587">
                  <w:pPr>
                    <w:jc w:val="righ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Total</w:t>
                  </w:r>
                </w:p>
              </w:tc>
              <w:tc>
                <w:tcPr>
                  <w:tcW w:w="1467" w:type="dxa"/>
                  <w:shd w:val="clear" w:color="auto" w:fill="DEEAF6" w:themeFill="accent1" w:themeFillTint="33"/>
                </w:tcPr>
                <w:p w:rsidR="00C660E1" w:rsidRPr="003B6F56" w:rsidRDefault="00C660E1" w:rsidP="00C660E1">
                  <w:pPr>
                    <w:rPr>
                      <w:b/>
                      <w:sz w:val="18"/>
                    </w:rPr>
                  </w:pPr>
                  <w:r w:rsidRPr="003B6F56">
                    <w:rPr>
                      <w:b/>
                      <w:sz w:val="18"/>
                    </w:rPr>
                    <w:t>100</w:t>
                  </w:r>
                </w:p>
              </w:tc>
              <w:tc>
                <w:tcPr>
                  <w:tcW w:w="1243" w:type="dxa"/>
                </w:tcPr>
                <w:p w:rsidR="00C660E1" w:rsidRPr="003B6F56" w:rsidRDefault="00C660E1" w:rsidP="00C660E1">
                  <w:pPr>
                    <w:rPr>
                      <w:sz w:val="18"/>
                    </w:rPr>
                  </w:pPr>
                </w:p>
              </w:tc>
            </w:tr>
          </w:tbl>
          <w:p w:rsidR="002D5ADF" w:rsidRDefault="002D5ADF" w:rsidP="002D5ADF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10"/>
              <w:gridCol w:w="12214"/>
            </w:tblGrid>
            <w:tr w:rsidR="00F84787" w:rsidTr="009C2759">
              <w:trPr>
                <w:jc w:val="center"/>
              </w:trPr>
              <w:tc>
                <w:tcPr>
                  <w:tcW w:w="15000" w:type="dxa"/>
                  <w:gridSpan w:val="2"/>
                  <w:shd w:val="clear" w:color="auto" w:fill="FFE599" w:themeFill="accent4" w:themeFillTint="66"/>
                </w:tcPr>
                <w:p w:rsidR="00F84787" w:rsidRPr="00F84787" w:rsidRDefault="00F84787" w:rsidP="00F84787">
                  <w:pPr>
                    <w:jc w:val="center"/>
                    <w:rPr>
                      <w:b/>
                      <w:sz w:val="28"/>
                      <w:u w:val="single"/>
                    </w:rPr>
                  </w:pPr>
                  <w:r w:rsidRPr="00F84787">
                    <w:rPr>
                      <w:b/>
                      <w:sz w:val="28"/>
                      <w:u w:val="single"/>
                    </w:rPr>
                    <w:t>Assessment Descriptions:</w:t>
                  </w:r>
                </w:p>
              </w:tc>
            </w:tr>
            <w:tr w:rsidR="00C660E1" w:rsidTr="009C2759">
              <w:trPr>
                <w:jc w:val="center"/>
              </w:trPr>
              <w:tc>
                <w:tcPr>
                  <w:tcW w:w="546" w:type="dxa"/>
                  <w:shd w:val="clear" w:color="auto" w:fill="FFE599" w:themeFill="accent4" w:themeFillTint="66"/>
                </w:tcPr>
                <w:p w:rsidR="00C660E1" w:rsidRDefault="00C660E1" w:rsidP="00C660E1">
                  <w:r>
                    <w:t>A</w:t>
                  </w:r>
                </w:p>
              </w:tc>
              <w:tc>
                <w:tcPr>
                  <w:tcW w:w="14454" w:type="dxa"/>
                </w:tcPr>
                <w:p w:rsidR="003B6F56" w:rsidRDefault="00C660E1" w:rsidP="00C660E1">
                  <w:r>
                    <w:t xml:space="preserve">Header </w:t>
                  </w:r>
                  <w:r w:rsidR="003B6F56">
                    <w:t>(For requirement#1 only)</w:t>
                  </w:r>
                </w:p>
                <w:p w:rsidR="00C660E1" w:rsidRDefault="00C660E1" w:rsidP="003B6F56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{Group-Number, Group-Members, Course code, Submission Date, Description of the program}</w:t>
                  </w:r>
                </w:p>
                <w:p w:rsidR="00C660E1" w:rsidRDefault="00C660E1" w:rsidP="00C660E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This can be in a text block or comments using “#”</w:t>
                  </w:r>
                </w:p>
                <w:p w:rsidR="003B6F56" w:rsidRDefault="003B6F56" w:rsidP="00C660E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Define the strategy of the code distribution</w:t>
                  </w:r>
                </w:p>
                <w:p w:rsidR="00C660E1" w:rsidRDefault="00C660E1" w:rsidP="00C660E1">
                  <w:r>
                    <w:t>Output</w:t>
                  </w:r>
                  <w:r w:rsidR="003B6F56">
                    <w:t xml:space="preserve"> (For requirement#4 only)</w:t>
                  </w:r>
                </w:p>
                <w:p w:rsidR="00C660E1" w:rsidRDefault="00C660E1" w:rsidP="00C660E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Did the output make sense? Was it visually comprehensible?</w:t>
                  </w:r>
                  <w:r w:rsidR="003B6F56">
                    <w:t xml:space="preserve"> Are the plots visibly showing a pattern?</w:t>
                  </w:r>
                </w:p>
              </w:tc>
            </w:tr>
            <w:tr w:rsidR="00C660E1" w:rsidTr="009C2759">
              <w:trPr>
                <w:jc w:val="center"/>
              </w:trPr>
              <w:tc>
                <w:tcPr>
                  <w:tcW w:w="546" w:type="dxa"/>
                  <w:shd w:val="clear" w:color="auto" w:fill="FFE599" w:themeFill="accent4" w:themeFillTint="66"/>
                </w:tcPr>
                <w:p w:rsidR="00C660E1" w:rsidRDefault="00C660E1" w:rsidP="00C660E1">
                  <w:r>
                    <w:t>B</w:t>
                  </w:r>
                </w:p>
              </w:tc>
              <w:tc>
                <w:tcPr>
                  <w:tcW w:w="14454" w:type="dxa"/>
                </w:tcPr>
                <w:p w:rsidR="00C660E1" w:rsidRDefault="00C660E1" w:rsidP="00C660E1">
                  <w:r>
                    <w:t>Documentation</w:t>
                  </w:r>
                </w:p>
                <w:p w:rsidR="00C660E1" w:rsidRDefault="00C660E1" w:rsidP="00C660E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How this section and the code within, explained</w:t>
                  </w:r>
                </w:p>
              </w:tc>
            </w:tr>
            <w:tr w:rsidR="00C660E1" w:rsidTr="009C2759">
              <w:trPr>
                <w:jc w:val="center"/>
              </w:trPr>
              <w:tc>
                <w:tcPr>
                  <w:tcW w:w="546" w:type="dxa"/>
                  <w:shd w:val="clear" w:color="auto" w:fill="FFE599" w:themeFill="accent4" w:themeFillTint="66"/>
                </w:tcPr>
                <w:p w:rsidR="00C660E1" w:rsidRDefault="00C660E1" w:rsidP="00C660E1">
                  <w:r>
                    <w:t>C</w:t>
                  </w:r>
                </w:p>
              </w:tc>
              <w:tc>
                <w:tcPr>
                  <w:tcW w:w="14454" w:type="dxa"/>
                </w:tcPr>
                <w:p w:rsidR="00C660E1" w:rsidRDefault="00C660E1" w:rsidP="00C660E1">
                  <w:r>
                    <w:t>Code Distribution</w:t>
                  </w:r>
                </w:p>
                <w:p w:rsidR="00C660E1" w:rsidRDefault="00C53587" w:rsidP="00C660E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Using 2-3+ </w:t>
                  </w:r>
                  <w:r w:rsidR="00C660E1">
                    <w:t>Functions (sending/receiving arguments &amp; parameters)</w:t>
                  </w:r>
                </w:p>
                <w:p w:rsidR="00C660E1" w:rsidRDefault="00C53587" w:rsidP="00C660E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Using </w:t>
                  </w:r>
                  <w:r w:rsidR="00C660E1">
                    <w:t>Loops (</w:t>
                  </w:r>
                  <w:r>
                    <w:t xml:space="preserve">w/ </w:t>
                  </w:r>
                  <w:r w:rsidR="00C660E1">
                    <w:t>conditionals or not)</w:t>
                  </w:r>
                </w:p>
                <w:p w:rsidR="00C660E1" w:rsidRDefault="00C660E1" w:rsidP="00C660E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Usage of modules</w:t>
                  </w:r>
                  <w:r w:rsidR="00C53587">
                    <w:t xml:space="preserve"> </w:t>
                  </w:r>
                </w:p>
                <w:p w:rsidR="00C53587" w:rsidRDefault="00C53587" w:rsidP="00C660E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Usage of OOP</w:t>
                  </w:r>
                </w:p>
              </w:tc>
            </w:tr>
            <w:tr w:rsidR="00C660E1" w:rsidTr="009C2759">
              <w:trPr>
                <w:jc w:val="center"/>
              </w:trPr>
              <w:tc>
                <w:tcPr>
                  <w:tcW w:w="546" w:type="dxa"/>
                  <w:shd w:val="clear" w:color="auto" w:fill="FFE599" w:themeFill="accent4" w:themeFillTint="66"/>
                </w:tcPr>
                <w:p w:rsidR="00C660E1" w:rsidRDefault="00C660E1" w:rsidP="00C660E1">
                  <w:r>
                    <w:t>D</w:t>
                  </w:r>
                </w:p>
              </w:tc>
              <w:tc>
                <w:tcPr>
                  <w:tcW w:w="14454" w:type="dxa"/>
                </w:tcPr>
                <w:p w:rsidR="00C660E1" w:rsidRDefault="00C660E1" w:rsidP="00C660E1">
                  <w:r>
                    <w:t xml:space="preserve">Code Algorithms </w:t>
                  </w:r>
                </w:p>
                <w:p w:rsidR="00C660E1" w:rsidRDefault="00C53587" w:rsidP="00C660E1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Accuracy of Formula result</w:t>
                  </w:r>
                  <w:r w:rsidR="00C660E1">
                    <w:t xml:space="preserve"> or Models</w:t>
                  </w:r>
                </w:p>
              </w:tc>
            </w:tr>
            <w:tr w:rsidR="00C660E1" w:rsidTr="009C2759">
              <w:trPr>
                <w:jc w:val="center"/>
              </w:trPr>
              <w:tc>
                <w:tcPr>
                  <w:tcW w:w="546" w:type="dxa"/>
                  <w:shd w:val="clear" w:color="auto" w:fill="FFE599" w:themeFill="accent4" w:themeFillTint="66"/>
                </w:tcPr>
                <w:p w:rsidR="00C660E1" w:rsidRDefault="00C660E1" w:rsidP="00C660E1">
                  <w:r>
                    <w:t>E</w:t>
                  </w:r>
                </w:p>
              </w:tc>
              <w:tc>
                <w:tcPr>
                  <w:tcW w:w="14454" w:type="dxa"/>
                </w:tcPr>
                <w:p w:rsidR="00C660E1" w:rsidRDefault="00C660E1" w:rsidP="00C660E1">
                  <w:r>
                    <w:t>Code Structure</w:t>
                  </w:r>
                </w:p>
                <w:p w:rsidR="00C660E1" w:rsidRDefault="00C660E1" w:rsidP="00C660E1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How your code is structured (showing thought process of breaking down requirements + simplicity)</w:t>
                  </w:r>
                </w:p>
                <w:p w:rsidR="00C660E1" w:rsidRDefault="00C660E1" w:rsidP="00C660E1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Using concepts not taught, briefly touched (lambda functions, custom modules)</w:t>
                  </w:r>
                </w:p>
                <w:p w:rsidR="00C660E1" w:rsidRDefault="00C660E1" w:rsidP="00C660E1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Adding checks to ensure formatting stays as-is; was anything done to prevent an error?</w:t>
                  </w:r>
                </w:p>
              </w:tc>
            </w:tr>
            <w:tr w:rsidR="00C660E1" w:rsidTr="009C2759">
              <w:trPr>
                <w:jc w:val="center"/>
              </w:trPr>
              <w:tc>
                <w:tcPr>
                  <w:tcW w:w="546" w:type="dxa"/>
                  <w:shd w:val="clear" w:color="auto" w:fill="FFE599" w:themeFill="accent4" w:themeFillTint="66"/>
                </w:tcPr>
                <w:p w:rsidR="00C660E1" w:rsidRDefault="00C660E1" w:rsidP="00C660E1">
                  <w:r>
                    <w:t>F</w:t>
                  </w:r>
                </w:p>
              </w:tc>
              <w:tc>
                <w:tcPr>
                  <w:tcW w:w="14454" w:type="dxa"/>
                </w:tcPr>
                <w:p w:rsidR="00C660E1" w:rsidRDefault="00C660E1" w:rsidP="00C660E1">
                  <w:r>
                    <w:t>Overall Section</w:t>
                  </w:r>
                </w:p>
                <w:p w:rsidR="00C660E1" w:rsidRDefault="00C660E1" w:rsidP="00C660E1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Does it meet the main requirement? Does it work?</w:t>
                  </w:r>
                </w:p>
                <w:p w:rsidR="00C660E1" w:rsidRDefault="00263CC2" w:rsidP="00263CC2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 xml:space="preserve">For requirement#5 – </w:t>
                  </w:r>
                  <w:r w:rsidR="00C660E1">
                    <w:t>Are there four or more slides?</w:t>
                  </w:r>
                  <w:r>
                    <w:t xml:space="preserve"> Are the contents in bulleted list?</w:t>
                  </w:r>
                </w:p>
                <w:p w:rsidR="00263CC2" w:rsidRDefault="00263CC2" w:rsidP="00263CC2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For requirement#6 – Did you complete this assessment for every member in the group?</w:t>
                  </w:r>
                </w:p>
              </w:tc>
            </w:tr>
            <w:tr w:rsidR="00C660E1" w:rsidTr="009C2759">
              <w:trPr>
                <w:jc w:val="center"/>
              </w:trPr>
              <w:tc>
                <w:tcPr>
                  <w:tcW w:w="546" w:type="dxa"/>
                  <w:shd w:val="clear" w:color="auto" w:fill="FFE599" w:themeFill="accent4" w:themeFillTint="66"/>
                </w:tcPr>
                <w:p w:rsidR="00C660E1" w:rsidRDefault="00C660E1" w:rsidP="00C660E1">
                  <w:r>
                    <w:t>G</w:t>
                  </w:r>
                </w:p>
              </w:tc>
              <w:tc>
                <w:tcPr>
                  <w:tcW w:w="14454" w:type="dxa"/>
                </w:tcPr>
                <w:p w:rsidR="00C660E1" w:rsidRDefault="00C660E1" w:rsidP="00C660E1">
                  <w:r>
                    <w:t>Presentation</w:t>
                  </w:r>
                </w:p>
                <w:p w:rsidR="00C660E1" w:rsidRDefault="00C660E1" w:rsidP="00C660E1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Did each member contribute to the presentation?</w:t>
                  </w:r>
                </w:p>
                <w:p w:rsidR="00C53587" w:rsidRDefault="00C53587" w:rsidP="00C660E1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Were the slides presented and prepared in a summary fashion? Was the content too wordy?</w:t>
                  </w:r>
                </w:p>
              </w:tc>
            </w:tr>
            <w:tr w:rsidR="00C660E1" w:rsidTr="009C2759">
              <w:trPr>
                <w:jc w:val="center"/>
              </w:trPr>
              <w:tc>
                <w:tcPr>
                  <w:tcW w:w="546" w:type="dxa"/>
                  <w:shd w:val="clear" w:color="auto" w:fill="FFE599" w:themeFill="accent4" w:themeFillTint="66"/>
                </w:tcPr>
                <w:p w:rsidR="00C660E1" w:rsidRDefault="00C660E1" w:rsidP="00C660E1">
                  <w:r>
                    <w:t>H</w:t>
                  </w:r>
                </w:p>
              </w:tc>
              <w:tc>
                <w:tcPr>
                  <w:tcW w:w="14454" w:type="dxa"/>
                </w:tcPr>
                <w:p w:rsidR="00C660E1" w:rsidRDefault="00C660E1" w:rsidP="00C660E1">
                  <w:r>
                    <w:t>Time-Limit</w:t>
                  </w:r>
                </w:p>
                <w:p w:rsidR="00C660E1" w:rsidRDefault="00C660E1" w:rsidP="00263CC2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 xml:space="preserve">Did the presentation </w:t>
                  </w:r>
                  <w:r w:rsidR="00263CC2">
                    <w:t xml:space="preserve">finish in </w:t>
                  </w:r>
                  <w:r>
                    <w:t>10mins or did it exceed?</w:t>
                  </w:r>
                  <w:r w:rsidR="00263CC2">
                    <w:t xml:space="preserve"> How did the group answer questions</w:t>
                  </w:r>
                  <w:r w:rsidR="00C53587">
                    <w:t>?</w:t>
                  </w:r>
                </w:p>
              </w:tc>
            </w:tr>
            <w:tr w:rsidR="00C660E1" w:rsidTr="009C2759">
              <w:trPr>
                <w:jc w:val="center"/>
              </w:trPr>
              <w:tc>
                <w:tcPr>
                  <w:tcW w:w="546" w:type="dxa"/>
                  <w:shd w:val="clear" w:color="auto" w:fill="FFE599" w:themeFill="accent4" w:themeFillTint="66"/>
                </w:tcPr>
                <w:p w:rsidR="00C660E1" w:rsidRDefault="00C660E1" w:rsidP="00C660E1">
                  <w:r>
                    <w:t>I</w:t>
                  </w:r>
                </w:p>
              </w:tc>
              <w:tc>
                <w:tcPr>
                  <w:tcW w:w="14454" w:type="dxa"/>
                </w:tcPr>
                <w:p w:rsidR="00C660E1" w:rsidRDefault="00C660E1" w:rsidP="00C660E1">
                  <w:r>
                    <w:t>Teamwork</w:t>
                  </w:r>
                  <w:r w:rsidR="00263CC2">
                    <w:t xml:space="preserve"> (0.5 mark if yes)</w:t>
                  </w:r>
                </w:p>
                <w:p w:rsidR="00C660E1" w:rsidRDefault="00263CC2" w:rsidP="00C660E1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T</w:t>
                  </w:r>
                  <w:r w:rsidR="00C660E1">
                    <w:t>he member work</w:t>
                  </w:r>
                  <w:r>
                    <w:t>ed</w:t>
                  </w:r>
                  <w:r w:rsidR="00C660E1">
                    <w:t xml:space="preserve"> with the team </w:t>
                  </w:r>
                  <w:r>
                    <w:t xml:space="preserve">and </w:t>
                  </w:r>
                  <w:r w:rsidR="00C660E1">
                    <w:t>as per directions</w:t>
                  </w:r>
                </w:p>
                <w:p w:rsidR="00C660E1" w:rsidRDefault="00263CC2" w:rsidP="00C660E1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The member was easy to work with</w:t>
                  </w:r>
                </w:p>
                <w:p w:rsidR="00C660E1" w:rsidRDefault="00263CC2" w:rsidP="00C660E1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 xml:space="preserve">The member was willing to learn </w:t>
                  </w:r>
                </w:p>
                <w:p w:rsidR="00263CC2" w:rsidRDefault="00263CC2" w:rsidP="00C660E1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The member was willing to teach and share ideas</w:t>
                  </w:r>
                </w:p>
                <w:p w:rsidR="00263CC2" w:rsidRDefault="00263CC2" w:rsidP="00C660E1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The member was able to work independently</w:t>
                  </w:r>
                </w:p>
              </w:tc>
            </w:tr>
            <w:tr w:rsidR="00C660E1" w:rsidTr="009C2759">
              <w:trPr>
                <w:jc w:val="center"/>
              </w:trPr>
              <w:tc>
                <w:tcPr>
                  <w:tcW w:w="546" w:type="dxa"/>
                  <w:shd w:val="clear" w:color="auto" w:fill="FFE599" w:themeFill="accent4" w:themeFillTint="66"/>
                </w:tcPr>
                <w:p w:rsidR="00C660E1" w:rsidRDefault="00C660E1" w:rsidP="00C660E1">
                  <w:r>
                    <w:t>J</w:t>
                  </w:r>
                </w:p>
              </w:tc>
              <w:tc>
                <w:tcPr>
                  <w:tcW w:w="14454" w:type="dxa"/>
                </w:tcPr>
                <w:p w:rsidR="00C660E1" w:rsidRDefault="00C660E1" w:rsidP="00C660E1">
                  <w:r>
                    <w:t>Communication</w:t>
                  </w:r>
                  <w:r w:rsidR="00263CC2">
                    <w:t xml:space="preserve"> (0.5 mark if yes)</w:t>
                  </w:r>
                </w:p>
                <w:p w:rsidR="00263CC2" w:rsidRDefault="00263CC2" w:rsidP="00C660E1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The member was willing to meet to complete their task</w:t>
                  </w:r>
                </w:p>
                <w:p w:rsidR="00263CC2" w:rsidRDefault="00263CC2" w:rsidP="00C660E1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The member volunteered easily</w:t>
                  </w:r>
                </w:p>
                <w:p w:rsidR="00263CC2" w:rsidRDefault="00263CC2" w:rsidP="00C660E1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The member communicated clearly</w:t>
                  </w:r>
                </w:p>
                <w:p w:rsidR="00263CC2" w:rsidRDefault="00263CC2" w:rsidP="00C660E1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The member asked for help when needed</w:t>
                  </w:r>
                </w:p>
                <w:p w:rsidR="00263CC2" w:rsidRDefault="00263CC2" w:rsidP="00263CC2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 xml:space="preserve">The member was always on time for </w:t>
                  </w:r>
                  <w:proofErr w:type="spellStart"/>
                  <w:r>
                    <w:t>meetups</w:t>
                  </w:r>
                  <w:proofErr w:type="spellEnd"/>
                  <w:r>
                    <w:t xml:space="preserve"> and did not cancel</w:t>
                  </w:r>
                </w:p>
              </w:tc>
            </w:tr>
            <w:tr w:rsidR="00F84787" w:rsidTr="009C2759">
              <w:trPr>
                <w:jc w:val="center"/>
              </w:trPr>
              <w:tc>
                <w:tcPr>
                  <w:tcW w:w="546" w:type="dxa"/>
                  <w:shd w:val="clear" w:color="auto" w:fill="FFE599" w:themeFill="accent4" w:themeFillTint="66"/>
                </w:tcPr>
                <w:p w:rsidR="00F84787" w:rsidRDefault="00F84787" w:rsidP="00C660E1">
                  <w:r>
                    <w:t>X</w:t>
                  </w:r>
                </w:p>
              </w:tc>
              <w:tc>
                <w:tcPr>
                  <w:tcW w:w="14454" w:type="dxa"/>
                </w:tcPr>
                <w:p w:rsidR="00F84787" w:rsidRDefault="00F84787" w:rsidP="00C660E1">
                  <w:r>
                    <w:t>Extra Mile (Not Listed)</w:t>
                  </w:r>
                </w:p>
                <w:p w:rsidR="009C2759" w:rsidRDefault="00F84787" w:rsidP="009C2759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 xml:space="preserve">Any creative touches </w:t>
                  </w:r>
                  <w:r w:rsidR="009C2759">
                    <w:t xml:space="preserve">can give </w:t>
                  </w:r>
                  <w:r w:rsidR="00286D58">
                    <w:t xml:space="preserve">additional </w:t>
                  </w:r>
                  <w:r w:rsidR="009C2759">
                    <w:t>points</w:t>
                  </w:r>
                </w:p>
                <w:p w:rsidR="00F84787" w:rsidRDefault="009C2759" w:rsidP="009C2759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 xml:space="preserve">These creative touches </w:t>
                  </w:r>
                  <w:r w:rsidRPr="009C2759">
                    <w:rPr>
                      <w:b/>
                    </w:rPr>
                    <w:t>have</w:t>
                  </w:r>
                  <w:r>
                    <w:t xml:space="preserve"> </w:t>
                  </w:r>
                  <w:r w:rsidR="00F84787">
                    <w:t xml:space="preserve">to be </w:t>
                  </w:r>
                  <w:r w:rsidR="00F84787" w:rsidRPr="009C2759">
                    <w:t>specified</w:t>
                  </w:r>
                  <w:r w:rsidR="00F84787">
                    <w:t xml:space="preserve"> through </w:t>
                  </w:r>
                  <w:r w:rsidR="00F84787" w:rsidRPr="009C2759">
                    <w:rPr>
                      <w:b/>
                    </w:rPr>
                    <w:t>comments</w:t>
                  </w:r>
                  <w:r w:rsidR="00F84787">
                    <w:t xml:space="preserve"> </w:t>
                  </w:r>
                  <w:r>
                    <w:t xml:space="preserve">in code or </w:t>
                  </w:r>
                  <w:r w:rsidR="00F84787" w:rsidRPr="009C2759">
                    <w:rPr>
                      <w:b/>
                    </w:rPr>
                    <w:t>highlighted</w:t>
                  </w:r>
                  <w:r w:rsidR="00F84787">
                    <w:t xml:space="preserve"> </w:t>
                  </w:r>
                  <w:r w:rsidR="00F84787" w:rsidRPr="009C2759">
                    <w:t>in the</w:t>
                  </w:r>
                  <w:r w:rsidR="00F84787" w:rsidRPr="009C2759">
                    <w:rPr>
                      <w:b/>
                    </w:rPr>
                    <w:t xml:space="preserve"> presentation</w:t>
                  </w:r>
                </w:p>
              </w:tc>
            </w:tr>
          </w:tbl>
          <w:p w:rsidR="00C660E1" w:rsidRDefault="00C660E1" w:rsidP="002D5ADF"/>
          <w:p w:rsidR="002806C8" w:rsidRDefault="002806C8" w:rsidP="002D5ADF"/>
        </w:tc>
      </w:tr>
    </w:tbl>
    <w:p w:rsidR="0014546B" w:rsidRDefault="0014546B" w:rsidP="00CC0D80">
      <w:bookmarkStart w:id="1" w:name="_Appendix"/>
      <w:bookmarkEnd w:id="1"/>
    </w:p>
    <w:sectPr w:rsidR="0014546B" w:rsidSect="000041A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5FDB"/>
    <w:multiLevelType w:val="hybridMultilevel"/>
    <w:tmpl w:val="248EE952"/>
    <w:lvl w:ilvl="0" w:tplc="FF74A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F616B"/>
    <w:multiLevelType w:val="multilevel"/>
    <w:tmpl w:val="131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0C3FE3"/>
    <w:multiLevelType w:val="hybridMultilevel"/>
    <w:tmpl w:val="77C2CD5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3DD8D286">
      <w:numFmt w:val="bullet"/>
      <w:lvlText w:val="-"/>
      <w:lvlJc w:val="left"/>
      <w:pPr>
        <w:ind w:left="1800" w:hanging="180"/>
      </w:pPr>
      <w:rPr>
        <w:rFonts w:ascii="Calibri" w:eastAsiaTheme="minorHAnsi" w:hAnsi="Calibri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0261D2"/>
    <w:multiLevelType w:val="hybridMultilevel"/>
    <w:tmpl w:val="EE0A8DC6"/>
    <w:lvl w:ilvl="0" w:tplc="3DD8D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E0ED7"/>
    <w:multiLevelType w:val="hybridMultilevel"/>
    <w:tmpl w:val="E7E8626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515CCED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6170B"/>
    <w:multiLevelType w:val="hybridMultilevel"/>
    <w:tmpl w:val="66B47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D5688"/>
    <w:multiLevelType w:val="hybridMultilevel"/>
    <w:tmpl w:val="890888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502E7"/>
    <w:multiLevelType w:val="hybridMultilevel"/>
    <w:tmpl w:val="38CE9874"/>
    <w:lvl w:ilvl="0" w:tplc="3DD8D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50A36"/>
    <w:multiLevelType w:val="hybridMultilevel"/>
    <w:tmpl w:val="C1DE1BDA"/>
    <w:lvl w:ilvl="0" w:tplc="3DD8D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F3D19"/>
    <w:multiLevelType w:val="hybridMultilevel"/>
    <w:tmpl w:val="55786FB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CBE60C9"/>
    <w:multiLevelType w:val="hybridMultilevel"/>
    <w:tmpl w:val="99721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D3273"/>
    <w:multiLevelType w:val="hybridMultilevel"/>
    <w:tmpl w:val="486E2C12"/>
    <w:lvl w:ilvl="0" w:tplc="3DD8D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4609AC"/>
    <w:multiLevelType w:val="hybridMultilevel"/>
    <w:tmpl w:val="6F628E4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3776258"/>
    <w:multiLevelType w:val="hybridMultilevel"/>
    <w:tmpl w:val="6156827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8CEDD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515CCED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11"/>
  </w:num>
  <w:num w:numId="9">
    <w:abstractNumId w:val="13"/>
  </w:num>
  <w:num w:numId="10">
    <w:abstractNumId w:val="10"/>
  </w:num>
  <w:num w:numId="11">
    <w:abstractNumId w:val="6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94"/>
    <w:rsid w:val="000041AB"/>
    <w:rsid w:val="000354A0"/>
    <w:rsid w:val="000D59DF"/>
    <w:rsid w:val="00121309"/>
    <w:rsid w:val="0014546B"/>
    <w:rsid w:val="001B461F"/>
    <w:rsid w:val="002479D7"/>
    <w:rsid w:val="00263CC2"/>
    <w:rsid w:val="002806C8"/>
    <w:rsid w:val="00286D58"/>
    <w:rsid w:val="002A052C"/>
    <w:rsid w:val="002D5ADF"/>
    <w:rsid w:val="00306BEC"/>
    <w:rsid w:val="00324340"/>
    <w:rsid w:val="003433EC"/>
    <w:rsid w:val="00343A9A"/>
    <w:rsid w:val="003B6F56"/>
    <w:rsid w:val="003C373A"/>
    <w:rsid w:val="003E601C"/>
    <w:rsid w:val="00416372"/>
    <w:rsid w:val="00470224"/>
    <w:rsid w:val="00533073"/>
    <w:rsid w:val="005A17C2"/>
    <w:rsid w:val="006534B1"/>
    <w:rsid w:val="007006BC"/>
    <w:rsid w:val="007B7848"/>
    <w:rsid w:val="007D1EB0"/>
    <w:rsid w:val="00813610"/>
    <w:rsid w:val="00995325"/>
    <w:rsid w:val="009C2759"/>
    <w:rsid w:val="009F2AEF"/>
    <w:rsid w:val="00A73A94"/>
    <w:rsid w:val="00A742A7"/>
    <w:rsid w:val="00AA2200"/>
    <w:rsid w:val="00AC4DC0"/>
    <w:rsid w:val="00AD17E1"/>
    <w:rsid w:val="00AF0B3A"/>
    <w:rsid w:val="00B2626E"/>
    <w:rsid w:val="00B47954"/>
    <w:rsid w:val="00B52DA4"/>
    <w:rsid w:val="00BD03C4"/>
    <w:rsid w:val="00BF1E62"/>
    <w:rsid w:val="00C53587"/>
    <w:rsid w:val="00C660E1"/>
    <w:rsid w:val="00CC0D80"/>
    <w:rsid w:val="00E01180"/>
    <w:rsid w:val="00E107D0"/>
    <w:rsid w:val="00E446D3"/>
    <w:rsid w:val="00E44B21"/>
    <w:rsid w:val="00F11647"/>
    <w:rsid w:val="00F13820"/>
    <w:rsid w:val="00F1472C"/>
    <w:rsid w:val="00F84787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65ADF-93C9-4AD2-BC27-44603E38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80"/>
    <w:pPr>
      <w:ind w:left="720"/>
      <w:contextualSpacing/>
    </w:pPr>
  </w:style>
  <w:style w:type="table" w:styleId="TableGrid">
    <w:name w:val="Table Grid"/>
    <w:basedOn w:val="TableNormal"/>
    <w:uiPriority w:val="39"/>
    <w:rsid w:val="00145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D5AD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46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F0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newswire.com/news-releases/news-releases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Jahanzeb Abbas</dc:creator>
  <cp:keywords/>
  <dc:description/>
  <cp:lastModifiedBy>Microsoft account</cp:lastModifiedBy>
  <cp:revision>4</cp:revision>
  <dcterms:created xsi:type="dcterms:W3CDTF">2021-10-29T04:02:00Z</dcterms:created>
  <dcterms:modified xsi:type="dcterms:W3CDTF">2021-10-29T04:04:00Z</dcterms:modified>
</cp:coreProperties>
</file>