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III</w:t>
        <w:br/>
        <w:t>METODOLOGI PENELITIAN</w:t>
      </w:r>
    </w:p>
    <w:p>
      <w:pPr>
        <w:spacing w:after="80"/>
        <w:ind w:left="680"/>
      </w:pPr>
      <w:r>
        <w:rPr>
          <w:rFonts w:ascii="Arial" w:hAnsi="Arial"/>
          <w:b/>
          <w:i/>
          <w:sz w:val="19"/>
        </w:rPr>
        <w:t>Penulis</w:t>
      </w:r>
      <w:r>
        <w:rPr>
          <w:rFonts w:ascii="Arial" w:hAnsi="Arial"/>
          <w:i/>
          <w:sz w:val="19"/>
        </w:rPr>
        <w:t>: Radhi Shafeeq</w:t>
      </w:r>
    </w:p>
    <w:p>
      <w:pPr>
        <w:spacing w:after="80"/>
        <w:ind w:left="680"/>
      </w:pPr>
      <w:r>
        <w:rPr>
          <w:rFonts w:ascii="Arial" w:hAnsi="Arial"/>
          <w:b/>
          <w:i/>
          <w:sz w:val="19"/>
        </w:rPr>
        <w:t>NIM</w:t>
      </w:r>
      <w:r>
        <w:rPr>
          <w:rFonts w:ascii="Arial" w:hAnsi="Arial"/>
          <w:i/>
          <w:sz w:val="19"/>
        </w:rPr>
        <w:t>: D021201000</w:t>
      </w:r>
    </w:p>
    <w:p>
      <w:pPr>
        <w:spacing w:after="80"/>
        <w:ind w:left="680"/>
      </w:pPr>
      <w:r>
        <w:rPr>
          <w:rFonts w:ascii="Arial" w:hAnsi="Arial"/>
          <w:b/>
          <w:i/>
          <w:sz w:val="19"/>
        </w:rPr>
        <w:t>Program Studi</w:t>
      </w:r>
      <w:r>
        <w:rPr>
          <w:rFonts w:ascii="Arial" w:hAnsi="Arial"/>
          <w:i/>
          <w:sz w:val="19"/>
        </w:rPr>
        <w:t>: Sarjana (S1) Departemen Teknik Mesin</w:t>
      </w:r>
    </w:p>
    <w:p>
      <w:pPr>
        <w:spacing w:after="80"/>
        <w:ind w:left="680"/>
      </w:pPr>
      <w:r>
        <w:rPr>
          <w:rFonts w:ascii="Arial" w:hAnsi="Arial"/>
          <w:b/>
          <w:i/>
          <w:sz w:val="19"/>
        </w:rPr>
        <w:t>Fakultas</w:t>
      </w:r>
      <w:r>
        <w:rPr>
          <w:rFonts w:ascii="Arial" w:hAnsi="Arial"/>
          <w:i/>
          <w:sz w:val="19"/>
        </w:rPr>
        <w:t>: Fakultas Teknik, Universitas Hasanuddin</w:t>
      </w:r>
    </w:p>
    <w:p>
      <w:pPr>
        <w:spacing w:after="80"/>
        <w:ind w:left="680"/>
      </w:pPr>
      <w:r>
        <w:rPr>
          <w:rFonts w:ascii="Arial" w:hAnsi="Arial"/>
          <w:b/>
          <w:i/>
          <w:sz w:val="19"/>
        </w:rPr>
        <w:t>Format Penulisan</w:t>
      </w:r>
      <w:r>
        <w:rPr>
          <w:rFonts w:ascii="Arial" w:hAnsi="Arial"/>
          <w:i/>
          <w:sz w:val="19"/>
        </w:rPr>
        <w:t xml:space="preserve">: Sesuai dengan </w:t>
      </w:r>
      <w:r>
        <w:rPr>
          <w:rFonts w:ascii="Arial" w:hAnsi="Arial"/>
          <w:i/>
          <w:sz w:val="19"/>
        </w:rPr>
        <w:t>Pedoman Tugas Akhir Mahasiswa Fakultas Teknik Universitas Hasanuddin</w:t>
      </w:r>
    </w:p>
    <w:p>
      <w:pPr>
        <w:spacing w:after="80"/>
        <w:ind w:left="680"/>
      </w:pPr>
      <w:r>
        <w:rPr>
          <w:rFonts w:ascii="Arial" w:hAnsi="Arial"/>
          <w:b/>
          <w:i/>
          <w:sz w:val="19"/>
        </w:rPr>
        <w:t>Standar Notasi</w:t>
      </w:r>
      <w:r>
        <w:rPr>
          <w:rFonts w:ascii="Arial" w:hAnsi="Arial"/>
          <w:i/>
          <w:sz w:val="19"/>
        </w:rPr>
        <w:t>: Society of Naval Architects and Marine Engineers (SNAME, 1950) &amp; Fossen (2021)</w:t>
      </w:r>
    </w:p>
    <w:p>
      <w:pPr>
        <w:spacing w:after="80"/>
        <w:ind w:left="680"/>
      </w:pPr>
      <w:r>
        <w:rPr>
          <w:rFonts w:ascii="Arial" w:hAnsi="Arial"/>
          <w:b/>
          <w:i/>
          <w:sz w:val="19"/>
        </w:rPr>
        <w:t>Format Matematis</w:t>
      </w:r>
      <w:r>
        <w:rPr>
          <w:rFonts w:ascii="Arial" w:hAnsi="Arial"/>
          <w:i/>
          <w:sz w:val="19"/>
        </w:rPr>
        <w:t xml:space="preserve">: Seluruh persamaan dan variabel skalar/vektor/matriks diformat secara ketat menggunakan delimitasi </w:t>
      </w:r>
      <w:r>
        <w:rPr>
          <w:rFonts w:ascii="Arial" w:hAnsi="Arial"/>
          <w:i/>
          <w:sz w:val="19"/>
        </w:rPr>
        <w:t>$$...$$</w:t>
      </w:r>
      <w:r>
        <w:rPr>
          <w:rFonts w:ascii="Arial" w:hAnsi="Arial"/>
          <w:i/>
          <w:sz w:val="19"/>
        </w:rPr>
        <w:t xml:space="preserve"> untuk kompatibilitas penuh dengan pengaya Google Docs </w:t>
      </w:r>
      <w:r>
        <w:rPr>
          <w:rFonts w:ascii="Arial" w:hAnsi="Arial"/>
          <w:i/>
          <w:sz w:val="19"/>
        </w:rPr>
        <w:t>Auto-LaTeX Equations</w:t>
      </w:r>
      <w:r>
        <w:rPr>
          <w:rFonts w:ascii="Arial" w:hAnsi="Arial"/>
          <w:i/>
          <w:sz w:val="19"/>
        </w:rPr>
        <w:t>.</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ind w:left="567" w:hanging="340"/>
      </w:pPr>
      <w:r>
        <w:rPr>
          <w:b/>
        </w:rPr>
        <w:t xml:space="preserve">1.  </w:t>
      </w:r>
      <w:r>
        <w:rPr>
          <w:rFonts w:ascii="Arial" w:hAnsi="Arial"/>
          <w:b/>
          <w:sz w:val="20"/>
        </w:rPr>
        <w:t>Laboratorium Mekatronika dan Robotika</w:t>
      </w:r>
      <w:r>
        <w:rPr>
          <w:rFonts w:ascii="Arial" w:hAnsi="Arial"/>
          <w:sz w:val="20"/>
        </w:rPr>
        <w:t>, Departemen Teknik Mesin, Fakultas Teknik, Universitas Hasanuddin, Kampus Terpadu Fakultas Teknik Unhas, Gowa, Sulawesi Selatan. Fasilitas laboratorium digunakan untuk pengembangan modul komputasi tepi (</w:t>
      </w:r>
      <w:r>
        <w:rPr>
          <w:rFonts w:ascii="Arial" w:hAnsi="Arial"/>
          <w:i/>
          <w:sz w:val="20"/>
        </w:rPr>
        <w:t>companion computer</w:t>
      </w:r>
      <w:r>
        <w:rPr>
          <w:rFonts w:ascii="Arial" w:hAnsi="Arial"/>
          <w:sz w:val="20"/>
        </w:rPr>
        <w:t xml:space="preserve"> Raspberry Pi 4B), integrasi sensor inersia dan sensor tekanan subsea pada </w:t>
      </w:r>
      <w:r>
        <w:rPr>
          <w:rFonts w:ascii="Arial" w:hAnsi="Arial"/>
          <w:i/>
          <w:sz w:val="20"/>
        </w:rPr>
        <w:t>flight controller</w:t>
      </w:r>
      <w:r>
        <w:rPr>
          <w:rFonts w:ascii="Arial" w:hAnsi="Arial"/>
          <w:sz w:val="20"/>
        </w:rPr>
        <w:t xml:space="preserve"> Pixhawk 2.4.8, perakitan kabel komunikasi </w:t>
      </w:r>
      <w:r>
        <w:rPr>
          <w:rFonts w:ascii="Arial" w:hAnsi="Arial"/>
          <w:i/>
          <w:sz w:val="20"/>
        </w:rPr>
        <w:t>tether</w:t>
      </w:r>
      <w:r>
        <w:rPr>
          <w:rFonts w:ascii="Arial" w:hAnsi="Arial"/>
          <w:sz w:val="20"/>
        </w:rPr>
        <w:t xml:space="preserve"> Ethernet Fathom-X, serta pengujian </w:t>
      </w:r>
      <w:r>
        <w:rPr>
          <w:rFonts w:ascii="Arial" w:hAnsi="Arial"/>
          <w:i/>
          <w:sz w:val="20"/>
        </w:rPr>
        <w:t>Hardware-In-The-Loop</w:t>
      </w:r>
      <w:r>
        <w:rPr>
          <w:rFonts w:ascii="Arial" w:hAnsi="Arial"/>
          <w:sz w:val="20"/>
        </w:rPr>
        <w:t xml:space="preserve"> (HITL).</w:t>
      </w:r>
    </w:p>
    <w:p>
      <w:pPr>
        <w:spacing w:after="60"/>
        <w:ind w:left="567" w:hanging="340"/>
      </w:pPr>
      <w:r>
        <w:rPr>
          <w:b/>
        </w:rPr>
        <w:t xml:space="preserve">2.  </w:t>
      </w:r>
      <w:r>
        <w:rPr>
          <w:rFonts w:ascii="Arial" w:hAnsi="Arial"/>
          <w:b/>
          <w:sz w:val="20"/>
        </w:rPr>
        <w:t>Fasilitas Komputasi GPU dan Simulasi Topside</w:t>
      </w:r>
      <w:r>
        <w:rPr>
          <w:rFonts w:ascii="Arial" w:hAnsi="Arial"/>
          <w:sz w:val="20"/>
        </w:rPr>
        <w:t xml:space="preserve">, digunakan untuk eksekusi simulasi lingkungan hidrodinamika virtual </w:t>
      </w:r>
      <w:r>
        <w:rPr>
          <w:rFonts w:ascii="Arial" w:hAnsi="Arial"/>
          <w:i/>
          <w:sz w:val="20"/>
        </w:rPr>
        <w:t>Software-In-The-Loop</w:t>
      </w:r>
      <w:r>
        <w:rPr>
          <w:rFonts w:ascii="Arial" w:hAnsi="Arial"/>
          <w:sz w:val="20"/>
        </w:rPr>
        <w:t xml:space="preserve"> (SITL) berbasis robotik Gazebo Harmonic dan ROS 2 Jazzy Jalisco, akselerasi jaringan syaraf tiruan </w:t>
      </w:r>
      <w:r>
        <w:rPr>
          <w:rFonts w:ascii="Arial" w:hAnsi="Arial"/>
          <w:i/>
          <w:sz w:val="20"/>
        </w:rPr>
        <w:t>deep learning</w:t>
      </w:r>
      <w:r>
        <w:rPr>
          <w:rFonts w:ascii="Arial" w:hAnsi="Arial"/>
          <w:sz w:val="20"/>
        </w:rPr>
        <w:t xml:space="preserve"> YOLO26 / YOLO-World, serta komputasi penapis </w:t>
      </w:r>
      <w:r>
        <w:rPr>
          <w:rFonts w:ascii="Arial" w:hAnsi="Arial"/>
          <w:i/>
          <w:sz w:val="20"/>
        </w:rPr>
        <w:t>8D Visual Target Kalman Filter</w:t>
      </w:r>
      <w:r>
        <w:rPr>
          <w:rFonts w:ascii="Arial" w:hAnsi="Arial"/>
          <w:sz w:val="20"/>
        </w:rPr>
        <w:t>.</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berlangsung selama kurun waktu enam bulan pada Tahun Akademik 2024/2025 (September 2024 hingga Februari 2025). Tahapan penelitian dijadwalkan secara runtut meliputi:</w:t>
      </w:r>
    </w:p>
    <w:p>
      <w:pPr>
        <w:spacing w:after="60"/>
        <w:ind w:left="567" w:hanging="283"/>
      </w:pPr>
      <w:r>
        <w:rPr>
          <w:rFonts w:ascii="Arial" w:hAnsi="Arial"/>
        </w:rPr>
        <w:t xml:space="preserve">•  </w:t>
      </w:r>
      <w:r>
        <w:rPr>
          <w:rFonts w:ascii="Arial" w:hAnsi="Arial"/>
          <w:b/>
          <w:sz w:val="20"/>
        </w:rPr>
        <w:t>Bulan 1</w:t>
      </w:r>
      <w:r>
        <w:rPr>
          <w:rFonts w:ascii="Arial" w:hAnsi="Arial"/>
          <w:sz w:val="20"/>
        </w:rPr>
        <w:t>: Studi literatur komprehensif, perumusan persamaan gerak 6-DOF (</w:t>
      </w:r>
      <w:r>
        <w:rPr>
          <w:rFonts w:ascii="Arial" w:hAnsi="Arial"/>
          <w:i/>
          <w:sz w:val="20"/>
        </w:rPr>
        <w:t>kinematics and dynamics</w:t>
      </w:r>
      <w:r>
        <w:rPr>
          <w:rFonts w:ascii="Arial" w:hAnsi="Arial"/>
          <w:sz w:val="20"/>
        </w:rPr>
        <w:t>), dan identifikasi parameter fisik serta hidrodinamika BlueROV2 Heavy retrofit.</w:t>
      </w:r>
    </w:p>
    <w:p>
      <w:pPr>
        <w:spacing w:after="60"/>
        <w:ind w:left="567" w:hanging="283"/>
      </w:pPr>
      <w:r>
        <w:rPr>
          <w:rFonts w:ascii="Arial" w:hAnsi="Arial"/>
        </w:rPr>
        <w:t xml:space="preserve">•  </w:t>
      </w:r>
      <w:r>
        <w:rPr>
          <w:rFonts w:ascii="Arial" w:hAnsi="Arial"/>
          <w:b/>
          <w:sz w:val="20"/>
        </w:rPr>
        <w:t>Bulan 2</w:t>
      </w:r>
      <w:r>
        <w:rPr>
          <w:rFonts w:ascii="Arial" w:hAnsi="Arial"/>
          <w:sz w:val="20"/>
        </w:rPr>
        <w:t xml:space="preserve">: Perancangan algoritma stokastik </w:t>
      </w:r>
      <w:r>
        <w:rPr>
          <w:rFonts w:ascii="Arial" w:hAnsi="Arial"/>
          <w:i/>
          <w:sz w:val="20"/>
        </w:rPr>
        <w:t>Dual Kalman Filter</w:t>
      </w:r>
      <w:r>
        <w:rPr>
          <w:rFonts w:ascii="Arial" w:hAnsi="Arial"/>
          <w:sz w:val="20"/>
        </w:rPr>
        <w:t xml:space="preserve"> (penapis penjejak visual 8D berbasis CWNA dan penapis penaksir dinamika EKF 6-DOF).</w:t>
      </w:r>
    </w:p>
    <w:p>
      <w:pPr>
        <w:spacing w:after="60"/>
        <w:ind w:left="567" w:hanging="283"/>
      </w:pPr>
      <w:r>
        <w:rPr>
          <w:rFonts w:ascii="Arial" w:hAnsi="Arial"/>
        </w:rPr>
        <w:t xml:space="preserve">•  </w:t>
      </w:r>
      <w:r>
        <w:rPr>
          <w:rFonts w:ascii="Arial" w:hAnsi="Arial"/>
          <w:b/>
          <w:sz w:val="20"/>
        </w:rPr>
        <w:t>Bulan 3</w:t>
      </w:r>
      <w:r>
        <w:rPr>
          <w:rFonts w:ascii="Arial" w:hAnsi="Arial"/>
          <w:sz w:val="20"/>
        </w:rPr>
        <w:t xml:space="preserve">: Pembangunan lingkungan simulasi </w:t>
      </w:r>
      <w:r>
        <w:rPr>
          <w:rFonts w:ascii="Arial" w:hAnsi="Arial"/>
          <w:i/>
          <w:sz w:val="20"/>
        </w:rPr>
        <w:t>Software-In-The-Loop</w:t>
      </w:r>
      <w:r>
        <w:rPr>
          <w:rFonts w:ascii="Arial" w:hAnsi="Arial"/>
          <w:sz w:val="20"/>
        </w:rPr>
        <w:t xml:space="preserve"> (SITL) mengintegrasikan Gazebo Harmonic, ArduSub </w:t>
      </w:r>
      <w:r>
        <w:rPr>
          <w:rFonts w:ascii="Arial" w:hAnsi="Arial"/>
          <w:i/>
          <w:sz w:val="20"/>
        </w:rPr>
        <w:t>vectored_6dof</w:t>
      </w:r>
      <w:r>
        <w:rPr>
          <w:rFonts w:ascii="Arial" w:hAnsi="Arial"/>
          <w:sz w:val="20"/>
        </w:rPr>
        <w:t>, dan jembatan data ROS 2.</w:t>
      </w:r>
    </w:p>
    <w:p>
      <w:pPr>
        <w:spacing w:after="60"/>
        <w:ind w:left="567" w:hanging="283"/>
      </w:pPr>
      <w:r>
        <w:rPr>
          <w:rFonts w:ascii="Arial" w:hAnsi="Arial"/>
        </w:rPr>
        <w:t xml:space="preserve">•  </w:t>
      </w:r>
      <w:r>
        <w:rPr>
          <w:rFonts w:ascii="Arial" w:hAnsi="Arial"/>
          <w:b/>
          <w:sz w:val="20"/>
        </w:rPr>
        <w:t>Bulan 4</w:t>
      </w:r>
      <w:r>
        <w:rPr>
          <w:rFonts w:ascii="Arial" w:hAnsi="Arial"/>
          <w:sz w:val="20"/>
        </w:rPr>
        <w:t xml:space="preserve">: Pengembangan integrasi </w:t>
      </w:r>
      <w:r>
        <w:rPr>
          <w:rFonts w:ascii="Arial" w:hAnsi="Arial"/>
          <w:i/>
          <w:sz w:val="20"/>
        </w:rPr>
        <w:t>Hardware-In-The-Loop</w:t>
      </w:r>
      <w:r>
        <w:rPr>
          <w:rFonts w:ascii="Arial" w:hAnsi="Arial"/>
          <w:sz w:val="20"/>
        </w:rPr>
        <w:t xml:space="preserve"> (HITL) antara stasiun permukaan (</w:t>
      </w:r>
      <w:r>
        <w:rPr>
          <w:rFonts w:ascii="Arial" w:hAnsi="Arial"/>
          <w:i/>
          <w:sz w:val="20"/>
        </w:rPr>
        <w:t>topside workstation</w:t>
      </w:r>
      <w:r>
        <w:rPr>
          <w:rFonts w:ascii="Arial" w:hAnsi="Arial"/>
          <w:sz w:val="20"/>
        </w:rPr>
        <w:t xml:space="preserve"> RTX GPU), </w:t>
      </w:r>
      <w:r>
        <w:rPr>
          <w:rFonts w:ascii="Arial" w:hAnsi="Arial"/>
          <w:i/>
          <w:sz w:val="20"/>
        </w:rPr>
        <w:t>companion computer</w:t>
      </w:r>
      <w:r>
        <w:rPr>
          <w:rFonts w:ascii="Arial" w:hAnsi="Arial"/>
          <w:sz w:val="20"/>
        </w:rPr>
        <w:t xml:space="preserve"> Raspberry Pi 4B (BlueOS), dan </w:t>
      </w:r>
      <w:r>
        <w:rPr>
          <w:rFonts w:ascii="Arial" w:hAnsi="Arial"/>
          <w:i/>
          <w:sz w:val="20"/>
        </w:rPr>
        <w:t>flight controller</w:t>
      </w:r>
      <w:r>
        <w:rPr>
          <w:rFonts w:ascii="Arial" w:hAnsi="Arial"/>
          <w:sz w:val="20"/>
        </w:rPr>
        <w:t xml:space="preserve"> Pixhawk 2.4.8 melalui protokol MAVLink dan REST API.</w:t>
      </w:r>
    </w:p>
    <w:p>
      <w:pPr>
        <w:spacing w:after="60"/>
        <w:ind w:left="567" w:hanging="283"/>
      </w:pPr>
      <w:r>
        <w:rPr>
          <w:rFonts w:ascii="Arial" w:hAnsi="Arial"/>
        </w:rPr>
        <w:t xml:space="preserve">•  </w:t>
      </w:r>
      <w:r>
        <w:rPr>
          <w:rFonts w:ascii="Arial" w:hAnsi="Arial"/>
          <w:b/>
          <w:sz w:val="20"/>
        </w:rPr>
        <w:t>Bulan 5</w:t>
      </w:r>
      <w:r>
        <w:rPr>
          <w:rFonts w:ascii="Arial" w:hAnsi="Arial"/>
          <w:sz w:val="20"/>
        </w:rPr>
        <w:t>: Pelaksanaan protokol eksperimen komparatif (uji penjejakan target visual, penolakan derau deteksi, simulasi oklusi visual, dan rekonstruksi kecepatan bodi di bawah gangguan arus laut).</w:t>
      </w:r>
    </w:p>
    <w:p>
      <w:pPr>
        <w:spacing w:after="60"/>
        <w:ind w:left="567" w:hanging="283"/>
      </w:pPr>
      <w:r>
        <w:rPr>
          <w:rFonts w:ascii="Arial" w:hAnsi="Arial"/>
        </w:rPr>
        <w:t xml:space="preserve">•  </w:t>
      </w:r>
      <w:r>
        <w:rPr>
          <w:rFonts w:ascii="Arial" w:hAnsi="Arial"/>
          <w:b/>
          <w:sz w:val="20"/>
        </w:rPr>
        <w:t>Bulan 6</w:t>
      </w:r>
      <w:r>
        <w:rPr>
          <w:rFonts w:ascii="Arial" w:hAnsi="Arial"/>
          <w:sz w:val="20"/>
        </w:rPr>
        <w:t>: Analisis data kuantitatif, komputasi metrik evaluasi galat (</w:t>
      </w:r>
      <w:r>
        <w:rPr>
          <w:rFonts w:ascii="Arial" w:hAnsi="Arial"/>
          <w:i/>
          <w:sz w:val="20"/>
        </w:rPr>
        <w:t>Root Mean Square Error</w:t>
      </w:r>
      <w:r>
        <w:rPr>
          <w:rFonts w:ascii="Arial" w:hAnsi="Arial"/>
          <w:sz w:val="20"/>
        </w:rPr>
        <w:t xml:space="preserve"> / RMSE), penyusunan laporan naskah skripsi, dan penyiapan publikasi ilmiah.</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mesin pada sistem wahana otonom dan memastikan ketercapaian target ilmiah, ditetapkan batasan dan asumsi penelitian sebagai berikut:</w:t>
      </w:r>
    </w:p>
    <w:p>
      <w:pPr>
        <w:spacing w:after="60"/>
        <w:ind w:left="567" w:hanging="340"/>
      </w:pPr>
      <w:r>
        <w:rPr>
          <w:b/>
        </w:rPr>
        <w:t xml:space="preserve">1.  </w:t>
      </w:r>
      <w:r>
        <w:rPr>
          <w:rFonts w:ascii="Arial" w:hAnsi="Arial"/>
          <w:b/>
          <w:sz w:val="20"/>
        </w:rPr>
        <w:t>Model Wahana</w:t>
      </w:r>
      <w:r>
        <w:rPr>
          <w:rFonts w:ascii="Arial" w:hAnsi="Arial"/>
          <w:sz w:val="20"/>
        </w:rPr>
        <w:t xml:space="preserve">: Wahana yang diteliti menggunakan geometri kerangka </w:t>
      </w:r>
      <w:r>
        <w:rPr>
          <w:rFonts w:ascii="Arial" w:hAnsi="Arial"/>
          <w:i/>
          <w:sz w:val="20"/>
        </w:rPr>
        <w:t>retrofit</w:t>
      </w:r>
      <w:r>
        <w:rPr>
          <w:rFonts w:ascii="Arial" w:hAnsi="Arial"/>
          <w:sz w:val="20"/>
        </w:rPr>
        <w:t xml:space="preserve"> BlueROV2 Heavy [3], [21]. Sistem propulsi terdiri atas 8 unit pendorong elektro-mekanis tanpa sikat (</w:t>
      </w:r>
      <w:r>
        <w:rPr>
          <w:rFonts w:ascii="Arial" w:hAnsi="Arial"/>
          <w:i/>
          <w:sz w:val="20"/>
        </w:rPr>
        <w:t>brushless DC thrusters</w:t>
      </w:r>
      <w:r>
        <w:rPr>
          <w:rFonts w:ascii="Arial" w:hAnsi="Arial"/>
          <w:sz w:val="20"/>
        </w:rPr>
        <w:t xml:space="preserve">) Blue Robotics T200, yang dikonfigurasikan menjadi 4 pendorong horizontal bersudut vektor </w:t>
      </w:r>
      <w:r>
        <w:rPr>
          <w:rFonts w:ascii="Arial" w:hAnsi="Arial"/>
          <w:sz w:val="20"/>
        </w:rPr>
        <w:t>$$45^\circ$$</w:t>
      </w:r>
      <w:r>
        <w:rPr>
          <w:rFonts w:ascii="Arial" w:hAnsi="Arial"/>
          <w:sz w:val="20"/>
        </w:rPr>
        <w:t xml:space="preserve"> dan 4 pendorong vertikal independen pada empat sudut kerangka.</w:t>
      </w:r>
    </w:p>
    <w:p>
      <w:pPr>
        <w:spacing w:after="60"/>
        <w:ind w:left="567" w:hanging="340"/>
      </w:pPr>
      <w:r>
        <w:rPr>
          <w:b/>
        </w:rPr>
        <w:t xml:space="preserve">2.  </w:t>
      </w:r>
      <w:r>
        <w:rPr>
          <w:rFonts w:ascii="Arial" w:hAnsi="Arial"/>
          <w:b/>
          <w:sz w:val="20"/>
        </w:rPr>
        <w:t>Karakteristik Fluida Kerja</w:t>
      </w:r>
      <w:r>
        <w:rPr>
          <w:rFonts w:ascii="Arial" w:hAnsi="Arial"/>
          <w:sz w:val="20"/>
        </w:rPr>
        <w:t>: Media fluida diasumsikan sebagai fluida inkompresibel tak terbatas (</w:t>
      </w:r>
      <w:r>
        <w:rPr>
          <w:rFonts w:ascii="Arial" w:hAnsi="Arial"/>
          <w:i/>
          <w:sz w:val="20"/>
        </w:rPr>
        <w:t>unbounded incompressible fluid</w:t>
      </w:r>
      <w:r>
        <w:rPr>
          <w:rFonts w:ascii="Arial" w:hAnsi="Arial"/>
          <w:sz w:val="20"/>
        </w:rPr>
        <w:t>)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ind w:left="567" w:hanging="340"/>
      </w:pPr>
      <w:r>
        <w:rPr>
          <w:b/>
        </w:rPr>
        <w:t xml:space="preserve">3.  </w:t>
      </w:r>
      <w:r>
        <w:rPr>
          <w:rFonts w:ascii="Arial" w:hAnsi="Arial"/>
          <w:b/>
          <w:sz w:val="20"/>
        </w:rPr>
        <w:t>Rezim Kecepatan Operasi</w:t>
      </w:r>
      <w:r>
        <w:rPr>
          <w:rFonts w:ascii="Arial" w:hAnsi="Arial"/>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w:t>
      </w:r>
      <w:r>
        <w:rPr>
          <w:rFonts w:ascii="Arial" w:hAnsi="Arial"/>
          <w:i/>
          <w:sz w:val="20"/>
        </w:rPr>
        <w:t>deep-water assumption</w:t>
      </w:r>
      <w:r>
        <w:rPr>
          <w:rFonts w:ascii="Arial" w:hAnsi="Arial"/>
          <w:sz w:val="20"/>
        </w:rPr>
        <w:t>).</w:t>
      </w:r>
    </w:p>
    <w:p>
      <w:pPr>
        <w:spacing w:after="60"/>
        <w:ind w:left="567" w:hanging="340"/>
      </w:pPr>
      <w:r>
        <w:rPr>
          <w:b/>
        </w:rPr>
        <w:t xml:space="preserve">4.  </w:t>
      </w:r>
      <w:r>
        <w:rPr>
          <w:rFonts w:ascii="Arial" w:hAnsi="Arial"/>
          <w:i/>
          <w:sz w:val="20"/>
        </w:rPr>
      </w:r>
      <w:r>
        <w:rPr>
          <w:rFonts w:ascii="Arial" w:hAnsi="Arial"/>
          <w:i/>
          <w:sz w:val="20"/>
        </w:rPr>
        <w:t>Gangguan Arus Laut (</w:t>
      </w:r>
      <w:r>
        <w:rPr>
          <w:rFonts w:ascii="Arial" w:hAnsi="Arial"/>
          <w:sz w:val="20"/>
        </w:rPr>
        <w:t>Ocean Currents</w:t>
      </w:r>
      <w:r>
        <w:rPr>
          <w:rFonts w:ascii="Arial" w:hAnsi="Arial"/>
          <w:i/>
          <w:sz w:val="20"/>
        </w:rPr>
        <w:t>)</w:t>
      </w:r>
      <w:r>
        <w:rPr>
          <w:rFonts w:ascii="Arial" w:hAnsi="Arial"/>
          <w:i/>
          <w:sz w:val="20"/>
        </w:rPr>
        <w:t>: Arus laut dimodelkan sebagai aliran irasional dan konstan atau bervariasi lambat (</w:t>
      </w:r>
      <w:r>
        <w:rPr>
          <w:rFonts w:ascii="Arial" w:hAnsi="Arial"/>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ind w:left="567" w:hanging="340"/>
      </w:pPr>
      <w:r>
        <w:rPr>
          <w:b/>
        </w:rPr>
        <w:t xml:space="preserve">5.  </w:t>
      </w:r>
      <w:r>
        <w:rPr>
          <w:rFonts w:ascii="Arial" w:hAnsi="Arial"/>
          <w:b/>
          <w:sz w:val="20"/>
        </w:rPr>
        <w:t>Kondisi Optik Bawah Air</w:t>
      </w:r>
      <w:r>
        <w:rPr>
          <w:rFonts w:ascii="Arial" w:hAnsi="Arial"/>
          <w:sz w:val="20"/>
        </w:rPr>
        <w:t>: Citra visual monokuler dari kamera diasumsikan mengalami degradasi kontras, penyerapan spektral, dan hamburan cahaya (</w:t>
      </w:r>
      <w:r>
        <w:rPr>
          <w:rFonts w:ascii="Arial" w:hAnsi="Arial"/>
          <w:i/>
          <w:sz w:val="20"/>
        </w:rPr>
        <w:t>scattering</w:t>
      </w:r>
      <w:r>
        <w:rPr>
          <w:rFonts w:ascii="Arial" w:hAnsi="Arial"/>
          <w:sz w:val="20"/>
        </w:rPr>
        <w:t xml:space="preserve">) khas lingkungan perairan, yang dimitigasi secara komputasional melalui algoritma prapemrosesan </w:t>
      </w:r>
      <w:r>
        <w:rPr>
          <w:rFonts w:ascii="Arial" w:hAnsi="Arial"/>
          <w:i/>
          <w:sz w:val="20"/>
        </w:rPr>
        <w:t>Contrast Limited Adaptive Histogram Equalization</w:t>
      </w:r>
      <w:r>
        <w:rPr>
          <w:rFonts w:ascii="Arial" w:hAnsi="Arial"/>
          <w:sz w:val="20"/>
        </w:rPr>
        <w:t xml:space="preserve">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ind w:left="567" w:hanging="340"/>
      </w:pPr>
      <w:r>
        <w:rPr>
          <w:b/>
        </w:rPr>
        <w:t xml:space="preserve">1.  </w:t>
      </w:r>
      <w:r>
        <w:rPr>
          <w:rFonts w:ascii="Arial" w:hAnsi="Arial"/>
          <w:b/>
          <w:sz w:val="20"/>
        </w:rPr>
        <w:t>Fase I (Studi Pendahuluan)</w:t>
      </w:r>
      <w:r>
        <w:rPr>
          <w:rFonts w:ascii="Arial" w:hAnsi="Arial"/>
          <w:sz w:val="20"/>
        </w:rPr>
        <w:t xml:space="preserve">: Mengidentifikasi keterbatasan mendasar pada wahana konvensional </w:t>
      </w:r>
      <w:r>
        <w:rPr>
          <w:rFonts w:ascii="Arial" w:hAnsi="Arial"/>
          <w:b/>
          <w:sz w:val="20"/>
        </w:rPr>
        <w:t>underactuated</w:t>
      </w:r>
      <w:r>
        <w:rPr>
          <w:rFonts w:ascii="Arial" w:hAnsi="Arial"/>
          <w:sz w:val="20"/>
        </w:rPr>
        <w:t xml:space="preserve"> 6-pendorong, khususnya fenomena kopling silang momen Munk hidrodinamika yang mendestabilisasi gerak </w:t>
      </w:r>
      <w:r>
        <w:rPr>
          <w:rFonts w:ascii="Arial" w:hAnsi="Arial"/>
          <w:b/>
          <w:sz w:val="20"/>
        </w:rPr>
        <w:t>yaw</w:t>
      </w:r>
      <w:r>
        <w:rPr>
          <w:rFonts w:ascii="Arial" w:hAnsi="Arial"/>
          <w:sz w:val="20"/>
        </w:rPr>
        <w:t xml:space="preserve"> dan ketidakmampuan manuver </w:t>
      </w:r>
      <w:r>
        <w:rPr>
          <w:rFonts w:ascii="Arial" w:hAnsi="Arial"/>
          <w:b/>
          <w:sz w:val="20"/>
        </w:rPr>
        <w:t>pitch-hold</w:t>
      </w:r>
      <w:r>
        <w:rPr>
          <w:rFonts w:ascii="Arial" w:hAnsi="Arial"/>
          <w:sz w:val="20"/>
        </w:rPr>
        <w:t xml:space="preserve"> aktif [7], [6], [32], [40], [34]. Studi literatur dipusatkan pada publikasi mutakhir (</w:t>
      </w:r>
      <w:r>
        <w:rPr>
          <w:rFonts w:ascii="Arial" w:hAnsi="Arial"/>
          <w:sz w:val="20"/>
        </w:rPr>
        <w:t>$$\ge 2021$$</w:t>
      </w:r>
      <w:r>
        <w:rPr>
          <w:rFonts w:ascii="Arial" w:hAnsi="Arial"/>
          <w:sz w:val="20"/>
        </w:rPr>
        <w:t xml:space="preserve">) di bidang estimasi parameter hidrodinamika [1], penapis Bayesian [25], dan kendali wahana </w:t>
      </w:r>
      <w:r>
        <w:rPr>
          <w:rFonts w:ascii="Arial" w:hAnsi="Arial"/>
          <w:b/>
          <w:sz w:val="20"/>
        </w:rPr>
        <w:t>over-actuated</w:t>
      </w:r>
      <w:r>
        <w:rPr>
          <w:rFonts w:ascii="Arial" w:hAnsi="Arial"/>
          <w:sz w:val="20"/>
        </w:rPr>
        <w:t xml:space="preserve"> [21], [32].</w:t>
      </w:r>
    </w:p>
    <w:p>
      <w:pPr>
        <w:spacing w:after="60"/>
        <w:ind w:left="567" w:hanging="340"/>
      </w:pPr>
      <w:r>
        <w:rPr>
          <w:b/>
        </w:rPr>
        <w:t xml:space="preserve">2.  </w:t>
      </w:r>
      <w:r>
        <w:rPr>
          <w:rFonts w:ascii="Arial" w:hAnsi="Arial"/>
          <w:b/>
          <w:sz w:val="20"/>
        </w:rPr>
        <w:t>Fase II (Pemodelan Matematis Rigorous)</w:t>
      </w:r>
      <w:r>
        <w:rPr>
          <w:rFonts w:ascii="Arial" w:hAnsi="Arial"/>
          <w:sz w:val="20"/>
        </w:rPr>
        <w:t xml:space="preserve">: Menurunkan model analitis lengkap gerak wahana bawah air 6-DOF berdasarkan standar SNAME (1950) dan Fossen (2021) [7]. Formulasi meliputi transformasi rotasi </w:t>
      </w:r>
      <w:r>
        <w:rPr>
          <w:rFonts w:ascii="Arial" w:hAnsi="Arial"/>
          <w:sz w:val="20"/>
        </w:rPr>
        <w:t>$$SO(3)$$</w:t>
      </w:r>
      <w:r>
        <w:rPr>
          <w:rFonts w:ascii="Arial" w:hAnsi="Arial"/>
          <w:sz w:val="20"/>
        </w:rPr>
        <w:t xml:space="preserve">, perumusan kinematika kuaternion bebas </w:t>
      </w:r>
      <w:r>
        <w:rPr>
          <w:rFonts w:ascii="Arial" w:hAnsi="Arial"/>
          <w:b/>
          <w:sz w:val="20"/>
        </w:rPr>
        <w:t>gimbal lock</w:t>
      </w:r>
      <w:r>
        <w:rPr>
          <w:rFonts w:ascii="Arial" w:hAnsi="Arial"/>
          <w:sz w:val="20"/>
        </w:rPr>
        <w:t xml:space="preserve">, pemodelan tensor inersia total </w:t>
      </w:r>
      <w:r>
        <w:rPr>
          <w:rFonts w:ascii="Arial" w:hAnsi="Arial"/>
          <w:sz w:val="20"/>
        </w:rPr>
        <w:t>$$\mathbf{M}$$</w:t>
      </w:r>
      <w:r>
        <w:rPr>
          <w:rFonts w:ascii="Arial" w:hAnsi="Arial"/>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ind w:left="567" w:hanging="340"/>
      </w:pPr>
      <w:r>
        <w:rPr>
          <w:b/>
        </w:rPr>
        <w:t xml:space="preserve">3.  </w:t>
      </w:r>
      <w:r>
        <w:rPr>
          <w:rFonts w:ascii="Arial" w:hAnsi="Arial"/>
          <w:b/>
          <w:sz w:val="20"/>
        </w:rPr>
        <w:t>Fase III (Perancangan Arsitektur Dual Kalman Filter)</w:t>
      </w:r>
      <w:r>
        <w:rPr>
          <w:rFonts w:ascii="Arial" w:hAnsi="Arial"/>
          <w:sz w:val="20"/>
        </w:rPr>
        <w:t>: Merancang dua modul penapis optimal yang bekerja secara komplementer:</w:t>
      </w:r>
    </w:p>
    <w:p>
      <w:pPr>
        <w:spacing w:after="60"/>
        <w:ind w:left="567" w:hanging="283"/>
      </w:pPr>
      <w:r>
        <w:rPr>
          <w:rFonts w:ascii="Arial" w:hAnsi="Arial"/>
        </w:rPr>
        <w:t xml:space="preserve">•  </w:t>
      </w:r>
      <w:r>
        <w:rPr>
          <w:rFonts w:ascii="Arial" w:hAnsi="Arial"/>
          <w:i/>
          <w:sz w:val="20"/>
        </w:rPr>
        <w:t xml:space="preserve">Topside/Onboard Visual Target </w:t>
      </w:r>
      <w:r>
        <w:rPr>
          <w:rFonts w:ascii="Arial" w:hAnsi="Arial"/>
          <w:sz w:val="20"/>
        </w:rPr>
        <w:t>Kalman Filter</w:t>
      </w:r>
      <w:r>
        <w:rPr>
          <w:rFonts w:ascii="Arial" w:hAnsi="Arial"/>
          <w:b/>
          <w:sz w:val="20"/>
        </w:rPr>
        <w:t xml:space="preserve"> (`AUVVisualKalmanFilter`): Penapis linier diskrit 8-dimensi berbasis model percepatan derau putih kontinu (</w:t>
      </w:r>
      <w:r>
        <w:rPr>
          <w:rFonts w:ascii="Arial" w:hAnsi="Arial"/>
          <w:sz w:val="20"/>
        </w:rPr>
        <w:t>Continuous White Noise Acceleration</w:t>
      </w:r>
      <w:r>
        <w:rPr>
          <w:rFonts w:ascii="Arial" w:hAnsi="Arial"/>
          <w:b/>
          <w:sz w:val="20"/>
        </w:rPr>
        <w:t xml:space="preserve"> / CWNA) dengan kovariansi adaptif berbobot skor konfidensi YOLO $$\mathbf{R}_k(</w:t>
        <w:tab/>
        <w:t xml:space="preserve">ext{conf})$$, validasi jarak inovasi Mahalanobis $$\chi^2(4)$$, dan mekanisme propagasi </w:t>
      </w:r>
      <w:r>
        <w:rPr>
          <w:rFonts w:ascii="Arial" w:hAnsi="Arial"/>
          <w:sz w:val="20"/>
        </w:rPr>
        <w:t>dead-reckoning** saat terjadi oklusi visual [16], [17], [25].</w:t>
      </w:r>
    </w:p>
    <w:p>
      <w:pPr>
        <w:spacing w:after="60"/>
        <w:ind w:left="567" w:hanging="283"/>
      </w:pPr>
      <w:r>
        <w:rPr>
          <w:rFonts w:ascii="Arial" w:hAnsi="Arial"/>
        </w:rPr>
        <w:t xml:space="preserve">•  </w:t>
      </w:r>
      <w:r>
        <w:rPr>
          <w:rFonts w:ascii="Arial" w:hAnsi="Arial"/>
          <w:i/>
          <w:sz w:val="20"/>
        </w:rPr>
        <w:t xml:space="preserve">Subsea Hydrodynamic Dynamics </w:t>
      </w:r>
      <w:r>
        <w:rPr>
          <w:rFonts w:ascii="Arial" w:hAnsi="Arial"/>
          <w:sz w:val="20"/>
        </w:rPr>
        <w:t>Extended Kalman Filter*</w:t>
      </w:r>
      <w:r>
        <w:rPr>
          <w:rFonts w:ascii="Arial" w:hAnsi="Arial"/>
          <w:i/>
          <w:sz w:val="20"/>
        </w:rPr>
        <w:t xml:space="preserve"> (`AUVDynamicsKalmanFilter`): Penapis non-linier 6-DOF yang menggabungkan pembacaan sensor inersia Pixhawk dan sensor tekanan kedalaman dengan model kinetika Fossen, dilengkapi pengamat gangguan arus laut (</w:t>
      </w:r>
      <w:r>
        <w:rPr>
          <w:rFonts w:ascii="Arial" w:hAnsi="Arial"/>
          <w:sz w:val="20"/>
        </w:rPr>
        <w:t>ocean current disturbance observer*) [7], [18], [29].</w:t>
      </w:r>
    </w:p>
    <w:p>
      <w:pPr>
        <w:spacing w:after="60"/>
        <w:ind w:left="567" w:hanging="340"/>
      </w:pPr>
      <w:r>
        <w:rPr>
          <w:b/>
        </w:rPr>
        <w:t xml:space="preserve">4.  </w:t>
      </w:r>
      <w:r>
        <w:rPr>
          <w:rFonts w:ascii="Arial" w:hAnsi="Arial"/>
          <w:b/>
          <w:sz w:val="20"/>
        </w:rPr>
        <w:t>Fase IV (Simulasi Software-In-The-Loop / SITL)</w:t>
      </w:r>
      <w:r>
        <w:rPr>
          <w:rFonts w:ascii="Arial" w:hAnsi="Arial"/>
          <w:sz w:val="20"/>
        </w:rPr>
        <w:t>: Membangun lingkungan simulasi virtual presisi tinggi memanfaatkan simulator Gazebo Harmonic (</w:t>
      </w:r>
      <w:r>
        <w:rPr>
          <w:rFonts w:ascii="Consolas" w:hAnsi="Consolas"/>
          <w:sz w:val="19"/>
        </w:rPr>
        <w:t>gz-sim 8.14</w:t>
      </w:r>
      <w:r>
        <w:rPr>
          <w:rFonts w:ascii="Arial" w:hAnsi="Arial"/>
          <w:sz w:val="20"/>
        </w:rPr>
        <w:t xml:space="preserve">) dan </w:t>
      </w:r>
      <w:r>
        <w:rPr>
          <w:rFonts w:ascii="Arial" w:hAnsi="Arial"/>
          <w:i/>
          <w:sz w:val="20"/>
        </w:rPr>
        <w:t>Robot Operating System</w:t>
      </w:r>
      <w:r>
        <w:rPr>
          <w:rFonts w:ascii="Arial" w:hAnsi="Arial"/>
          <w:sz w:val="20"/>
        </w:rPr>
        <w:t xml:space="preserve"> (ROS 2 Jazzy Jalisco) [14], [31]. Wahana BlueROV2 Heavy dimodelkan dalam format </w:t>
      </w:r>
      <w:r>
        <w:rPr>
          <w:rFonts w:ascii="Arial" w:hAnsi="Arial"/>
          <w:i/>
          <w:sz w:val="20"/>
        </w:rPr>
        <w:t>Simulation Description Format</w:t>
      </w:r>
      <w:r>
        <w:rPr>
          <w:rFonts w:ascii="Arial" w:hAnsi="Arial"/>
          <w:sz w:val="20"/>
        </w:rPr>
        <w:t xml:space="preserve"> (SDF) lengkap dengan plugin hidrodinamika dan daya apung. Sistem kendali dieksekusi melalui ArduSub SITL dengan model </w:t>
      </w:r>
      <w:r>
        <w:rPr>
          <w:rFonts w:ascii="Arial" w:hAnsi="Arial"/>
          <w:i/>
          <w:sz w:val="20"/>
        </w:rPr>
        <w:t>frame</w:t>
      </w:r>
      <w:r>
        <w:rPr>
          <w:rFonts w:ascii="Arial" w:hAnsi="Arial"/>
          <w:sz w:val="20"/>
        </w:rPr>
        <w:t xml:space="preserve"> </w:t>
      </w:r>
      <w:r>
        <w:rPr>
          <w:rFonts w:ascii="Consolas" w:hAnsi="Consolas"/>
          <w:sz w:val="19"/>
        </w:rPr>
        <w:t>vectored_6dof</w:t>
      </w:r>
      <w:r>
        <w:rPr>
          <w:rFonts w:ascii="Arial" w:hAnsi="Arial"/>
          <w:sz w:val="20"/>
        </w:rPr>
        <w:t xml:space="preserve"> yang berkomunikasi dua arah via protokol JSON/UDP [21].</w:t>
      </w:r>
    </w:p>
    <w:p>
      <w:pPr>
        <w:spacing w:after="60"/>
        <w:ind w:left="567" w:hanging="340"/>
      </w:pPr>
      <w:r>
        <w:rPr>
          <w:b/>
        </w:rPr>
        <w:t xml:space="preserve">5.  </w:t>
      </w:r>
      <w:r>
        <w:rPr>
          <w:rFonts w:ascii="Arial" w:hAnsi="Arial"/>
          <w:b/>
          <w:sz w:val="20"/>
        </w:rPr>
        <w:t>Fase V (Integrasi Hardware-In-The-Loop / HITL)</w:t>
      </w:r>
      <w:r>
        <w:rPr>
          <w:rFonts w:ascii="Arial" w:hAnsi="Arial"/>
          <w:sz w:val="20"/>
        </w:rPr>
        <w:t xml:space="preserve">: Mengintegrasikan perangkat keras fisik wahana ke dalam lingkungan komputasi permukaan melalui kabel tether Ethernet subsea [2], [14]. </w:t>
      </w:r>
      <w:r>
        <w:rPr>
          <w:rFonts w:ascii="Arial" w:hAnsi="Arial"/>
          <w:b/>
          <w:sz w:val="20"/>
        </w:rPr>
        <w:t>Companion computer</w:t>
      </w:r>
      <w:r>
        <w:rPr>
          <w:rFonts w:ascii="Arial" w:hAnsi="Arial"/>
          <w:sz w:val="20"/>
        </w:rPr>
        <w:t xml:space="preserve"> Raspberry Pi 4B menjalankan BlueOS untuk mengalirkan citra kamera terkompresi H.264 melalui protokol UDP dan mengekspos telemetri sensor internal Pixhawk 2.4.8 (IMU MPU6000/LSM303D) serta sensor tekanan subsea Bar30 MS5837 melalui BlueOS </w:t>
      </w:r>
      <w:r>
        <w:rPr>
          <w:rFonts w:ascii="Arial" w:hAnsi="Arial"/>
          <w:i/>
          <w:sz w:val="20"/>
        </w:rPr>
        <w:t>mavlink2rest</w:t>
      </w:r>
      <w:r>
        <w:rPr>
          <w:rFonts w:ascii="Arial" w:hAnsi="Arial"/>
          <w:sz w:val="20"/>
        </w:rPr>
        <w:t xml:space="preserve"> REST API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Komputer permukaan (</w:t>
      </w:r>
      <w:r>
        <w:rPr>
          <w:rFonts w:ascii="Arial" w:hAnsi="Arial"/>
          <w:i/>
          <w:sz w:val="20"/>
        </w:rPr>
        <w:t>topside</w:t>
      </w:r>
      <w:r>
        <w:rPr>
          <w:rFonts w:ascii="Arial" w:hAnsi="Arial"/>
          <w:sz w:val="20"/>
        </w:rPr>
        <w:t xml:space="preserve">) memproses deteksi objek YOLO26 World dan mengeksekusi penapis visual 8D, lalu mengirimkan setpoint kendali </w:t>
      </w:r>
      <w:r>
        <w:rPr>
          <w:rFonts w:ascii="Arial" w:hAnsi="Arial"/>
          <w:i/>
          <w:sz w:val="20"/>
        </w:rPr>
        <w:t>visual servoing</w:t>
      </w:r>
      <w:r>
        <w:rPr>
          <w:rFonts w:ascii="Arial" w:hAnsi="Arial"/>
          <w:sz w:val="20"/>
        </w:rPr>
        <w:t xml:space="preserve"> kembali ke wahana melalui MAVLink.</w:t>
      </w:r>
    </w:p>
    <w:p>
      <w:pPr>
        <w:spacing w:after="60"/>
        <w:ind w:left="567" w:hanging="340"/>
      </w:pPr>
      <w:r>
        <w:rPr>
          <w:b/>
        </w:rPr>
        <w:t xml:space="preserve">6.  </w:t>
      </w:r>
      <w:r>
        <w:rPr>
          <w:rFonts w:ascii="Arial" w:hAnsi="Arial"/>
          <w:b/>
          <w:sz w:val="20"/>
        </w:rPr>
        <w:t>Fase VI (Pengujian, Validasi, dan Evaluasi Kinerja)</w:t>
      </w:r>
      <w:r>
        <w:rPr>
          <w:rFonts w:ascii="Arial" w:hAnsi="Arial"/>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w:t>
      </w:r>
      <w:r>
        <w:rPr>
          <w:rFonts w:ascii="Arial" w:hAnsi="Arial"/>
          <w:i/>
          <w:sz w:val="20"/>
        </w:rPr>
        <w:t>real-time</w:t>
      </w:r>
      <w:r>
        <w:rPr>
          <w:rFonts w:ascii="Arial" w:hAnsi="Arial"/>
          <w:sz w:val="20"/>
        </w:rPr>
        <w:t xml:space="preserve"> execution profiling*).</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w:t>
      </w:r>
      <w:r>
        <w:rPr>
          <w:rFonts w:ascii="Arial" w:hAnsi="Arial"/>
          <w:sz w:val="20"/>
        </w:rPr>
        <w:t xml:space="preserve">) dan alokasi gaya dorong </w:t>
      </w:r>
      <w:r>
        <w:rPr>
          <w:rFonts w:ascii="Arial" w:hAnsi="Arial"/>
          <w:b/>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b/>
          <w:sz w:val="20"/>
        </w:rPr>
        <w:t>rigid-body</w:t>
      </w:r>
      <w:r>
        <w:rPr>
          <w:rFonts w:ascii="Arial" w:hAnsi="Arial"/>
          <w:sz w:val="20"/>
        </w:rPr>
        <w:t>), massa tambah hidrodinamika (</w:t>
      </w:r>
      <w:r>
        <w:rPr>
          <w:rFonts w:ascii="Arial" w:hAnsi="Arial"/>
          <w:b/>
          <w:sz w:val="20"/>
        </w:rPr>
        <w:t>added mass</w:t>
      </w:r>
      <w:r>
        <w:rPr>
          <w:rFonts w:ascii="Arial" w:hAnsi="Arial"/>
          <w:sz w:val="20"/>
        </w:rPr>
        <w:t>), redaman fluida (</w:t>
      </w:r>
      <w:r>
        <w:rPr>
          <w:rFonts w:ascii="Arial" w:hAnsi="Arial"/>
          <w:b/>
          <w:sz w:val="20"/>
        </w:rPr>
        <w:t>hydrodynamic damping</w:t>
      </w:r>
      <w:r>
        <w:rPr>
          <w:rFonts w:ascii="Arial" w:hAnsi="Arial"/>
          <w:sz w:val="20"/>
        </w:rPr>
        <w:t>), gaya pemulih hidrostatis (</w:t>
      </w:r>
      <w:r>
        <w:rPr>
          <w:rFonts w:ascii="Arial" w:hAnsi="Arial"/>
          <w:b/>
          <w:sz w:val="20"/>
        </w:rPr>
        <w:t>restoring forces</w:t>
      </w:r>
      <w:r>
        <w:rPr>
          <w:rFonts w:ascii="Arial" w:hAnsi="Arial"/>
          <w:sz w:val="20"/>
        </w:rPr>
        <w:t>), serta geometri alokasi pendorong 8-motor BlueROV2 Heavy [1], [3], [7], [34].</w:t>
      </w:r>
    </w:p>
    <w:p>
      <w:pPr>
        <w:spacing w:before="160" w:after="40"/>
      </w:pPr>
      <w:r>
        <w:rPr>
          <w:rFonts w:ascii="Arial" w:hAnsi="Arial"/>
          <w:b/>
          <w:sz w:val="20"/>
        </w:rPr>
        <w:t>3.3.1 Parameter Fisik dan Properti Benda Tegar (*</w:t>
      </w:r>
      <w:r>
        <w:rPr>
          <w:rFonts w:ascii="Arial" w:hAnsi="Arial"/>
          <w:b/>
          <w:i/>
          <w:sz w:val="20"/>
        </w:rPr>
        <w:t>Rigid-Body</w:t>
      </w:r>
      <w:r>
        <w:rPr>
          <w:rFonts w:ascii="Arial" w:hAnsi="Arial"/>
          <w:b/>
          <w:sz w:val="20"/>
        </w:rPr>
        <w:t xml:space="preserve">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spacing w:before="160" w:after="60"/>
      </w:pPr>
      <w:r>
        <w:rPr>
          <w:rFonts w:ascii="Arial" w:hAnsi="Arial"/>
          <w:b/>
          <w:sz w:val="19"/>
        </w:rPr>
        <w:t>Tabel 3.1</w:t>
      </w:r>
      <w:r>
        <w:rPr>
          <w:rFonts w:ascii="Arial" w:hAnsi="Arial"/>
          <w:b/>
          <w:sz w:val="19"/>
        </w:rPr>
        <w:t xml:space="preserve">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Panjang Total (</w:t>
            </w:r>
            <w:r>
              <w:rPr>
                <w:rFonts w:ascii="Arial" w:hAnsi="Arial"/>
                <w:i/>
                <w:sz w:val="17"/>
              </w:rPr>
              <w:t>Length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Lebar Total (</w:t>
            </w:r>
            <w:r>
              <w:rPr>
                <w:rFonts w:ascii="Arial" w:hAnsi="Arial"/>
                <w:i/>
                <w:sz w:val="17"/>
              </w:rPr>
              <w:t>Beam/Width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Tinggi Total (</w:t>
            </w:r>
            <w:r>
              <w:rPr>
                <w:rFonts w:ascii="Arial" w:hAnsi="Arial"/>
                <w:i/>
                <w:sz w:val="17"/>
              </w:rPr>
              <w:t>Height</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w:t>
      </w:r>
      <w:r>
        <w:rPr>
          <w:rFonts w:ascii="Arial" w:hAnsi="Arial"/>
          <w:sz w:val="20"/>
        </w:rPr>
        <w:t xml:space="preserve"> force*)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 xml:space="preserve">positive </w:t>
      </w:r>
      <w:r>
        <w:rPr>
          <w:rFonts w:ascii="Arial" w:hAnsi="Arial"/>
          <w:sz w:val="20"/>
        </w:rPr>
        <w:t>buoyancy*</w:t>
      </w:r>
      <w:r>
        <w:rPr>
          <w:rFonts w:ascii="Arial" w:hAnsi="Arial"/>
          <w:i/>
          <w:sz w:val="20"/>
        </w:rPr>
        <w:t>) yang terukur sebesar $$+1.962</w:t>
        <w:tab/>
        <w:t>ext{ N}$$ (pada air tawar) dan $$+5.198</w:t>
        <w:tab/>
        <w:t xml:space="preserve">ext{ N}$$ (pada air laut). Karakteristik </w:t>
      </w:r>
      <w:r>
        <w:rPr>
          <w:rFonts w:ascii="Arial" w:hAnsi="Arial"/>
          <w:sz w:val="20"/>
        </w:rPr>
        <w:t xml:space="preserve">positive </w:t>
      </w:r>
      <w:r>
        <w:rPr>
          <w:rFonts w:ascii="Arial" w:hAnsi="Arial"/>
          <w:i/>
          <w:sz w:val="20"/>
        </w:rPr>
        <w:t>buoyancy</w:t>
      </w:r>
      <w:r>
        <w:rPr>
          <w:rFonts w:ascii="Arial" w:hAnsi="Arial"/>
          <w:i/>
          <w:sz w:val="20"/>
        </w:rPr>
        <w:t xml:space="preserve"> ini merupakan persyaratan keselamatan esensial pada robotika bawah air (</w:t>
      </w:r>
      <w:r>
        <w:rPr>
          <w:rFonts w:ascii="Arial" w:hAnsi="Arial"/>
          <w:i/>
          <w:sz w:val="20"/>
        </w:rPr>
        <w:t>fail-safe</w:t>
      </w:r>
      <w:r>
        <w:rPr>
          <w:rFonts w:ascii="Arial" w:hAnsi="Arial"/>
          <w:sz w:val="20"/>
        </w:rPr>
        <w:t xml:space="preserv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b/>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b/>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w:t>
      </w:r>
      <w:r>
        <w:rPr>
          <w:rFonts w:ascii="Arial" w:hAnsi="Arial"/>
          <w:b/>
          <w:i/>
          <w:sz w:val="20"/>
        </w:rPr>
        <w:t xml:space="preserve">Hydrodynamic </w:t>
      </w:r>
      <w:r>
        <w:rPr>
          <w:rFonts w:ascii="Arial" w:hAnsi="Arial"/>
          <w:b/>
          <w:sz w:val="20"/>
        </w:rPr>
        <w:t>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before="160" w:after="60"/>
      </w:pPr>
      <w:r>
        <w:rPr>
          <w:rFonts w:ascii="Arial" w:hAnsi="Arial"/>
          <w:b/>
          <w:sz w:val="19"/>
        </w:rPr>
        <w:t>Tabel 3.2</w:t>
      </w:r>
      <w:r>
        <w:rPr>
          <w:rFonts w:ascii="Arial" w:hAnsi="Arial"/>
          <w:b/>
          <w:sz w:val="19"/>
        </w:rPr>
        <w:t xml:space="preserve">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b/>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b/>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w:t>
      </w:r>
      <w:r>
        <w:rPr>
          <w:rFonts w:ascii="Arial" w:hAnsi="Arial"/>
          <w:i/>
          <w:sz w:val="20"/>
        </w:rPr>
        <w:t>quadratic form drag</w:t>
      </w:r>
      <w:r>
        <w:rPr>
          <w:rFonts w:ascii="Arial" w:hAnsi="Arial"/>
          <w:sz w:val="20"/>
        </w:rPr>
        <w:t xml:space="preserve"> </w:t>
      </w:r>
      <w:r>
        <w:rPr>
          <w:rFonts w:ascii="Arial" w:hAnsi="Arial"/>
          <w:sz w:val="20"/>
        </w:rPr>
        <w:t>$$\mathbf{D}_{NL}$$</w:t>
      </w:r>
      <w:r>
        <w:rPr>
          <w:rFonts w:ascii="Arial" w:hAnsi="Arial"/>
          <w:sz w:val="20"/>
        </w:rPr>
        <w:t>) akibat pusaran turbulen (</w:t>
      </w:r>
      <w:r>
        <w:rPr>
          <w:rFonts w:ascii="Arial" w:hAnsi="Arial"/>
          <w:i/>
          <w:sz w:val="20"/>
        </w:rPr>
        <w:t>vortex shedding</w:t>
      </w:r>
      <w:r>
        <w:rPr>
          <w:rFonts w:ascii="Arial" w:hAnsi="Arial"/>
          <w:sz w:val="20"/>
        </w:rPr>
        <w:t>)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pPr>
      <w:r>
        <w:rPr>
          <w:rFonts w:ascii="Arial" w:hAnsi="Arial"/>
          <w:b/>
          <w:sz w:val="19"/>
        </w:rPr>
        <w:t>Tabel 3.3</w:t>
      </w:r>
      <w:r>
        <w:rPr>
          <w:rFonts w:ascii="Arial" w:hAnsi="Arial"/>
          <w:b/>
          <w:sz w:val="19"/>
        </w:rPr>
        <w:t xml:space="preserve">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w:t>
            </w:r>
            <w:r>
              <w:rPr>
                <w:rFonts w:ascii="Arial" w:hAnsi="Arial"/>
                <w:sz w:val="17"/>
              </w:rPr>
              <w:t>$$u$$</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Sway (</w:t>
            </w:r>
            <w:r>
              <w:rPr>
                <w:rFonts w:ascii="Arial" w:hAnsi="Arial"/>
                <w:sz w:val="17"/>
              </w:rPr>
              <w:t>$$v$$</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w:t>
            </w:r>
            <w:r>
              <w:rPr>
                <w:rFonts w:ascii="Arial" w:hAnsi="Arial"/>
                <w:sz w:val="17"/>
              </w:rPr>
              <w:t>$$w$$</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Roll (</w:t>
            </w:r>
            <w:r>
              <w:rPr>
                <w:rFonts w:ascii="Arial" w:hAnsi="Arial"/>
                <w:sz w:val="17"/>
              </w:rPr>
              <w:t>$$p$$</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Pitch (</w:t>
            </w:r>
            <w:r>
              <w:rPr>
                <w:rFonts w:ascii="Arial" w:hAnsi="Arial"/>
                <w:sz w:val="17"/>
              </w:rPr>
              <w:t>$$q$$</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Yaw (</w:t>
            </w:r>
            <w:r>
              <w:rPr>
                <w:rFonts w:ascii="Arial" w:hAnsi="Arial"/>
                <w:sz w:val="17"/>
              </w:rPr>
              <w:t>$$r$$</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$$\mathbf{T}_{6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pendorong T200 [3], [21]:</w:t>
      </w:r>
    </w:p>
    <w:p>
      <w:pPr>
        <w:spacing w:after="60"/>
        <w:ind w:left="567" w:hanging="340"/>
      </w:pPr>
      <w:r>
        <w:rPr>
          <w:b/>
        </w:rPr>
        <w:t xml:space="preserve">1.  </w:t>
      </w:r>
      <w:r>
        <w:rPr>
          <w:rFonts w:ascii="Arial" w:hAnsi="Arial"/>
          <w:b/>
          <w:sz w:val="20"/>
        </w:rPr>
        <w:t>Pendorong Horizontal 1–4</w:t>
      </w:r>
      <w:r>
        <w:rPr>
          <w:rFonts w:ascii="Arial" w:hAnsi="Arial"/>
          <w:sz w:val="20"/>
        </w:rPr>
        <w:t>: Dipasang pada bidang horizontal (</w:t>
      </w:r>
      <w:r>
        <w:rPr>
          <w:rFonts w:ascii="Arial" w:hAnsi="Arial"/>
          <w:sz w:val="20"/>
        </w:rPr>
        <w:t>$$xy$$</w:t>
      </w:r>
      <w:r>
        <w:rPr>
          <w:rFonts w:ascii="Arial" w:hAnsi="Arial"/>
          <w:sz w:val="20"/>
        </w:rPr>
        <w:t xml:space="preserve">) dengan sudut kemiringan </w:t>
      </w:r>
      <w:r>
        <w:rPr>
          <w:rFonts w:ascii="Arial" w:hAnsi="Arial"/>
          <w:sz w:val="20"/>
        </w:rPr>
        <w:t>$$\pm 45^\circ$$</w:t>
      </w:r>
      <w:r>
        <w:rPr>
          <w:rFonts w:ascii="Arial" w:hAnsi="Arial"/>
          <w:sz w:val="20"/>
        </w:rPr>
        <w:t xml:space="preserve"> (</w:t>
      </w:r>
      <w:r>
        <w:rPr>
          <w:rFonts w:ascii="Arial" w:hAnsi="Arial"/>
          <w:sz w:val="20"/>
        </w:rPr>
        <w:t>$$\pi/4</w:t>
        <w:tab/>
        <w:t>ext{ rad}$$</w:t>
      </w:r>
      <w:r>
        <w:rPr>
          <w:rFonts w:ascii="Arial" w:hAnsi="Arial"/>
          <w:sz w:val="20"/>
        </w:rPr>
        <w:t xml:space="preserve">) terhadap sumbu longitudinal. Konfigurasi vektor ini menghasilkan gaya dorong terkopling pada sumbu </w:t>
      </w:r>
      <w:r>
        <w:rPr>
          <w:rFonts w:ascii="Arial" w:hAnsi="Arial"/>
          <w:b/>
          <w:sz w:val="20"/>
        </w:rPr>
        <w:t>Surge</w:t>
      </w:r>
      <w:r>
        <w:rPr>
          <w:rFonts w:ascii="Arial" w:hAnsi="Arial"/>
          <w:sz w:val="20"/>
        </w:rPr>
        <w:t xml:space="preserve">, </w:t>
      </w:r>
      <w:r>
        <w:rPr>
          <w:rFonts w:ascii="Arial" w:hAnsi="Arial"/>
          <w:b/>
          <w:sz w:val="20"/>
        </w:rPr>
        <w:t>Sway</w:t>
      </w:r>
      <w:r>
        <w:rPr>
          <w:rFonts w:ascii="Arial" w:hAnsi="Arial"/>
          <w:sz w:val="20"/>
        </w:rPr>
        <w:t xml:space="preserve">, dan torsi </w:t>
      </w:r>
      <w:r>
        <w:rPr>
          <w:rFonts w:ascii="Arial" w:hAnsi="Arial"/>
          <w:b/>
          <w:sz w:val="20"/>
        </w:rPr>
        <w:t>Yaw</w:t>
      </w:r>
      <w:r>
        <w:rPr>
          <w:rFonts w:ascii="Arial" w:hAnsi="Arial"/>
          <w:sz w:val="20"/>
        </w:rPr>
        <w:t>.</w:t>
      </w:r>
    </w:p>
    <w:p>
      <w:pPr>
        <w:spacing w:after="60"/>
        <w:ind w:left="567" w:hanging="340"/>
      </w:pPr>
      <w:r>
        <w:rPr>
          <w:b/>
        </w:rPr>
        <w:t xml:space="preserve">2.  </w:t>
      </w:r>
      <w:r>
        <w:rPr>
          <w:rFonts w:ascii="Arial" w:hAnsi="Arial"/>
          <w:b/>
          <w:sz w:val="20"/>
        </w:rPr>
        <w:t>Pendorong Vertikal 5–8</w:t>
      </w:r>
      <w:r>
        <w:rPr>
          <w:rFonts w:ascii="Arial" w:hAnsi="Arial"/>
          <w:sz w:val="20"/>
        </w:rPr>
        <w:t xml:space="preserve">: Dipasang tegak lurus searah sumbu </w:t>
      </w:r>
      <w:r>
        <w:rPr>
          <w:rFonts w:ascii="Arial" w:hAnsi="Arial"/>
          <w:sz w:val="20"/>
        </w:rPr>
        <w:t>$$z$$</w:t>
      </w:r>
      <w:r>
        <w:rPr>
          <w:rFonts w:ascii="Arial" w:hAnsi="Arial"/>
          <w:sz w:val="20"/>
        </w:rPr>
        <w:t xml:space="preserve"> pada empat sudut terluar kerangka. Konfigurasi ini menghasilkan gaya dorong murni pada sumbu </w:t>
      </w:r>
      <w:r>
        <w:rPr>
          <w:rFonts w:ascii="Arial" w:hAnsi="Arial"/>
          <w:b/>
          <w:sz w:val="20"/>
        </w:rPr>
        <w:t>Heave</w:t>
      </w:r>
      <w:r>
        <w:rPr>
          <w:rFonts w:ascii="Arial" w:hAnsi="Arial"/>
          <w:sz w:val="20"/>
        </w:rPr>
        <w:t xml:space="preserve">, serta torsi diferensial pada sumbu </w:t>
      </w:r>
      <w:r>
        <w:rPr>
          <w:rFonts w:ascii="Arial" w:hAnsi="Arial"/>
          <w:b/>
          <w:sz w:val="20"/>
        </w:rPr>
        <w:t>Roll</w:t>
      </w:r>
      <w:r>
        <w:rPr>
          <w:rFonts w:ascii="Arial" w:hAnsi="Arial"/>
          <w:sz w:val="20"/>
        </w:rPr>
        <w:t xml:space="preserve"> dan </w:t>
      </w:r>
      <w:r>
        <w:rPr>
          <w:rFonts w:ascii="Arial" w:hAnsi="Arial"/>
          <w:b/>
          <w:sz w:val="20"/>
        </w:rPr>
        <w:t>Pitch</w:t>
      </w:r>
      <w:r>
        <w:rPr>
          <w:rFonts w:ascii="Arial" w:hAnsi="Arial"/>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pPr>
      <w:r>
        <w:rPr>
          <w:rFonts w:ascii="Arial" w:hAnsi="Arial"/>
          <w:b/>
          <w:sz w:val="19"/>
        </w:rPr>
        <w:t>Tabel 3.4</w:t>
      </w:r>
      <w:r>
        <w:rPr>
          <w:rFonts w:ascii="Arial" w:hAnsi="Arial"/>
          <w:b/>
          <w:sz w:val="19"/>
        </w:rPr>
        <w:t xml:space="preserve">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b/>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b/>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b/>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dengan zona mati (</w:t>
      </w:r>
      <w:r>
        <w:rPr>
          <w:rFonts w:ascii="Arial" w:hAnsi="Arial"/>
          <w:i/>
          <w:sz w:val="20"/>
        </w:rPr>
        <w:t>deadband</w:t>
      </w:r>
      <w:r>
        <w:rPr>
          <w:rFonts w:ascii="Arial" w:hAnsi="Arial"/>
          <w:sz w:val="20"/>
        </w:rPr>
        <w:t xml:space="preserve">) nominal </w:t>
      </w:r>
      <w:r>
        <w:rPr>
          <w:rFonts w:ascii="Arial" w:hAnsi="Arial"/>
          <w:sz w:val="20"/>
        </w:rPr>
        <w:t>$$1475 - 1525</w:t>
        <w:tab/>
        <w:t>ext{ }\mu</w:t>
        <w:tab/>
        <w:t>ext{s}$$</w:t>
      </w:r>
      <w:r>
        <w:rPr>
          <w:rFonts w:ascii="Arial" w:hAnsi="Arial"/>
          <w:sz w:val="20"/>
        </w:rPr>
        <w:t xml:space="preserve"> sesuai karakteristik elektro-hidrodinamika ESC pendorong T200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b/>
          <w:sz w:val="20"/>
        </w:rPr>
        <w:t>Software-In-The-Loop</w:t>
      </w:r>
      <w:r>
        <w:rPr>
          <w:rFonts w:ascii="Arial" w:hAnsi="Arial"/>
          <w:sz w:val="20"/>
        </w:rPr>
        <w:t xml:space="preserve"> (SITL) dibangun untuk memvalidasi algoritma estimasi </w:t>
      </w:r>
      <w:r>
        <w:rPr>
          <w:rFonts w:ascii="Arial" w:hAnsi="Arial"/>
          <w:i/>
          <w:sz w:val="20"/>
        </w:rPr>
        <w:t xml:space="preserve">Dual </w:t>
      </w:r>
      <w:r>
        <w:rPr>
          <w:rFonts w:ascii="Arial" w:hAnsi="Arial"/>
          <w:sz w:val="20"/>
        </w:rPr>
        <w:t>Kalman Filter*</w:t>
      </w:r>
      <w:r>
        <w:rPr>
          <w:rFonts w:ascii="Arial" w:hAnsi="Arial"/>
          <w:i/>
          <w:sz w:val="20"/>
        </w:rPr>
        <w:t xml:space="preserve"> dan kinematika/dinamika 6-DOF secara komprehensif di lingkungan simulasi hidrodinamika virtual sebelum diimplementasikan pada perangkat keras fisik, sejalan dengan metodologi </w:t>
      </w:r>
      <w:r>
        <w:rPr>
          <w:rFonts w:ascii="Arial" w:hAnsi="Arial"/>
          <w:sz w:val="20"/>
        </w:rPr>
        <w:t>simulation-driven</w:t>
      </w:r>
      <w:r>
        <w:rPr>
          <w:rFonts w:ascii="Arial" w:hAnsi="Arial"/>
          <w:i/>
          <w:sz w:val="20"/>
        </w:rPr>
        <w:t xml:space="preserve"> dan validasi </w:t>
      </w:r>
      <w:r>
        <w:rPr>
          <w:rFonts w:ascii="Arial" w:hAnsi="Arial"/>
          <w:i/>
          <w:sz w:val="20"/>
        </w:rPr>
        <w:t>digital twin</w:t>
      </w:r>
      <w:r>
        <w:rPr>
          <w:rFonts w:ascii="Arial" w:hAnsi="Arial"/>
          <w:sz w:val="20"/>
        </w:rPr>
        <w:t>*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w:t>
      </w:r>
      <w:r>
        <w:rPr>
          <w:rFonts w:ascii="Arial" w:hAnsi="Arial"/>
          <w:i/>
          <w:sz w:val="20"/>
        </w:rPr>
        <w:t>Simulation Description Format</w:t>
      </w:r>
      <w:r>
        <w:rPr>
          <w:rFonts w:ascii="Arial" w:hAnsi="Arial"/>
          <w:sz w:val="20"/>
        </w:rPr>
        <w:t xml:space="preserve"> (SDF) yang mendefinisikan geometri visual, geometri tumbukan (</w:t>
      </w:r>
      <w:r>
        <w:rPr>
          <w:rFonts w:ascii="Arial" w:hAnsi="Arial"/>
          <w:i/>
          <w:sz w:val="20"/>
        </w:rPr>
        <w:t>collision mesh</w:t>
      </w:r>
      <w:r>
        <w:rPr>
          <w:rFonts w:ascii="Arial" w:hAnsi="Arial"/>
          <w:sz w:val="20"/>
        </w:rPr>
        <w:t>), properti inersia, serta plugin fisika fluida:</w:t>
      </w:r>
    </w:p>
    <w:p>
      <w:pPr>
        <w:spacing w:after="60"/>
        <w:ind w:left="567" w:hanging="340"/>
      </w:pPr>
      <w:r>
        <w:rPr>
          <w:b/>
        </w:rPr>
        <w:t xml:space="preserve">1.  </w:t>
      </w:r>
      <w:r>
        <w:rPr>
          <w:rFonts w:ascii="Arial" w:hAnsi="Arial"/>
          <w:b/>
          <w:sz w:val="20"/>
        </w:rPr>
        <w:t>Plugin Daya Apung (`gz-sim-buoyancy-system`)</w:t>
      </w:r>
      <w:r>
        <w:rPr>
          <w:rFonts w:ascii="Arial" w:hAnsi="Arial"/>
          <w:sz w:val="20"/>
        </w:rPr>
        <w:t>: Menghitung gaya angkat hidrostatis Archimedes secara terdistribusi berdasarkan volume elemen wahana yang tercelup fluida dan gradien tekanan kedalaman [31].</w:t>
      </w:r>
    </w:p>
    <w:p>
      <w:pPr>
        <w:spacing w:after="60"/>
        <w:ind w:left="567" w:hanging="340"/>
      </w:pPr>
      <w:r>
        <w:rPr>
          <w:b/>
        </w:rPr>
        <w:t xml:space="preserve">2.  </w:t>
      </w:r>
      <w:r>
        <w:rPr>
          <w:rFonts w:ascii="Arial" w:hAnsi="Arial"/>
          <w:b/>
          <w:sz w:val="20"/>
        </w:rPr>
        <w:t>Plugin Hidrodinamika (`gz-sim-hydrodynamics-system`)</w:t>
      </w:r>
      <w:r>
        <w:rPr>
          <w:rFonts w:ascii="Arial" w:hAnsi="Arial"/>
          <w:sz w:val="20"/>
        </w:rPr>
        <w:t>: Mengimplementasikan model persamaan gerak Fossen (2021) secara langsung di dalam inti mesin fisika (</w:t>
      </w:r>
      <w:r>
        <w:rPr>
          <w:rFonts w:ascii="Arial" w:hAnsi="Arial"/>
          <w:i/>
          <w:sz w:val="20"/>
        </w:rPr>
        <w:t>physics engine</w:t>
      </w:r>
      <w:r>
        <w:rPr>
          <w:rFonts w:ascii="Arial" w:hAnsi="Arial"/>
          <w:sz w:val="20"/>
        </w:rPr>
        <w:t>) Gazebo [7]. Parameter massa tambah (</w:t>
      </w:r>
      <w:r>
        <w:rPr>
          <w:rFonts w:ascii="Arial" w:hAnsi="Arial"/>
          <w:sz w:val="20"/>
        </w:rPr>
        <w:t>$$X_{\dot{u}}, Y_{\dot{v}}, Z_{\dot{w}}, K_{\dot{p}}, M_{\dot{q}}, N_{\dot{r}}$$</w:t>
      </w:r>
      <w:r>
        <w:rPr>
          <w:rFonts w:ascii="Arial" w:hAnsi="Arial"/>
          <w:sz w:val="20"/>
        </w:rPr>
        <w:t>) dan koefisien redaman hidrodinamika linier serta kuadratik (</w:t>
      </w:r>
      <w:r>
        <w:rPr>
          <w:rFonts w:ascii="Arial" w:hAnsi="Arial"/>
          <w:sz w:val="20"/>
        </w:rPr>
        <w:t>$$X_u, X_{u|u|}, Y_v, Y_{v|v|}, \dots$$</w:t>
      </w:r>
      <w:r>
        <w:rPr>
          <w:rFonts w:ascii="Arial" w:hAnsi="Arial"/>
          <w:sz w:val="20"/>
        </w:rPr>
        <w:t>) dimasukkan sesuai hasil identifikasi pada Sub-bab 3.3.</w:t>
      </w:r>
    </w:p>
    <w:p>
      <w:pPr>
        <w:spacing w:after="60"/>
        <w:ind w:left="567" w:hanging="340"/>
      </w:pPr>
      <w:r>
        <w:rPr>
          <w:b/>
        </w:rPr>
        <w:t xml:space="preserve">3.  </w:t>
      </w:r>
      <w:r>
        <w:rPr>
          <w:rFonts w:ascii="Arial" w:hAnsi="Arial"/>
          <w:b/>
          <w:sz w:val="20"/>
        </w:rPr>
        <w:t>Plugin `ardupilot_gazebo`</w:t>
      </w:r>
      <w:r>
        <w:rPr>
          <w:rFonts w:ascii="Arial" w:hAnsi="Arial"/>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i/>
          <w:sz w:val="20"/>
        </w:rPr>
        <w:t>lockstep simulation</w:t>
      </w:r>
      <w:r>
        <w:rPr>
          <w:rFonts w:ascii="Arial" w:hAnsi="Arial"/>
          <w:sz w:val="20"/>
        </w:rPr>
        <w:t xml:space="preserve">) pada frekuensi </w:t>
      </w:r>
      <w:r>
        <w:rPr>
          <w:rFonts w:ascii="Arial" w:hAnsi="Arial"/>
          <w:sz w:val="20"/>
        </w:rPr>
        <w:t>$$200</w:t>
        <w:tab/>
        <w:t>ext{ Hz}$$</w:t>
      </w:r>
      <w:r>
        <w:rPr>
          <w:rFonts w:ascii="Arial" w:hAnsi="Arial"/>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w:t>
      </w:r>
      <w:r>
        <w:rPr>
          <w:rFonts w:ascii="Arial" w:hAnsi="Arial"/>
          <w:sz w:val="20"/>
        </w:rPr>
        <w:t xml:space="preserve"> controller*),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 xml:space="preserve">Untuk memfasilitasi pertukaran data antara simulator Gazebo Harmonic dan ekosistem komputasi robotika, diimplementasikan jembatan komunikasi </w:t>
      </w:r>
      <w:r>
        <w:rPr>
          <w:rFonts w:ascii="Arial" w:hAnsi="Arial"/>
          <w:i/>
          <w:sz w:val="20"/>
        </w:rPr>
        <w:t>ros_gz_bridge</w:t>
      </w:r>
      <w:r>
        <w:rPr>
          <w:rFonts w:ascii="Arial" w:hAnsi="Arial"/>
          <w:sz w:val="20"/>
        </w:rPr>
        <w:t xml:space="preserve"> pada distribusi ROS 2 Jazzy Jalisco [14]:</w:t>
      </w:r>
    </w:p>
    <w:p>
      <w:pPr>
        <w:spacing w:after="60"/>
        <w:ind w:left="567" w:hanging="340"/>
      </w:pPr>
      <w:r>
        <w:rPr>
          <w:b/>
        </w:rPr>
        <w:t xml:space="preserve">1.  </w:t>
      </w:r>
      <w:r>
        <w:rPr>
          <w:rFonts w:ascii="Arial" w:hAnsi="Arial"/>
          <w:sz w:val="20"/>
        </w:rPr>
        <w:t xml:space="preserve">Topik data odometri wahana </w:t>
      </w:r>
      <w:r>
        <w:rPr>
          <w:rFonts w:ascii="Consolas" w:hAnsi="Consolas"/>
          <w:sz w:val="19"/>
        </w:rPr>
        <w:t>/model/bluerov2_heavy/odometry</w:t>
      </w:r>
      <w:r>
        <w:rPr>
          <w:rFonts w:ascii="Arial" w:hAnsi="Arial"/>
          <w:sz w:val="20"/>
        </w:rPr>
        <w:t xml:space="preserve"> dijembatani menjadi pesan ROS 2 </w:t>
      </w:r>
      <w:r>
        <w:rPr>
          <w:rFonts w:ascii="Consolas" w:hAnsi="Consolas"/>
          <w:sz w:val="19"/>
        </w:rPr>
        <w:t>nav_msgs/msg/Odometry</w:t>
      </w:r>
      <w:r>
        <w:rPr>
          <w:rFonts w:ascii="Arial" w:hAnsi="Arial"/>
          <w:sz w:val="20"/>
        </w:rPr>
        <w:t xml:space="preserve"> untuk merekam koordinat posisi </w:t>
      </w:r>
      <w:r>
        <w:rPr>
          <w:rFonts w:ascii="Arial" w:hAnsi="Arial"/>
          <w:sz w:val="20"/>
        </w:rPr>
        <w:t>$$(x, y, z)$$</w:t>
      </w:r>
      <w:r>
        <w:rPr>
          <w:rFonts w:ascii="Arial" w:hAnsi="Arial"/>
          <w:sz w:val="20"/>
        </w:rPr>
        <w:t>, orientasi kuaternion, dan kecepatan linier/sudut wahana sebagai nilai kebenaran dasar (</w:t>
      </w:r>
      <w:r>
        <w:rPr>
          <w:rFonts w:ascii="Arial" w:hAnsi="Arial"/>
          <w:b/>
          <w:sz w:val="20"/>
        </w:rPr>
        <w:t>ground truth</w:t>
      </w:r>
      <w:r>
        <w:rPr>
          <w:rFonts w:ascii="Arial" w:hAnsi="Arial"/>
          <w:sz w:val="20"/>
        </w:rPr>
        <w:t>).</w:t>
      </w:r>
    </w:p>
    <w:p>
      <w:pPr>
        <w:spacing w:after="60"/>
        <w:ind w:left="567" w:hanging="340"/>
      </w:pPr>
      <w:r>
        <w:rPr>
          <w:b/>
        </w:rPr>
        <w:t xml:space="preserve">2.  </w:t>
      </w:r>
      <w:r>
        <w:rPr>
          <w:rFonts w:ascii="Arial" w:hAnsi="Arial"/>
          <w:sz w:val="20"/>
        </w:rPr>
        <w:t xml:space="preserve">Topik kamera virtual bawah air </w:t>
      </w:r>
      <w:r>
        <w:rPr>
          <w:rFonts w:ascii="Consolas" w:hAnsi="Consolas"/>
          <w:sz w:val="19"/>
        </w:rPr>
        <w:t>/camera/image_raw</w:t>
      </w:r>
      <w:r>
        <w:rPr>
          <w:rFonts w:ascii="Arial" w:hAnsi="Arial"/>
          <w:sz w:val="20"/>
        </w:rPr>
        <w:t xml:space="preserve"> dijembatani menjadi pesan ROS 2 </w:t>
      </w:r>
      <w:r>
        <w:rPr>
          <w:rFonts w:ascii="Consolas" w:hAnsi="Consolas"/>
          <w:sz w:val="19"/>
        </w:rPr>
        <w:t>sensor_msgs/msg/Image</w:t>
      </w:r>
      <w:r>
        <w:rPr>
          <w:rFonts w:ascii="Arial" w:hAnsi="Arial"/>
          <w:sz w:val="20"/>
        </w:rPr>
        <w:t xml:space="preserve"> dengan laju penyegaran </w:t>
      </w:r>
      <w:r>
        <w:rPr>
          <w:rFonts w:ascii="Arial" w:hAnsi="Arial"/>
          <w:sz w:val="20"/>
        </w:rPr>
        <w:t>$$30</w:t>
        <w:tab/>
        <w:t>ext{ FPS}$$</w:t>
      </w:r>
      <w:r>
        <w:rPr>
          <w:rFonts w:ascii="Arial" w:hAnsi="Arial"/>
          <w:sz w:val="20"/>
        </w:rPr>
        <w:t xml:space="preserve"> pada resolusi </w:t>
      </w:r>
      <w:r>
        <w:rPr>
          <w:rFonts w:ascii="Arial" w:hAnsi="Arial"/>
          <w:sz w:val="20"/>
        </w:rPr>
        <w:t xml:space="preserve">$$1280 </w:t>
        <w:tab/>
        <w:t>imes 720$$</w:t>
      </w:r>
      <w:r>
        <w:rPr>
          <w:rFonts w:ascii="Arial" w:hAnsi="Arial"/>
          <w:sz w:val="20"/>
        </w:rPr>
        <w:t xml:space="preserve"> piksel.</w:t>
      </w:r>
    </w:p>
    <w:p>
      <w:pPr>
        <w:spacing w:after="60"/>
        <w:ind w:left="567" w:hanging="340"/>
      </w:pPr>
      <w:r>
        <w:rPr>
          <w:b/>
        </w:rPr>
        <w:t xml:space="preserve">3.  </w:t>
      </w:r>
      <w:r>
        <w:rPr>
          <w:rFonts w:ascii="Arial" w:hAnsi="Arial"/>
          <w:sz w:val="20"/>
        </w:rPr>
        <w:t xml:space="preserve">Node pembaca kecepatan </w:t>
      </w:r>
      <w:r>
        <w:rPr>
          <w:rFonts w:ascii="Consolas" w:hAnsi="Consolas"/>
          <w:sz w:val="19"/>
        </w:rPr>
        <w:t>display_velocity.py</w:t>
      </w:r>
      <w:r>
        <w:rPr>
          <w:rFonts w:ascii="Arial" w:hAnsi="Arial"/>
          <w:sz w:val="20"/>
        </w:rPr>
        <w:t xml:space="preserve"> mengekstraksi kecepatan bodi relatif wahana secara </w:t>
      </w:r>
      <w:r>
        <w:rPr>
          <w:rFonts w:ascii="Arial" w:hAnsi="Arial"/>
          <w:b/>
          <w:sz w:val="20"/>
        </w:rPr>
        <w:t>real-time</w:t>
      </w:r>
      <w:r>
        <w:rPr>
          <w:rFonts w:ascii="Arial" w:hAnsi="Arial"/>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b/>
          <w:sz w:val="20"/>
        </w:rPr>
        <w:t>Hardware-In-The-Loop</w:t>
      </w:r>
      <w:r>
        <w:rPr>
          <w:rFonts w:ascii="Arial" w:hAnsi="Arial"/>
          <w:sz w:val="20"/>
        </w:rPr>
        <w:t xml:space="preserve"> (HITL) menggabungkan komponen perangkat keras fisik wahana (</w:t>
      </w:r>
      <w:r>
        <w:rPr>
          <w:rFonts w:ascii="Arial" w:hAnsi="Arial"/>
          <w:b/>
          <w:sz w:val="20"/>
        </w:rPr>
        <w:t>flight controller</w:t>
      </w:r>
      <w:r>
        <w:rPr>
          <w:rFonts w:ascii="Arial" w:hAnsi="Arial"/>
          <w:sz w:val="20"/>
        </w:rPr>
        <w:t xml:space="preserve"> Pixhawk 2.4.8, </w:t>
      </w:r>
      <w:r>
        <w:rPr>
          <w:rFonts w:ascii="Arial" w:hAnsi="Arial"/>
          <w:b/>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pPr>
      <w:r>
        <w:rPr>
          <w:rFonts w:ascii="Arial" w:hAnsi="Arial"/>
          <w:b/>
          <w:sz w:val="19"/>
        </w:rPr>
        <w:t>Tabel 3.5</w:t>
      </w:r>
      <w:r>
        <w:rPr>
          <w:rFonts w:ascii="Arial" w:hAnsi="Arial"/>
          <w:b/>
          <w:sz w:val="19"/>
        </w:rPr>
        <w:t xml:space="preserve"> 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UART Serial (</w:t>
            </w:r>
            <w:r>
              <w:rPr>
                <w:rFonts w:ascii="Arial" w:hAnsi="Arial"/>
                <w:sz w:val="17"/>
              </w:rPr>
              <w:t>/dev/ttyAMA0</w:t>
            </w:r>
            <w:r>
              <w:rPr>
                <w:rFonts w:ascii="Arial" w:hAnsi="Arial"/>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Eksekusi ArduSub,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Menjalankan sistem operasi BlueOS 1.4.5, kompresi video H.264, jembatan REST telemetri</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 Robotics Bar30 (Sensor Keller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I2C Bus (Alamat </w:t>
            </w:r>
            <w:r>
              <w:rPr>
                <w:rFonts w:ascii="Arial" w:hAnsi="Arial"/>
                <w:sz w:val="17"/>
              </w:rPr>
              <w:t>0x76</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Pengukuran tekanan absolut fluida (0–30 bar) dan estimasi kedalaman dengan resolusi </w:t>
            </w:r>
            <w:r>
              <w:rPr>
                <w:rFonts w:ascii="Arial" w:hAnsi="Arial"/>
                <w:sz w:val="17"/>
              </w:rPr>
              <w:t>$$0.2</w:t>
              <w:tab/>
              <w: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Modul Kamera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Camera v1.3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Akuisisi citra visual bawah air monokuler </w:t>
            </w:r>
            <w:r>
              <w:rPr>
                <w:rFonts w:ascii="Arial" w:hAnsi="Arial"/>
                <w:sz w:val="17"/>
              </w:rPr>
              <w:t xml:space="preserve">$$1280 </w:t>
              <w:tab/>
              <w:t>imes 720$$</w:t>
            </w:r>
            <w:r>
              <w:rPr>
                <w:rFonts w:ascii="Arial" w:hAnsi="Arial"/>
                <w:sz w:val="17"/>
              </w:rPr>
              <w:t xml:space="preserve"> piksel @ 30 FPS</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Kamera uji alternatif resolusi tinggi dengan lensa </w:t>
            </w:r>
            <w:r>
              <w:rPr>
                <w:rFonts w:ascii="Arial" w:hAnsi="Arial"/>
                <w:i/>
                <w:sz w:val="17"/>
              </w:rPr>
              <w:t>wide-angle</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Laptop Asus ROG / Workstation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Pemrosesan visi YOLO26 World pada GPU NVIDIA RTX 4070 (8GB VRAM) &amp; penapis 8D Kalman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8x Blue Robotics T200 Brushless Motor + Basic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Sinyal PWM (</w:t>
            </w:r>
            <w:r>
              <w:rPr>
                <w:rFonts w:ascii="Arial" w:hAnsi="Arial"/>
                <w:sz w:val="17"/>
              </w:rPr>
              <w:t>$$1100 - 1900</w:t>
              <w:tab/>
              <w:t>ext{ }\mu</w:t>
              <w:tab/>
              <w:t>ext{s}$$</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Aktuasi gaya dorong 6-DOF </w:t>
            </w:r>
            <w:r>
              <w:rPr>
                <w:rFonts w:ascii="Arial" w:hAnsi="Arial"/>
                <w:b/>
                <w:sz w:val="17"/>
              </w:rPr>
              <w:t>over-actuated</w:t>
            </w:r>
            <w:r>
              <w:rPr>
                <w:rFonts w:ascii="Arial" w:hAnsi="Arial"/>
                <w:sz w:val="17"/>
              </w:rPr>
              <w:t xml:space="preserve"> (maksimum </w:t>
            </w:r>
            <w:r>
              <w:rPr>
                <w:rFonts w:ascii="Arial" w:hAnsi="Arial"/>
                <w:sz w:val="17"/>
              </w:rPr>
              <w:t>$$\pm 35</w:t>
              <w:tab/>
              <w:t>ext{ N}$$</w:t>
            </w:r>
            <w:r>
              <w:rPr>
                <w:rFonts w:ascii="Arial" w:hAnsi="Arial"/>
                <w:sz w:val="17"/>
              </w:rPr>
              <w:t xml:space="preserve"> per pendorong) [3]</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Baterai LiPo 4S (14.8V nominal, 10.000 mAh)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Konektor XT90 / Power Sense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Pencatu daya utama sistem propulsi dan modul elektronik internal wahana</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b/>
          <w:i/>
          <w:sz w:val="19"/>
        </w:rPr>
        <w:t>[Gambar 3.2. Rangka (*Frame*) dan Lambung Tekanan (*Pressure Hull*) Tipe BlueROV2 Heavy]</w:t>
      </w:r>
    </w:p>
    <w:p>
      <w:pPr>
        <w:spacing w:before="160" w:after="120"/>
        <w:jc w:val="center"/>
      </w:pPr>
      <w:r>
        <w:rPr>
          <w:rFonts w:ascii="Arial" w:hAnsi="Arial"/>
          <w:b/>
          <w:i/>
          <w:sz w:val="19"/>
        </w:rPr>
        <w:t>[Gambar 3.3. Papan Pengendali Penerbangan (*Flight Controller*) Pixhawk 2.4.8]</w:t>
      </w:r>
    </w:p>
    <w:p>
      <w:pPr>
        <w:spacing w:before="160" w:after="120"/>
        <w:jc w:val="center"/>
      </w:pPr>
      <w:r>
        <w:rPr>
          <w:rFonts w:ascii="Arial" w:hAnsi="Arial"/>
          <w:b/>
          <w:i/>
          <w:sz w:val="19"/>
        </w:rPr>
        <w:t>[Gambar 3.4. Komputer Pendamping (*Companion Computer*) Raspberry Pi 4B]</w:t>
      </w:r>
    </w:p>
    <w:p>
      <w:pPr>
        <w:spacing w:before="160" w:after="120"/>
        <w:jc w:val="center"/>
      </w:pPr>
      <w:r>
        <w:rPr>
          <w:rFonts w:ascii="Arial" w:hAnsi="Arial"/>
          <w:b/>
          <w:i/>
          <w:sz w:val="19"/>
        </w:rPr>
        <w:t>[Gambar 3.5. Modul Pengendali Kecepatan Elektronik (*Basic Electronic Speed Controller* / ESC)]</w:t>
      </w:r>
    </w:p>
    <w:p>
      <w:pPr>
        <w:spacing w:before="160" w:after="120"/>
        <w:jc w:val="center"/>
      </w:pPr>
      <w:r>
        <w:rPr>
          <w:rFonts w:ascii="Arial" w:hAnsi="Arial"/>
          <w:b/>
          <w:i/>
          <w:sz w:val="19"/>
        </w:rPr>
        <w:t>[Gambar 3.6. Motor Pendorong (*Thruster*) T200]</w:t>
      </w:r>
    </w:p>
    <w:p>
      <w:pPr>
        <w:spacing w:before="160" w:after="120"/>
        <w:jc w:val="center"/>
      </w:pPr>
      <w:r>
        <w:rPr>
          <w:rFonts w:ascii="Arial" w:hAnsi="Arial"/>
          <w:b/>
          <w:i/>
          <w:sz w:val="19"/>
        </w:rPr>
        <w:t>[Gambar 3.7. Sumber Daya Utama Baterai Li-Po 4S 14.8V]</w:t>
      </w:r>
    </w:p>
    <w:p>
      <w:pPr>
        <w:spacing w:before="160" w:after="40"/>
      </w:pPr>
      <w:r>
        <w:rPr>
          <w:rFonts w:ascii="Arial" w:hAnsi="Arial"/>
          <w:b/>
          <w:sz w:val="20"/>
        </w:rPr>
        <w:t>3.5.2 Aliran Data Telemetri Cepat (*</w:t>
      </w:r>
      <w:r>
        <w:rPr>
          <w:rFonts w:ascii="Arial" w:hAnsi="Arial"/>
          <w:b/>
          <w:i/>
          <w:sz w:val="20"/>
        </w:rPr>
        <w:t>Low-Latency</w:t>
      </w:r>
      <w:r>
        <w:rPr>
          <w:rFonts w:ascii="Arial" w:hAnsi="Arial"/>
          <w:b/>
          <w:sz w:val="20"/>
        </w:rPr>
        <w:t xml:space="preserve">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ind w:left="567" w:hanging="340"/>
      </w:pPr>
      <w:r>
        <w:rPr>
          <w:b/>
        </w:rPr>
        <w:t xml:space="preserve">1.  </w:t>
      </w:r>
      <w:r>
        <w:rPr>
          <w:rFonts w:ascii="Arial" w:hAnsi="Arial"/>
          <w:b/>
          <w:sz w:val="20"/>
        </w:rPr>
        <w:t>Akuisisi Data IMU dan Tekanan</w:t>
      </w:r>
      <w:r>
        <w:rPr>
          <w:rFonts w:ascii="Arial" w:hAnsi="Arial"/>
          <w:sz w:val="20"/>
        </w:rPr>
        <w:t xml:space="preserve">: Modul Python </w:t>
      </w:r>
      <w:r>
        <w:rPr>
          <w:rFonts w:ascii="Consolas" w:hAnsi="Consolas"/>
          <w:sz w:val="19"/>
        </w:rPr>
        <w:t>SubseaTelemetryBridge</w:t>
      </w:r>
      <w:r>
        <w:rPr>
          <w:rFonts w:ascii="Arial" w:hAnsi="Arial"/>
          <w:sz w:val="20"/>
        </w:rPr>
        <w:t xml:space="preserve"> pada berkas [</w:t>
      </w:r>
      <w:r>
        <w:rPr>
          <w:rFonts w:ascii="Consolas" w:hAnsi="Consolas"/>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w:t>
        <w:tab/>
        <w:t>ext{ detik}$$</w:t>
      </w:r>
      <w:r>
        <w:rPr>
          <w:rFonts w:ascii="Arial" w:hAnsi="Arial"/>
          <w:sz w:val="20"/>
        </w:rPr>
        <w:t>.</w:t>
      </w:r>
    </w:p>
    <w:p>
      <w:pPr>
        <w:spacing w:after="60"/>
        <w:ind w:left="567" w:hanging="340"/>
      </w:pPr>
      <w:r>
        <w:rPr>
          <w:b/>
        </w:rPr>
        <w:t xml:space="preserve">2.  </w:t>
      </w:r>
      <w:r>
        <w:rPr>
          <w:rFonts w:ascii="Arial" w:hAnsi="Arial"/>
          <w:b/>
          <w:sz w:val="20"/>
        </w:rPr>
        <w:t>Pengekstrakkan Pesan MAVLink</w:t>
      </w:r>
      <w:r>
        <w:rPr>
          <w:rFonts w:ascii="Arial" w:hAnsi="Arial"/>
          <w:sz w:val="20"/>
        </w:rPr>
        <w:t xml:space="preserve">: Pesan </w:t>
      </w:r>
      <w:r>
        <w:rPr>
          <w:rFonts w:ascii="Consolas" w:hAnsi="Consolas"/>
          <w:sz w:val="19"/>
        </w:rPr>
        <w:t>SCALED_IMU2</w:t>
      </w:r>
      <w:r>
        <w:rPr>
          <w:rFonts w:ascii="Arial" w:hAnsi="Arial"/>
          <w:sz w:val="20"/>
        </w:rPr>
        <w:t xml:space="preserve"> atau </w:t>
      </w:r>
      <w:r>
        <w:rPr>
          <w:rFonts w:ascii="Consolas" w:hAnsi="Consolas"/>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sz w:val="19"/>
        </w:rPr>
        <w:t>ATTITUDE</w:t>
      </w:r>
      <w:r>
        <w:rPr>
          <w:rFonts w:ascii="Arial" w:hAnsi="Arial"/>
          <w:sz w:val="20"/>
        </w:rPr>
        <w:t xml:space="preserve"> diekstraksi untuk memperoleh orientasi Euler (</w:t>
      </w:r>
      <w:r>
        <w:rPr>
          <w:rFonts w:ascii="Arial" w:hAnsi="Arial"/>
          <w:sz w:val="20"/>
        </w:rPr>
        <w:t xml:space="preserve">$$\phi, </w:t>
        <w:tab/>
        <w:t>heta, \psi$$</w:t>
      </w:r>
      <w:r>
        <w:rPr>
          <w:rFonts w:ascii="Arial" w:hAnsi="Arial"/>
          <w:sz w:val="20"/>
        </w:rPr>
        <w:t xml:space="preserve">). Pesan </w:t>
      </w:r>
      <w:r>
        <w:rPr>
          <w:rFonts w:ascii="Consolas" w:hAnsi="Consolas"/>
          <w:sz w:val="19"/>
        </w:rPr>
        <w:t>SCALED_PRESSURE2</w:t>
      </w:r>
      <w:r>
        <w:rPr>
          <w:rFonts w:ascii="Arial" w:hAnsi="Arial"/>
          <w:sz w:val="20"/>
        </w:rPr>
        <w:t xml:space="preserve"> diekstraksi untuk memperoleh tekanan absolut subsea (</w:t>
      </w:r>
      <w:r>
        <w:rPr>
          <w:rFonts w:ascii="Arial" w:hAnsi="Arial"/>
          <w:sz w:val="20"/>
        </w:rPr>
        <w:t>$$P_{</w:t>
        <w:tab/>
        <w:t>ext{fluid}}$$</w:t>
      </w:r>
      <w:r>
        <w:rPr>
          <w:rFonts w:ascii="Arial" w:hAnsi="Arial"/>
          <w:sz w:val="20"/>
        </w:rPr>
        <w:t xml:space="preserve">). Pesan </w:t>
      </w:r>
      <w:r>
        <w:rPr>
          <w:rFonts w:ascii="Consolas" w:hAnsi="Consolas"/>
          <w:sz w:val="19"/>
        </w:rPr>
        <w:t>SERVO_OUTPUT_RAW</w:t>
      </w:r>
      <w:r>
        <w:rPr>
          <w:rFonts w:ascii="Arial" w:hAnsi="Arial"/>
          <w:sz w:val="20"/>
        </w:rPr>
        <w:t xml:space="preserve"> diekstraksi untuk merekam sinyal PWM dari delapan pendorong secara simultan.</w:t>
      </w:r>
    </w:p>
    <w:p>
      <w:pPr>
        <w:spacing w:after="60"/>
        <w:ind w:left="567" w:hanging="340"/>
      </w:pPr>
      <w:r>
        <w:rPr>
          <w:b/>
        </w:rPr>
        <w:t xml:space="preserve">3.  </w:t>
      </w:r>
      <w:r>
        <w:rPr>
          <w:rFonts w:ascii="Arial" w:hAnsi="Arial"/>
          <w:b/>
          <w:sz w:val="20"/>
        </w:rPr>
        <w:t>Kalibrasi Tekanan Atmosfer Otomatis</w:t>
      </w:r>
      <w:r>
        <w:rPr>
          <w:rFonts w:ascii="Arial" w:hAnsi="Arial"/>
          <w:sz w:val="20"/>
        </w:rPr>
        <w:t>: Saat node diinisialisasi di permukaan air, sistem secara otomatis mengambil sampel baseline tekanan atmosfer sebanyak 10 sampel untuk mengkalibrasi tekanan udara lokal (</w:t>
      </w:r>
      <w:r>
        <w:rPr>
          <w:rFonts w:ascii="Arial" w:hAnsi="Arial"/>
          <w:sz w:val="20"/>
        </w:rPr>
        <w:t>$$P_{</w:t>
        <w:tab/>
        <w:t>ext{atm}}$$</w:t>
      </w:r>
      <w:r>
        <w:rPr>
          <w:rFonts w:ascii="Arial" w:hAnsi="Arial"/>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ind w:left="567" w:hanging="340"/>
      </w:pPr>
      <w:r>
        <w:rPr>
          <w:b/>
        </w:rPr>
        <w:t xml:space="preserve">1.  </w:t>
      </w:r>
      <w:r>
        <w:rPr>
          <w:rFonts w:ascii="Arial" w:hAnsi="Arial"/>
          <w:b/>
          <w:sz w:val="20"/>
        </w:rPr>
        <w:t>Prapemrosesan Peningkatan Kontras Adaptif (CLAHE)</w:t>
      </w:r>
      <w:r>
        <w:rPr>
          <w:rFonts w:ascii="Arial" w:hAnsi="Arial"/>
          <w:sz w:val="20"/>
        </w:rPr>
        <w:t>: 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 xml:space="preserve">$$8 </w:t>
        <w:tab/>
        <w:t>imes 8$$</w:t>
      </w:r>
      <w:r>
        <w:rPr>
          <w:rFonts w:ascii="Arial" w:hAnsi="Arial"/>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spacing w:after="60"/>
        <w:ind w:left="567" w:hanging="340"/>
      </w:pPr>
      <w:r>
        <w:rPr>
          <w:b/>
        </w:rPr>
        <w:t xml:space="preserve">2.  </w:t>
      </w:r>
      <w:r>
        <w:rPr>
          <w:rFonts w:ascii="Arial" w:hAnsi="Arial"/>
          <w:b/>
          <w:sz w:val="20"/>
        </w:rPr>
        <w:t>Inferensi Deteksi Objek YOLO26 World</w:t>
      </w:r>
      <w:r>
        <w:rPr>
          <w:rFonts w:ascii="Arial" w:hAnsi="Arial"/>
          <w:sz w:val="20"/>
        </w:rPr>
        <w:t xml:space="preserve">: 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 xml:space="preserve">$$1024 </w:t>
        <w:tab/>
        <w:t>imes 1024$$</w:t>
      </w:r>
      <w:r>
        <w:rPr>
          <w:rFonts w:ascii="Arial" w:hAnsi="Arial"/>
          <w:sz w:val="20"/>
        </w:rPr>
        <w:t xml:space="preserve"> piksel. Model dieksekusi dengan akselerasi perangkat keras GPU NVIDIA RTX 4070 Laptop (CUDA) menggunakan presisi floating point 16-bit (FP16). Keluaran deteksi berupa koordinat kotak pembatas (</w:t>
      </w:r>
      <w:r>
        <w:rPr>
          <w:rFonts w:ascii="Arial" w:hAnsi="Arial"/>
          <w:b/>
          <w:sz w:val="20"/>
        </w:rPr>
        <w:t>bounding box</w:t>
      </w:r>
      <w:r>
        <w:rPr>
          <w:rFonts w:ascii="Arial" w:hAnsi="Arial"/>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 xml:space="preserve">detection </w:t>
      </w:r>
      <w:r>
        <w:rPr>
          <w:rFonts w:ascii="Arial" w:hAnsi="Arial"/>
          <w:sz w:val="20"/>
        </w:rPr>
        <w:t xml:space="preserve">confidence score**)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b/>
          <w:sz w:val="20"/>
        </w:rPr>
        <w:t>jitter</w:t>
      </w:r>
      <w:r>
        <w:rPr>
          <w:rFonts w:ascii="Arial" w:hAnsi="Arial"/>
          <w:sz w:val="20"/>
        </w:rPr>
        <w:t>), mengatasi oklusi sesaat, dan mengestimasi laju perubahan skala objek:</w:t>
      </w:r>
    </w:p>
    <w:p>
      <w:pPr>
        <w:spacing w:after="60"/>
        <w:ind w:left="567" w:hanging="283"/>
      </w:pPr>
      <w:r>
        <w:rPr>
          <w:rFonts w:ascii="Arial" w:hAnsi="Arial"/>
        </w:rPr>
        <w:t xml:space="preserve">•  </w:t>
      </w:r>
      <w:r>
        <w:rPr>
          <w:rFonts w:ascii="Arial" w:hAnsi="Arial"/>
          <w:b/>
          <w:sz w:val="20"/>
        </w:rPr>
        <w:t>Vektor Keadaan 8D</w:t>
      </w:r>
      <w:r>
        <w:rPr>
          <w:rFonts w:ascii="Arial" w:hAnsi="Arial"/>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b/>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ind w:left="567" w:hanging="283"/>
      </w:pPr>
      <w:r>
        <w:rPr>
          <w:rFonts w:ascii="Arial" w:hAnsi="Arial"/>
        </w:rPr>
        <w:t xml:space="preserve">•  </w:t>
      </w:r>
      <w:r>
        <w:rPr>
          <w:rFonts w:ascii="Arial" w:hAnsi="Arial"/>
          <w:b/>
          <w:sz w:val="20"/>
        </w:rPr>
        <w:t>Kovariansi Proses Stokastik CWNA</w:t>
      </w:r>
      <w:r>
        <w:rPr>
          <w:rFonts w:ascii="Arial" w:hAnsi="Arial"/>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b/>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ind w:left="567" w:hanging="283"/>
      </w:pPr>
      <w:r>
        <w:rPr>
          <w:rFonts w:ascii="Arial" w:hAnsi="Arial"/>
        </w:rPr>
        <w:t xml:space="preserve">•  </w:t>
      </w:r>
      <w:r>
        <w:rPr>
          <w:rFonts w:ascii="Arial" w:hAnsi="Arial"/>
          <w:b/>
          <w:sz w:val="20"/>
        </w:rPr>
        <w:t>Kovariansi Pengukuran Adaptif Berbobot Konfidensi</w:t>
      </w:r>
      <w:r>
        <w:rPr>
          <w:rFonts w:ascii="Arial" w:hAnsi="Arial"/>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ind w:left="567" w:hanging="283"/>
      </w:pPr>
      <w:r>
        <w:rPr>
          <w:rFonts w:ascii="Arial" w:hAnsi="Arial"/>
        </w:rPr>
        <w:t xml:space="preserve">•  </w:t>
      </w:r>
      <w:r>
        <w:rPr>
          <w:rFonts w:ascii="Arial" w:hAnsi="Arial"/>
          <w:b/>
          <w:sz w:val="20"/>
        </w:rPr>
        <w:t>Validasi Inovasi Jarak Mahalanobis (</w:t>
      </w:r>
      <w:r>
        <w:rPr>
          <w:rFonts w:ascii="Arial" w:hAnsi="Arial"/>
          <w:sz w:val="20"/>
        </w:rPr>
        <w:t>Outlier Gating</w:t>
      </w:r>
      <w:r>
        <w:rPr>
          <w:rFonts w:ascii="Arial" w:hAnsi="Arial"/>
          <w:b/>
          <w:sz w:val="20"/>
        </w:rPr>
        <w:t>)</w:t>
      </w:r>
      <w:r>
        <w:rPr>
          <w:rFonts w:ascii="Arial" w:hAnsi="Arial"/>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w:t>
      </w:r>
      <w:r>
        <w:rPr>
          <w:rFonts w:ascii="Arial" w:hAnsi="Arial"/>
          <w:i/>
          <w:sz w:val="20"/>
        </w:rPr>
        <w:t>rejected</w:t>
      </w:r>
      <w:r>
        <w:rPr>
          <w:rFonts w:ascii="Arial" w:hAnsi="Arial"/>
          <w:sz w:val="20"/>
        </w:rPr>
        <w:t>) untuk mencegah deviasi lintasan.</w:t>
      </w:r>
    </w:p>
    <w:p>
      <w:pPr>
        <w:spacing w:after="60"/>
        <w:ind w:left="567" w:hanging="283"/>
      </w:pPr>
      <w:r>
        <w:rPr>
          <w:rFonts w:ascii="Arial" w:hAnsi="Arial"/>
        </w:rPr>
        <w:t xml:space="preserve">•  </w:t>
      </w:r>
      <w:r>
        <w:rPr>
          <w:rFonts w:ascii="Arial" w:hAnsi="Arial"/>
          <w:i/>
          <w:sz w:val="20"/>
        </w:rPr>
      </w:r>
      <w:r>
        <w:rPr>
          <w:rFonts w:ascii="Arial" w:hAnsi="Arial"/>
          <w:i/>
          <w:sz w:val="20"/>
        </w:rPr>
        <w:t>Mekanisme Penjembatan Oklusi (</w:t>
      </w:r>
      <w:r>
        <w:rPr>
          <w:rFonts w:ascii="Arial" w:hAnsi="Arial"/>
          <w:sz w:val="20"/>
        </w:rPr>
        <w:t>Occlusion Bridging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b/>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b/>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ind w:left="567" w:hanging="283"/>
      </w:pPr>
      <w:r>
        <w:rPr>
          <w:rFonts w:ascii="Arial" w:hAnsi="Arial"/>
        </w:rPr>
        <w:t xml:space="preserve">•  </w:t>
      </w:r>
      <w:r>
        <w:rPr>
          <w:rFonts w:ascii="Arial" w:hAnsi="Arial"/>
          <w:b/>
          <w:sz w:val="20"/>
        </w:rPr>
        <w:t>Vektor Keadaan Dinamika 9-Dimensi</w:t>
      </w:r>
      <w:r>
        <w:rPr>
          <w:rFonts w:ascii="Arial" w:hAnsi="Arial"/>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ind w:left="567" w:hanging="283"/>
      </w:pPr>
      <w:r>
        <w:rPr>
          <w:rFonts w:ascii="Arial" w:hAnsi="Arial"/>
        </w:rPr>
        <w:t xml:space="preserve">•  </w:t>
      </w:r>
      <w:r>
        <w:rPr>
          <w:rFonts w:ascii="Arial" w:hAnsi="Arial"/>
          <w:b/>
          <w:sz w:val="20"/>
        </w:rPr>
        <w:t>Vektor Pengukuran Multi-Sensor</w:t>
      </w:r>
      <w:r>
        <w:rPr>
          <w:rFonts w:ascii="Arial" w:hAnsi="Arial"/>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ind w:left="567" w:hanging="283"/>
      </w:pPr>
      <w:r>
        <w:rPr>
          <w:rFonts w:ascii="Arial" w:hAnsi="Arial"/>
        </w:rPr>
        <w:t xml:space="preserve">•  </w:t>
      </w:r>
      <w:r>
        <w:rPr>
          <w:rFonts w:ascii="Arial" w:hAnsi="Arial"/>
          <w:b/>
          <w:sz w:val="20"/>
        </w:rPr>
        <w:t>Linearisasi Analitis Matriks Transisi Kontinu $$\mathbf{F}$$</w:t>
      </w:r>
      <w:r>
        <w:rPr>
          <w:rFonts w:ascii="Arial" w:hAnsi="Arial"/>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ind w:left="567" w:hanging="283"/>
      </w:pPr>
      <w:r>
        <w:rPr>
          <w:rFonts w:ascii="Arial" w:hAnsi="Arial"/>
        </w:rPr>
        <w:t xml:space="preserve">•  </w:t>
      </w:r>
      <w:r>
        <w:rPr>
          <w:rFonts w:ascii="Arial" w:hAnsi="Arial"/>
          <w:b/>
          <w:sz w:val="20"/>
        </w:rPr>
        <w:t>Diskritisasi Matriks Fundamental Transisi</w:t>
      </w:r>
      <w:r>
        <w:rPr>
          <w:rFonts w:ascii="Arial" w:hAnsi="Arial"/>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 xml:space="preserve">Skenario ini bertujuan menguji akurasi pelacakan visual penapis </w:t>
      </w:r>
      <w:r>
        <w:rPr>
          <w:rFonts w:ascii="Arial" w:hAnsi="Arial"/>
          <w:i/>
          <w:sz w:val="20"/>
        </w:rPr>
        <w:t>AUVVisualKalmanFilter</w:t>
      </w:r>
      <w:r>
        <w:rPr>
          <w:rFonts w:ascii="Arial" w:hAnsi="Arial"/>
          <w:sz w:val="20"/>
        </w:rPr>
        <w:t xml:space="preserve"> dalam meredam derau deteksi YOLO dan mempertahankan penjejakan target saat terjadi kehilangan deteksi visual sementara [2], [14], [25].</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Wahana AUV diposisikan mengapung di depan target visual referensi (misalnya pelampung bawah air </w:t>
      </w:r>
      <w:r>
        <w:rPr>
          <w:rFonts w:ascii="Arial" w:hAnsi="Arial"/>
          <w:i/>
          <w:sz w:val="20"/>
        </w:rPr>
        <w:t>underwater buoy</w:t>
      </w:r>
      <w:r>
        <w:rPr>
          <w:rFonts w:ascii="Arial" w:hAnsi="Arial"/>
          <w:sz w:val="20"/>
        </w:rPr>
        <w:t xml:space="preserve"> atau penanda berstruktur) pada jarak observasi nominal </w:t>
      </w:r>
      <w:r>
        <w:rPr>
          <w:rFonts w:ascii="Arial" w:hAnsi="Arial"/>
          <w:sz w:val="20"/>
        </w:rPr>
        <w:t>$$1.5 - 3.0</w:t>
        <w:tab/>
        <w:t>ext{ meter}$$</w:t>
      </w:r>
      <w:r>
        <w:rPr>
          <w:rFonts w:ascii="Arial" w:hAnsi="Arial"/>
          <w:sz w:val="20"/>
        </w:rPr>
        <w:t>.</w:t>
      </w:r>
    </w:p>
    <w:p>
      <w:pPr>
        <w:spacing w:after="60"/>
        <w:ind w:left="567" w:hanging="340"/>
      </w:pPr>
      <w:r>
        <w:rPr>
          <w:b/>
        </w:rPr>
        <w:t xml:space="preserve">2.  </w:t>
      </w:r>
      <w:r>
        <w:rPr>
          <w:rFonts w:ascii="Arial" w:hAnsi="Arial"/>
          <w:sz w:val="20"/>
        </w:rPr>
        <w:t>Target visual digerakkan secara dinamis mengikuti trajektori spasial acak pada bidang pandang kamera (</w:t>
      </w:r>
      <w:r>
        <w:rPr>
          <w:rFonts w:ascii="Arial" w:hAnsi="Arial"/>
          <w:sz w:val="20"/>
        </w:rPr>
        <w:t>$$xy$$</w:t>
      </w:r>
      <w:r>
        <w:rPr>
          <w:rFonts w:ascii="Arial" w:hAnsi="Arial"/>
          <w:sz w:val="20"/>
        </w:rPr>
        <w:t xml:space="preserve">) dan variasi jarak maju-mundur (perubahan skala area </w:t>
      </w:r>
      <w:r>
        <w:rPr>
          <w:rFonts w:ascii="Arial" w:hAnsi="Arial"/>
          <w:sz w:val="20"/>
        </w:rPr>
        <w:t>$$s$$</w:t>
      </w:r>
      <w:r>
        <w:rPr>
          <w:rFonts w:ascii="Arial" w:hAnsi="Arial"/>
          <w:sz w:val="20"/>
        </w:rPr>
        <w:t>).</w:t>
      </w:r>
    </w:p>
    <w:p>
      <w:pPr>
        <w:spacing w:after="60"/>
        <w:ind w:left="567" w:hanging="340"/>
      </w:pPr>
      <w:r>
        <w:rPr>
          <w:b/>
        </w:rPr>
        <w:t xml:space="preserve">3.  </w:t>
      </w:r>
      <w:r>
        <w:rPr>
          <w:rFonts w:ascii="Arial" w:hAnsi="Arial"/>
          <w:b/>
          <w:sz w:val="20"/>
        </w:rPr>
        <w:t>Injeksi Derau Pengukuran Sintetis</w:t>
      </w:r>
      <w:r>
        <w:rPr>
          <w:rFonts w:ascii="Arial" w:hAnsi="Arial"/>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ind w:left="567" w:hanging="340"/>
      </w:pPr>
      <w:r>
        <w:rPr>
          <w:b/>
        </w:rPr>
        <w:t xml:space="preserve">4.  </w:t>
      </w:r>
      <w:r>
        <w:rPr>
          <w:rFonts w:ascii="Arial" w:hAnsi="Arial"/>
          <w:b/>
          <w:sz w:val="20"/>
        </w:rPr>
        <w:t>Simulasi Oklusi Visual Temporer</w:t>
      </w:r>
      <w:r>
        <w:rPr>
          <w:rFonts w:ascii="Arial" w:hAnsi="Arial"/>
          <w:sz w:val="20"/>
        </w:rPr>
        <w:t>: Selama interval waktu pelacakan detik ke-</w:t>
      </w:r>
      <w:r>
        <w:rPr>
          <w:rFonts w:ascii="Arial" w:hAnsi="Arial"/>
          <w:sz w:val="20"/>
        </w:rPr>
        <w:t>$$10$$</w:t>
      </w:r>
      <w:r>
        <w:rPr>
          <w:rFonts w:ascii="Arial" w:hAnsi="Arial"/>
          <w:sz w:val="20"/>
        </w:rPr>
        <w:t xml:space="preserve"> hingga detik ke-</w:t>
      </w:r>
      <w:r>
        <w:rPr>
          <w:rFonts w:ascii="Arial" w:hAnsi="Arial"/>
          <w:sz w:val="20"/>
        </w:rPr>
        <w:t>$$11.5$$</w:t>
      </w:r>
      <w:r>
        <w:rPr>
          <w:rFonts w:ascii="Arial" w:hAnsi="Arial"/>
          <w:sz w:val="20"/>
        </w:rPr>
        <w:t xml:space="preserve"> (sebanyak </w:t>
      </w:r>
      <w:r>
        <w:rPr>
          <w:rFonts w:ascii="Arial" w:hAnsi="Arial"/>
          <w:sz w:val="20"/>
        </w:rPr>
        <w:t>$$45$$</w:t>
      </w:r>
      <w:r>
        <w:rPr>
          <w:rFonts w:ascii="Arial" w:hAnsi="Arial"/>
          <w:sz w:val="20"/>
        </w:rPr>
        <w:t xml:space="preserve"> frame beruntun), aliran bounding box dari YOLO dihentikan secara artifisial (</w:t>
      </w:r>
      <w:r>
        <w:rPr>
          <w:rFonts w:ascii="Arial" w:hAnsi="Arial"/>
          <w:sz w:val="20"/>
        </w:rPr>
        <w:t>$$</w:t>
        <w:tab/>
        <w:t>ext{conf}_k = 0$$</w:t>
      </w:r>
      <w:r>
        <w:rPr>
          <w:rFonts w:ascii="Arial" w:hAnsi="Arial"/>
          <w:sz w:val="20"/>
        </w:rPr>
        <w:t>) untuk merepresentasikan kondisi target terhalang total oleh awan gelembung atau partikel sedimen pekat.</w:t>
      </w:r>
    </w:p>
    <w:p>
      <w:pPr>
        <w:spacing w:after="60"/>
        <w:ind w:left="567" w:hanging="340"/>
      </w:pPr>
      <w:r>
        <w:rPr>
          <w:b/>
        </w:rPr>
        <w:t xml:space="preserve">5.  </w:t>
      </w:r>
      <w:r>
        <w:rPr>
          <w:rFonts w:ascii="Arial" w:hAnsi="Arial"/>
          <w:sz w:val="20"/>
        </w:rPr>
        <w:t>Sinyal trajektori hasil penapisan Kalman dibandingkan secara kuantitatif terhadap sinyal koordinat deteksi mentah (</w:t>
      </w:r>
      <w:r>
        <w:rPr>
          <w:rFonts w:ascii="Arial" w:hAnsi="Arial"/>
          <w:i/>
          <w:sz w:val="20"/>
        </w:rPr>
        <w:t>raw YOLO detection</w:t>
      </w:r>
      <w:r>
        <w:rPr>
          <w:rFonts w:ascii="Arial" w:hAnsi="Arial"/>
          <w:sz w:val="20"/>
        </w:rPr>
        <w:t>) dan posisi kebenaran dasar (</w:t>
      </w:r>
      <w:r>
        <w:rPr>
          <w:rFonts w:ascii="Arial" w:hAnsi="Arial"/>
          <w:b/>
          <w:sz w:val="20"/>
        </w:rPr>
        <w:t>ground truth</w:t>
      </w:r>
      <w:r>
        <w:rPr>
          <w:rFonts w:ascii="Arial" w:hAnsi="Arial"/>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 xml:space="preserve">Skenario ini dirancang untuk memvalidasi performa penapis non-linier </w:t>
      </w:r>
      <w:r>
        <w:rPr>
          <w:rFonts w:ascii="Arial" w:hAnsi="Arial"/>
          <w:i/>
          <w:sz w:val="20"/>
        </w:rPr>
        <w:t>AUVDynamicsKalmanFilter</w:t>
      </w:r>
      <w:r>
        <w:rPr>
          <w:rFonts w:ascii="Arial" w:hAnsi="Arial"/>
          <w:sz w:val="20"/>
        </w:rPr>
        <w:t xml:space="preserve"> dalam mengestimasi kecepatan relatif wahana terhadap fluida, mengamati kecepatan arus laut, serta mengevaluasi kompensasi aktif momen Munk hidrodinamika oleh sistem alokasi 8-pendorong [7], [21], [32], [34].</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Wahana dioperasikan dalam lingkungan simulasi Gazebo Harmonic dan diarahkan menjalankan serangkaian manuver uji standar:</w:t>
      </w:r>
    </w:p>
    <w:p>
      <w:pPr>
        <w:spacing w:after="60"/>
        <w:ind w:left="567" w:hanging="283"/>
      </w:pPr>
      <w:r>
        <w:rPr>
          <w:rFonts w:ascii="Arial" w:hAnsi="Arial"/>
        </w:rPr>
        <w:t xml:space="preserve">•  </w:t>
      </w:r>
      <w:r>
        <w:rPr>
          <w:rFonts w:ascii="Arial" w:hAnsi="Arial"/>
          <w:b/>
          <w:sz w:val="20"/>
        </w:rPr>
        <w:t>Uji Akselerasi Lurus (</w:t>
      </w:r>
      <w:r>
        <w:rPr>
          <w:rFonts w:ascii="Arial" w:hAnsi="Arial"/>
          <w:sz w:val="20"/>
        </w:rPr>
        <w:t>Surge</w:t>
      </w:r>
      <w:r>
        <w:rPr>
          <w:rFonts w:ascii="Arial" w:hAnsi="Arial"/>
          <w:i/>
          <w:sz w:val="20"/>
        </w:rPr>
        <w:t xml:space="preserve"> Acceleration</w:t>
      </w:r>
      <w:r>
        <w:rPr>
          <w:rFonts w:ascii="Arial" w:hAnsi="Arial"/>
          <w:sz w:val="20"/>
        </w:rPr>
        <w:t xml:space="preserve">)**: Wahana dipercepat dari diam hingga mencapai kecepatan jelajah </w:t>
      </w:r>
      <w:r>
        <w:rPr>
          <w:rFonts w:ascii="Arial" w:hAnsi="Arial"/>
          <w:sz w:val="20"/>
        </w:rPr>
        <w:t>$$u = 1.0</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Belok Terkopling (</w:t>
      </w:r>
      <w:r>
        <w:rPr>
          <w:rFonts w:ascii="Arial" w:hAnsi="Arial"/>
          <w:sz w:val="20"/>
        </w:rPr>
        <w:t>Coupled Turning Circle</w:t>
      </w:r>
      <w:r>
        <w:rPr>
          <w:rFonts w:ascii="Arial" w:hAnsi="Arial"/>
          <w:i/>
          <w:sz w:val="20"/>
        </w:rPr>
        <w:t>)</w:t>
      </w:r>
      <w:r>
        <w:rPr>
          <w:rFonts w:ascii="Arial" w:hAnsi="Arial"/>
          <w:sz w:val="20"/>
        </w:rPr>
        <w:t xml:space="preserve">*: Wahana diberi perintah kecepatan sudut yaw </w:t>
      </w:r>
      <w:r>
        <w:rPr>
          <w:rFonts w:ascii="Arial" w:hAnsi="Arial"/>
          <w:sz w:val="20"/>
        </w:rPr>
        <w:t>$$r = 0.5</w:t>
        <w:tab/>
        <w:t>ext{ rad/s}$$</w:t>
      </w:r>
      <w:r>
        <w:rPr>
          <w:rFonts w:ascii="Arial" w:hAnsi="Arial"/>
          <w:sz w:val="20"/>
        </w:rPr>
        <w:t xml:space="preserve"> secara simultan dengan kecepatan surge </w:t>
      </w:r>
      <w:r>
        <w:rPr>
          <w:rFonts w:ascii="Arial" w:hAnsi="Arial"/>
          <w:sz w:val="20"/>
        </w:rPr>
        <w:t>$$u = 0.8</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Stabilitas Pitch Aktif (</w:t>
      </w:r>
      <w:r>
        <w:rPr>
          <w:rFonts w:ascii="Arial" w:hAnsi="Arial"/>
          <w:sz w:val="20"/>
        </w:rPr>
        <w:t xml:space="preserve">Active </w:t>
      </w:r>
      <w:r>
        <w:rPr>
          <w:rFonts w:ascii="Arial" w:hAnsi="Arial"/>
          <w:i/>
          <w:sz w:val="20"/>
        </w:rPr>
        <w:t>Pitch-Hold</w:t>
      </w:r>
      <w:r>
        <w:rPr>
          <w:rFonts w:ascii="Arial" w:hAnsi="Arial"/>
          <w:sz w:val="20"/>
        </w:rPr>
        <w:t xml:space="preserve"> Tracking</w:t>
      </w:r>
      <w:r>
        <w:rPr>
          <w:rFonts w:ascii="Arial" w:hAnsi="Arial"/>
          <w:i/>
          <w:sz w:val="20"/>
        </w:rPr>
        <w:t>)</w:t>
      </w:r>
      <w:r>
        <w:rPr>
          <w:rFonts w:ascii="Arial" w:hAnsi="Arial"/>
          <w:i/>
          <w:sz w:val="20"/>
        </w:rPr>
        <w:t>: Wahana diarahkan mempertahankan sudut tukik tertentu ($$</w:t>
        <w:tab/>
        <w:t>heta = -15^\circ$$) untuk inspeksi dasar perairan sembari bermanuver melintang (</w:t>
      </w:r>
      <w:r>
        <w:rPr>
          <w:rFonts w:ascii="Arial" w:hAnsi="Arial"/>
          <w:sz w:val="20"/>
        </w:rPr>
        <w:t>swaying*).</w:t>
      </w:r>
    </w:p>
    <w:p>
      <w:pPr>
        <w:spacing w:after="60"/>
        <w:ind w:left="567" w:hanging="340"/>
      </w:pPr>
      <w:r>
        <w:rPr>
          <w:b/>
        </w:rPr>
        <w:t xml:space="preserve">2.  </w:t>
      </w:r>
      <w:r>
        <w:rPr>
          <w:rFonts w:ascii="Arial" w:hAnsi="Arial"/>
          <w:i/>
          <w:sz w:val="20"/>
        </w:rPr>
      </w:r>
      <w:r>
        <w:rPr>
          <w:rFonts w:ascii="Arial" w:hAnsi="Arial"/>
          <w:i/>
          <w:sz w:val="20"/>
        </w:rPr>
        <w:t>Injeksi Gangguan Arus Laut (</w:t>
      </w:r>
      <w:r>
        <w:rPr>
          <w:rFonts w:ascii="Arial" w:hAnsi="Arial"/>
          <w:sz w:val="20"/>
        </w:rPr>
        <w:t>Ocean Current Disturbance</w:t>
      </w:r>
      <w:r>
        <w:rPr>
          <w:rFonts w:ascii="Arial" w:hAnsi="Arial"/>
          <w:i/>
          <w:sz w:val="20"/>
        </w:rPr>
        <w:t>)</w:t>
      </w:r>
      <w:r>
        <w:rPr>
          <w:rFonts w:ascii="Arial" w:hAnsi="Arial"/>
          <w:sz w:val="20"/>
        </w:rPr>
        <w:t>*: Pada detik ke-</w:t>
      </w:r>
      <w:r>
        <w:rPr>
          <w:rFonts w:ascii="Arial" w:hAnsi="Arial"/>
          <w:sz w:val="20"/>
        </w:rPr>
        <w:t>$$15$$</w:t>
      </w:r>
      <w:r>
        <w:rPr>
          <w:rFonts w:ascii="Arial" w:hAnsi="Arial"/>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ind w:left="567" w:hanging="340"/>
      </w:pPr>
      <w:r>
        <w:rPr>
          <w:b/>
        </w:rPr>
        <w:t xml:space="preserve">3.  </w:t>
      </w:r>
      <w:r>
        <w:rPr>
          <w:rFonts w:ascii="Arial" w:hAnsi="Arial"/>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ind w:left="567" w:hanging="340"/>
      </w:pPr>
      <w:r>
        <w:rPr>
          <w:b/>
        </w:rPr>
        <w:t xml:space="preserve">4.  </w:t>
      </w:r>
      <w:r>
        <w:rPr>
          <w:rFonts w:ascii="Arial" w:hAnsi="Arial"/>
          <w:sz w:val="20"/>
        </w:rPr>
        <w:t xml:space="preserve">Sinyal gaya dorong kompensasi dari alokasi Moore-Penrose dievaluasi untuk membuktikan peredaman momen Munk pada wahana </w:t>
      </w:r>
      <w:r>
        <w:rPr>
          <w:rFonts w:ascii="Arial" w:hAnsi="Arial"/>
          <w:b/>
          <w:sz w:val="20"/>
        </w:rPr>
        <w:t>over-actuated</w:t>
      </w:r>
      <w:r>
        <w:rPr>
          <w:rFonts w:ascii="Arial" w:hAnsi="Arial"/>
          <w:sz w:val="20"/>
        </w:rPr>
        <w:t xml:space="preserve"> 8-pendorong dibandingkan dengan wahana konvensional </w:t>
      </w:r>
      <w:r>
        <w:rPr>
          <w:rFonts w:ascii="Arial" w:hAnsi="Arial"/>
          <w:b/>
          <w:sz w:val="20"/>
        </w:rPr>
        <w:t>underactuated</w:t>
      </w:r>
      <w:r>
        <w:rPr>
          <w:rFonts w:ascii="Arial" w:hAnsi="Arial"/>
          <w:sz w:val="20"/>
        </w:rPr>
        <w:t xml:space="preserve"> 6-pendorong [21], [32].</w:t>
      </w:r>
    </w:p>
    <w:p>
      <w:pPr>
        <w:spacing w:before="160" w:after="40"/>
      </w:pPr>
      <w:r>
        <w:rPr>
          <w:rFonts w:ascii="Arial" w:hAnsi="Arial"/>
          <w:b/>
          <w:sz w:val="20"/>
        </w:rPr>
        <w:t>3.6.3 Skenario 3: Analisis Waktu Komputasi dan Latensi Waktu Nyata (*</w:t>
      </w:r>
      <w:r>
        <w:rPr>
          <w:rFonts w:ascii="Arial" w:hAnsi="Arial"/>
          <w:b/>
          <w:i/>
          <w:sz w:val="20"/>
        </w:rPr>
        <w:t>Real-Time</w:t>
      </w:r>
      <w:r>
        <w:rPr>
          <w:rFonts w:ascii="Arial" w:hAnsi="Arial"/>
          <w:b/>
          <w:sz w:val="20"/>
        </w:rPr>
        <w:t xml:space="preserv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w:t>
      </w:r>
      <w:r>
        <w:rPr>
          <w:rFonts w:ascii="Arial" w:hAnsi="Arial"/>
          <w:sz w:val="20"/>
        </w:rPr>
        <w:t xml:space="preserve"> dan *</w:t>
      </w:r>
      <w:r>
        <w:rPr>
          <w:rFonts w:ascii="Arial" w:hAnsi="Arial"/>
          <w:i/>
          <w:sz w:val="20"/>
        </w:rPr>
        <w:t>companion computer</w:t>
      </w:r>
      <w:r>
        <w:rPr>
          <w:rFonts w:ascii="Arial" w:hAnsi="Arial"/>
          <w:sz w:val="20"/>
        </w:rPr>
        <w:t xml:space="preserve"> ARM</w:t>
      </w:r>
      <w:r>
        <w:rPr>
          <w:rFonts w:ascii="Arial" w:hAnsi="Arial"/>
          <w:i/>
          <w:sz w:val="20"/>
        </w:rPr>
        <w:t>) agar memenuhi standar operasi deterministik tanpa keterlambatan (</w:t>
      </w:r>
      <w:r>
        <w:rPr>
          <w:rFonts w:ascii="Arial" w:hAnsi="Arial"/>
          <w:sz w:val="20"/>
        </w:rPr>
        <w:t xml:space="preserve">zero-lag </w:t>
      </w:r>
      <w:r>
        <w:rPr>
          <w:rFonts w:ascii="Arial" w:hAnsi="Arial"/>
          <w:i/>
          <w:sz w:val="20"/>
        </w:rPr>
        <w:t>real-time</w:t>
      </w:r>
      <w:r>
        <w:rPr>
          <w:rFonts w:ascii="Arial" w:hAnsi="Arial"/>
          <w:sz w:val="20"/>
        </w:rPr>
        <w:t xml:space="preserve"> constraint*)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Menggunakan modul pewaktu presisi tinggi </w:t>
      </w:r>
      <w:r>
        <w:rPr>
          <w:rFonts w:ascii="Arial" w:hAnsi="Arial"/>
          <w:i/>
          <w:sz w:val="20"/>
        </w:rPr>
        <w:t>hardware timer</w:t>
      </w:r>
      <w:r>
        <w:rPr>
          <w:rFonts w:ascii="Arial" w:hAnsi="Arial"/>
          <w:sz w:val="20"/>
        </w:rPr>
        <w:t xml:space="preserve"> Python (</w:t>
      </w:r>
      <w:r>
        <w:rPr>
          <w:rFonts w:ascii="Consolas" w:hAnsi="Consolas"/>
          <w:sz w:val="19"/>
        </w:rPr>
        <w:t>time.perf_counter_ns()</w:t>
      </w:r>
      <w:r>
        <w:rPr>
          <w:rFonts w:ascii="Arial" w:hAnsi="Arial"/>
          <w:sz w:val="20"/>
        </w:rPr>
        <w:t xml:space="preserve">), dilakukan pencatatan durasi komputasi mikrodetik pada setiap segmen pipeline selama </w:t>
      </w:r>
      <w:r>
        <w:rPr>
          <w:rFonts w:ascii="Arial" w:hAnsi="Arial"/>
          <w:sz w:val="20"/>
        </w:rPr>
        <w:t>$$1.000$$</w:t>
      </w:r>
      <w:r>
        <w:rPr>
          <w:rFonts w:ascii="Arial" w:hAnsi="Arial"/>
          <w:sz w:val="20"/>
        </w:rPr>
        <w:t xml:space="preserve"> siklus eksekusi beruntun:</w:t>
      </w:r>
    </w:p>
    <w:p>
      <w:pPr>
        <w:spacing w:after="60"/>
        <w:ind w:left="567" w:hanging="283"/>
      </w:pPr>
      <w:r>
        <w:rPr>
          <w:rFonts w:ascii="Arial" w:hAnsi="Arial"/>
        </w:rPr>
        <w:t xml:space="preserve">•  </w:t>
      </w:r>
      <w:r>
        <w:rPr>
          <w:rFonts w:ascii="Arial" w:hAnsi="Arial"/>
          <w:sz w:val="20"/>
        </w:rPr>
        <w:t xml:space="preserve">Waktu akuisisi dan dekode frame citra UDP: </w:t>
      </w:r>
      <w:r>
        <w:rPr>
          <w:rFonts w:ascii="Arial" w:hAnsi="Arial"/>
          <w:sz w:val="20"/>
        </w:rPr>
        <w:t>$$t_{</w:t>
        <w:tab/>
        <w:t>ext{capture}}$$</w:t>
      </w:r>
    </w:p>
    <w:p>
      <w:pPr>
        <w:spacing w:after="60"/>
        <w:ind w:left="567" w:hanging="283"/>
      </w:pPr>
      <w:r>
        <w:rPr>
          <w:rFonts w:ascii="Arial" w:hAnsi="Arial"/>
        </w:rPr>
        <w:t xml:space="preserve">•  </w:t>
      </w:r>
      <w:r>
        <w:rPr>
          <w:rFonts w:ascii="Arial" w:hAnsi="Arial"/>
          <w:sz w:val="20"/>
        </w:rPr>
        <w:t xml:space="preserve">Waktu prapemrosesan adaptif CLAHE: </w:t>
      </w:r>
      <w:r>
        <w:rPr>
          <w:rFonts w:ascii="Arial" w:hAnsi="Arial"/>
          <w:sz w:val="20"/>
        </w:rPr>
        <w:t>$$t_{</w:t>
        <w:tab/>
        <w:t>ext{clahe}}$$</w:t>
      </w:r>
    </w:p>
    <w:p>
      <w:pPr>
        <w:spacing w:after="60"/>
        <w:ind w:left="567" w:hanging="283"/>
      </w:pPr>
      <w:r>
        <w:rPr>
          <w:rFonts w:ascii="Arial" w:hAnsi="Arial"/>
        </w:rPr>
        <w:t xml:space="preserve">•  </w:t>
      </w:r>
      <w:r>
        <w:rPr>
          <w:rFonts w:ascii="Arial" w:hAnsi="Arial"/>
          <w:sz w:val="20"/>
        </w:rPr>
        <w:t xml:space="preserve">Waktu inferensi forward-pass jaringan syaraf YOLO26 World: </w:t>
      </w:r>
      <w:r>
        <w:rPr>
          <w:rFonts w:ascii="Arial" w:hAnsi="Arial"/>
          <w:sz w:val="20"/>
        </w:rPr>
        <w:t>$$t_{</w:t>
        <w:tab/>
        <w:t>ext{infer}}$$</w:t>
      </w:r>
    </w:p>
    <w:p>
      <w:pPr>
        <w:spacing w:after="60"/>
        <w:ind w:left="567" w:hanging="283"/>
      </w:pPr>
      <w:r>
        <w:rPr>
          <w:rFonts w:ascii="Arial" w:hAnsi="Arial"/>
        </w:rPr>
        <w:t xml:space="preserve">•  </w:t>
      </w:r>
      <w:r>
        <w:rPr>
          <w:rFonts w:ascii="Arial" w:hAnsi="Arial"/>
          <w:sz w:val="20"/>
        </w:rPr>
        <w:t xml:space="preserve">Waktu eksekusi prediksi dan pembaruan penapis visual 8D: </w:t>
      </w:r>
      <w:r>
        <w:rPr>
          <w:rFonts w:ascii="Arial" w:hAnsi="Arial"/>
          <w:sz w:val="20"/>
        </w:rPr>
        <w:t>$$t_{</w:t>
        <w:tab/>
        <w:t>ext{vis\_kf}}$$</w:t>
      </w:r>
    </w:p>
    <w:p>
      <w:pPr>
        <w:spacing w:after="60"/>
        <w:ind w:left="567" w:hanging="283"/>
      </w:pPr>
      <w:r>
        <w:rPr>
          <w:rFonts w:ascii="Arial" w:hAnsi="Arial"/>
        </w:rPr>
        <w:t xml:space="preserve">•  </w:t>
      </w:r>
      <w:r>
        <w:rPr>
          <w:rFonts w:ascii="Arial" w:hAnsi="Arial"/>
          <w:sz w:val="20"/>
        </w:rPr>
        <w:t xml:space="preserve">Waktu enkapsulasi paket MAVLink dan transmisi tether: </w:t>
      </w:r>
      <w:r>
        <w:rPr>
          <w:rFonts w:ascii="Arial" w:hAnsi="Arial"/>
          <w:sz w:val="20"/>
        </w:rPr>
        <w:t>$$t_{</w:t>
        <w:tab/>
        <w:t>ext{mavlink}}$$</w:t>
      </w:r>
    </w:p>
    <w:p>
      <w:pPr>
        <w:spacing w:after="60"/>
        <w:ind w:left="567" w:hanging="283"/>
      </w:pPr>
      <w:r>
        <w:rPr>
          <w:rFonts w:ascii="Arial" w:hAnsi="Arial"/>
        </w:rPr>
        <w:t xml:space="preserve">•  </w:t>
      </w:r>
      <w:r>
        <w:rPr>
          <w:rFonts w:ascii="Arial" w:hAnsi="Arial"/>
          <w:sz w:val="20"/>
        </w:rPr>
        <w:t xml:space="preserve">Waktu siklus eksekusi EKF dinamika pada Raspberry Pi 4B: </w:t>
      </w:r>
      <w:r>
        <w:rPr>
          <w:rFonts w:ascii="Arial" w:hAnsi="Arial"/>
          <w:sz w:val="20"/>
        </w:rPr>
        <w:t>$$t_{</w:t>
        <w:tab/>
        <w:t>ext{dyn\_ekf}}$$</w:t>
      </w:r>
    </w:p>
    <w:p>
      <w:pPr>
        <w:spacing w:after="60"/>
        <w:ind w:left="567" w:hanging="340"/>
      </w:pPr>
      <w:r>
        <w:rPr>
          <w:b/>
        </w:rPr>
        <w:t xml:space="preserve">2.  </w:t>
      </w:r>
      <w:r>
        <w:rPr>
          <w:rFonts w:ascii="Arial" w:hAnsi="Arial"/>
          <w:sz w:val="20"/>
        </w:rPr>
        <w:t>Data waktu komputasi dianalisis secara statistik untuk menentukan nilai rerata (</w:t>
      </w:r>
      <w:r>
        <w:rPr>
          <w:rFonts w:ascii="Arial" w:hAnsi="Arial"/>
          <w:i/>
          <w:sz w:val="20"/>
        </w:rPr>
        <w:t>mean execution time</w:t>
      </w:r>
      <w:r>
        <w:rPr>
          <w:rFonts w:ascii="Arial" w:hAnsi="Arial"/>
          <w:sz w:val="20"/>
        </w:rPr>
        <w:t>), deviasi standar (</w:t>
      </w:r>
      <w:r>
        <w:rPr>
          <w:rFonts w:ascii="Arial" w:hAnsi="Arial"/>
          <w:b/>
          <w:sz w:val="20"/>
        </w:rPr>
        <w:t>jitter</w:t>
      </w:r>
      <w:r>
        <w:rPr>
          <w:rFonts w:ascii="Arial" w:hAnsi="Arial"/>
          <w:sz w:val="20"/>
        </w:rPr>
        <w:t>), dan waktu eksekusi terburuk (</w:t>
      </w:r>
      <w:r>
        <w:rPr>
          <w:rFonts w:ascii="Arial" w:hAnsi="Arial"/>
          <w:b/>
          <w:sz w:val="20"/>
        </w:rPr>
        <w:t>worst-case execution time</w:t>
      </w:r>
      <w:r>
        <w:rPr>
          <w:rFonts w:ascii="Arial" w:hAnsi="Arial"/>
          <w:sz w:val="20"/>
        </w:rPr>
        <w:t xml:space="preserv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 xml:space="preserve">1. </w:t>
      </w:r>
      <w:r>
        <w:rPr>
          <w:rFonts w:ascii="Arial" w:hAnsi="Arial"/>
          <w:b/>
          <w:i/>
          <w:sz w:val="20"/>
        </w:rPr>
        <w:t>Root Mean Square Error</w:t>
      </w:r>
      <w:r>
        <w:rPr>
          <w:rFonts w:ascii="Arial" w:hAnsi="Arial"/>
          <w:b/>
          <w:sz w:val="20"/>
        </w:rPr>
        <w:t xml:space="preserve">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b/>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sz w:val="20"/>
        </w:rPr>
        <w:t xml:space="preserve">2. </w:t>
      </w:r>
      <w:r>
        <w:rPr>
          <w:rFonts w:ascii="Arial" w:hAnsi="Arial"/>
          <w:b/>
          <w:i/>
          <w:sz w:val="20"/>
        </w:rPr>
        <w:t>Mean Absolute Error</w:t>
      </w:r>
      <w:r>
        <w:rPr>
          <w:rFonts w:ascii="Arial" w:hAnsi="Arial"/>
          <w:b/>
          <w:sz w:val="20"/>
        </w:rPr>
        <w:t xml:space="preserve">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b/>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w:t>
        <w:tab/>
        <w: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pPr>
        <w:spacing w:before="200" w:after="80"/>
      </w:pPr>
      <w:r>
        <w:rPr>
          <w:rFonts w:ascii="Arial" w:hAnsi="Arial"/>
          <w:b/>
          <w:sz w:val="20"/>
        </w:rPr>
        <w:t>Daftar Pustaka (Bab III)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