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Arial" w:hAnsi="Arial"/>
          <w:b/>
          <w:sz w:val="22"/>
        </w:rPr>
        <w:t>BAB III</w:t>
        <w:br/>
        <w:t>METODOLOGI PENELITIAN</w:t>
      </w:r>
    </w:p>
    <w:p>
      <w:pPr>
        <w:spacing w:after="80"/>
        <w:ind w:left="680"/>
      </w:pPr>
      <w:r>
        <w:rPr>
          <w:rFonts w:ascii="Arial" w:hAnsi="Arial"/>
          <w:b/>
          <w:i/>
          <w:sz w:val="19"/>
        </w:rPr>
        <w:t>Penulis</w:t>
      </w:r>
      <w:r>
        <w:rPr>
          <w:rFonts w:ascii="Arial" w:hAnsi="Arial"/>
          <w:i/>
          <w:sz w:val="19"/>
        </w:rPr>
        <w:t>: Radhi Shafeeq</w:t>
      </w:r>
    </w:p>
    <w:p>
      <w:pPr>
        <w:spacing w:after="80"/>
        <w:ind w:left="680"/>
      </w:pPr>
      <w:r>
        <w:rPr>
          <w:rFonts w:ascii="Arial" w:hAnsi="Arial"/>
          <w:b/>
          <w:i/>
          <w:sz w:val="19"/>
        </w:rPr>
        <w:t>NIM</w:t>
      </w:r>
      <w:r>
        <w:rPr>
          <w:rFonts w:ascii="Arial" w:hAnsi="Arial"/>
          <w:i/>
          <w:sz w:val="19"/>
        </w:rPr>
        <w:t>: D021201000</w:t>
      </w:r>
    </w:p>
    <w:p>
      <w:pPr>
        <w:spacing w:after="80"/>
        <w:ind w:left="680"/>
      </w:pPr>
      <w:r>
        <w:rPr>
          <w:rFonts w:ascii="Arial" w:hAnsi="Arial"/>
          <w:b/>
          <w:i/>
          <w:sz w:val="19"/>
        </w:rPr>
        <w:t>Program Studi</w:t>
      </w:r>
      <w:r>
        <w:rPr>
          <w:rFonts w:ascii="Arial" w:hAnsi="Arial"/>
          <w:i/>
          <w:sz w:val="19"/>
        </w:rPr>
        <w:t>: Sarjana (S1) Teknik Mekatronika — Departemen Teknik Mesin</w:t>
      </w:r>
    </w:p>
    <w:p>
      <w:pPr>
        <w:spacing w:after="80"/>
        <w:ind w:left="680"/>
      </w:pPr>
      <w:r>
        <w:rPr>
          <w:rFonts w:ascii="Arial" w:hAnsi="Arial"/>
          <w:b/>
          <w:i/>
          <w:sz w:val="19"/>
        </w:rPr>
        <w:t>Fakultas</w:t>
      </w:r>
      <w:r>
        <w:rPr>
          <w:rFonts w:ascii="Arial" w:hAnsi="Arial"/>
          <w:i/>
          <w:sz w:val="19"/>
        </w:rPr>
        <w:t>: Fakultas Teknik, Universitas Hasanuddin</w:t>
      </w:r>
    </w:p>
    <w:p>
      <w:pPr>
        <w:spacing w:after="80"/>
        <w:ind w:left="680"/>
      </w:pPr>
      <w:r>
        <w:rPr>
          <w:rFonts w:ascii="Arial" w:hAnsi="Arial"/>
          <w:b/>
          <w:i/>
          <w:sz w:val="19"/>
        </w:rPr>
        <w:t>Format Penulisan</w:t>
      </w:r>
      <w:r>
        <w:rPr>
          <w:rFonts w:ascii="Arial" w:hAnsi="Arial"/>
          <w:i/>
          <w:sz w:val="19"/>
        </w:rPr>
        <w:t xml:space="preserve">: Sesuai dengan </w:t>
      </w:r>
      <w:r>
        <w:rPr>
          <w:rFonts w:ascii="Arial" w:hAnsi="Arial"/>
          <w:i/>
          <w:sz w:val="19"/>
        </w:rPr>
        <w:t>Pedoman Tugas Akhir Mahasiswa Fakultas Teknik Universitas Hasanuddin</w:t>
      </w:r>
    </w:p>
    <w:p>
      <w:pPr>
        <w:spacing w:after="80"/>
        <w:ind w:left="680"/>
      </w:pPr>
      <w:r>
        <w:rPr>
          <w:rFonts w:ascii="Arial" w:hAnsi="Arial"/>
          <w:b/>
          <w:i/>
          <w:sz w:val="19"/>
        </w:rPr>
        <w:t>Standar Notasi</w:t>
      </w:r>
      <w:r>
        <w:rPr>
          <w:rFonts w:ascii="Arial" w:hAnsi="Arial"/>
          <w:i/>
          <w:sz w:val="19"/>
        </w:rPr>
        <w:t>: Society of Naval Architects and Marine Engineers (SNAME, 1950) &amp; Fossen (2021)</w:t>
      </w:r>
    </w:p>
    <w:p>
      <w:pPr>
        <w:spacing w:after="80"/>
        <w:ind w:left="680"/>
      </w:pPr>
      <w:r>
        <w:rPr>
          <w:rFonts w:ascii="Arial" w:hAnsi="Arial"/>
          <w:b/>
          <w:i/>
          <w:sz w:val="19"/>
        </w:rPr>
        <w:t>Format Matematis</w:t>
      </w:r>
      <w:r>
        <w:rPr>
          <w:rFonts w:ascii="Arial" w:hAnsi="Arial"/>
          <w:i/>
          <w:sz w:val="19"/>
        </w:rPr>
        <w:t xml:space="preserve">: Seluruh persamaan dan variabel skalar/vektor/matriks diformat secara ketat menggunakan delimitasi </w:t>
      </w:r>
      <w:r>
        <w:rPr>
          <w:rFonts w:ascii="Arial" w:hAnsi="Arial"/>
          <w:i/>
          <w:sz w:val="19"/>
        </w:rPr>
        <w:t>$$...$$</w:t>
      </w:r>
      <w:r>
        <w:rPr>
          <w:rFonts w:ascii="Arial" w:hAnsi="Arial"/>
          <w:i/>
          <w:sz w:val="19"/>
        </w:rPr>
        <w:t xml:space="preserve"> untuk kompatibilitas penuh dengan pengaya Google Docs </w:t>
      </w:r>
      <w:r>
        <w:rPr>
          <w:rFonts w:ascii="Arial" w:hAnsi="Arial"/>
          <w:i/>
          <w:sz w:val="19"/>
        </w:rPr>
        <w:t>Auto-LaTeX Equations</w:t>
      </w:r>
      <w:r>
        <w:rPr>
          <w:rFonts w:ascii="Arial" w:hAnsi="Arial"/>
          <w:i/>
          <w:sz w:val="19"/>
        </w:rPr>
        <w:t>.</w:t>
      </w:r>
    </w:p>
    <w:p>
      <w:pPr>
        <w:spacing w:before="200" w:after="80"/>
      </w:pPr>
      <w:r>
        <w:rPr>
          <w:rFonts w:ascii="Arial" w:hAnsi="Arial"/>
          <w:b/>
          <w:sz w:val="20"/>
        </w:rPr>
        <w:t>3.1 Tempat dan Waktu Penelitian</w:t>
      </w:r>
    </w:p>
    <w:p>
      <w:pPr>
        <w:spacing w:before="160" w:after="40"/>
      </w:pPr>
      <w:r>
        <w:rPr>
          <w:rFonts w:ascii="Arial" w:hAnsi="Arial"/>
          <w:b/>
          <w:sz w:val="20"/>
        </w:rPr>
        <w:t>3.1.1 Tempat Pelaksanaan Penelitian</w:t>
      </w:r>
    </w:p>
    <w:p>
      <w:pPr>
        <w:spacing w:after="80" w:line="276" w:lineRule="auto"/>
        <w:ind w:firstLine="567"/>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w:t>
      </w:r>
      <w:r>
        <w:rPr>
          <w:rFonts w:ascii="Arial" w:hAnsi="Arial"/>
          <w:i/>
          <w:sz w:val="20"/>
        </w:rPr>
        <w:t>over-actuated</w:t>
      </w:r>
      <w:r>
        <w:rPr>
          <w:rFonts w:ascii="Arial" w:hAnsi="Arial"/>
          <w:sz w:val="20"/>
        </w:rPr>
        <w:t xml:space="preserve"> 8-pendorong ini dilaksanakan di:</w:t>
      </w:r>
    </w:p>
    <w:p>
      <w:pPr>
        <w:spacing w:after="60"/>
        <w:ind w:left="567" w:hanging="340"/>
      </w:pPr>
      <w:r>
        <w:rPr>
          <w:b/>
        </w:rPr>
        <w:t xml:space="preserve">1.  </w:t>
      </w:r>
      <w:r>
        <w:rPr>
          <w:rFonts w:ascii="Arial" w:hAnsi="Arial"/>
          <w:b/>
          <w:sz w:val="20"/>
        </w:rPr>
        <w:t>Laboratorium Mekatronika dan Robotika</w:t>
      </w:r>
      <w:r>
        <w:rPr>
          <w:rFonts w:ascii="Arial" w:hAnsi="Arial"/>
          <w:sz w:val="20"/>
        </w:rPr>
        <w:t>, Departemen Teknik Mesin, Fakultas Teknik, Universitas Hasanuddin, Kampus Terpadu Fakultas Teknik Unhas, Gowa, Sulawesi Selatan. Fasilitas laboratorium digunakan untuk pengembangan modul komputasi tepi (</w:t>
      </w:r>
      <w:r>
        <w:rPr>
          <w:rFonts w:ascii="Arial" w:hAnsi="Arial"/>
          <w:i/>
          <w:sz w:val="20"/>
        </w:rPr>
        <w:t>companion computer</w:t>
      </w:r>
      <w:r>
        <w:rPr>
          <w:rFonts w:ascii="Arial" w:hAnsi="Arial"/>
          <w:sz w:val="20"/>
        </w:rPr>
        <w:t xml:space="preserve"> Raspberry Pi 4B), integrasi sensor inersia dan sensor tekanan subsea pada </w:t>
      </w:r>
      <w:r>
        <w:rPr>
          <w:rFonts w:ascii="Arial" w:hAnsi="Arial"/>
          <w:i/>
          <w:sz w:val="20"/>
        </w:rPr>
        <w:t>flight controller</w:t>
      </w:r>
      <w:r>
        <w:rPr>
          <w:rFonts w:ascii="Arial" w:hAnsi="Arial"/>
          <w:sz w:val="20"/>
        </w:rPr>
        <w:t xml:space="preserve"> Pixhawk 2.4.8, perakitan kabel komunikasi </w:t>
      </w:r>
      <w:r>
        <w:rPr>
          <w:rFonts w:ascii="Arial" w:hAnsi="Arial"/>
          <w:i/>
          <w:sz w:val="20"/>
        </w:rPr>
        <w:t>tether</w:t>
      </w:r>
      <w:r>
        <w:rPr>
          <w:rFonts w:ascii="Arial" w:hAnsi="Arial"/>
          <w:sz w:val="20"/>
        </w:rPr>
        <w:t xml:space="preserve"> Ethernet Fathom-X, serta pengujian </w:t>
      </w:r>
      <w:r>
        <w:rPr>
          <w:rFonts w:ascii="Arial" w:hAnsi="Arial"/>
          <w:i/>
          <w:sz w:val="20"/>
        </w:rPr>
        <w:t>Hardware-In-The-Loop</w:t>
      </w:r>
      <w:r>
        <w:rPr>
          <w:rFonts w:ascii="Arial" w:hAnsi="Arial"/>
          <w:sz w:val="20"/>
        </w:rPr>
        <w:t xml:space="preserve"> (HITL).</w:t>
      </w:r>
    </w:p>
    <w:p>
      <w:pPr>
        <w:spacing w:after="60"/>
        <w:ind w:left="567" w:hanging="340"/>
      </w:pPr>
      <w:r>
        <w:rPr>
          <w:b/>
        </w:rPr>
        <w:t xml:space="preserve">2.  </w:t>
      </w:r>
      <w:r>
        <w:rPr>
          <w:rFonts w:ascii="Arial" w:hAnsi="Arial"/>
          <w:b/>
          <w:sz w:val="20"/>
        </w:rPr>
        <w:t>Fasilitas Komputasi GPU dan Simulasi Topside</w:t>
      </w:r>
      <w:r>
        <w:rPr>
          <w:rFonts w:ascii="Arial" w:hAnsi="Arial"/>
          <w:sz w:val="20"/>
        </w:rPr>
        <w:t xml:space="preserve">, digunakan untuk eksekusi simulasi lingkungan hidrodinamika virtual </w:t>
      </w:r>
      <w:r>
        <w:rPr>
          <w:rFonts w:ascii="Arial" w:hAnsi="Arial"/>
          <w:i/>
          <w:sz w:val="20"/>
        </w:rPr>
        <w:t>Software-In-The-Loop</w:t>
      </w:r>
      <w:r>
        <w:rPr>
          <w:rFonts w:ascii="Arial" w:hAnsi="Arial"/>
          <w:sz w:val="20"/>
        </w:rPr>
        <w:t xml:space="preserve"> (SITL) berbasis robotik Gazebo Harmonic dan ROS 2 Jazzy Jalisco, akselerasi jaringan syaraf tiruan </w:t>
      </w:r>
      <w:r>
        <w:rPr>
          <w:rFonts w:ascii="Arial" w:hAnsi="Arial"/>
          <w:i/>
          <w:sz w:val="20"/>
        </w:rPr>
        <w:t>deep learning</w:t>
      </w:r>
      <w:r>
        <w:rPr>
          <w:rFonts w:ascii="Arial" w:hAnsi="Arial"/>
          <w:sz w:val="20"/>
        </w:rPr>
        <w:t xml:space="preserve"> YOLO26 / YOLO-World, serta komputasi penapis </w:t>
      </w:r>
      <w:r>
        <w:rPr>
          <w:rFonts w:ascii="Arial" w:hAnsi="Arial"/>
          <w:i/>
          <w:sz w:val="20"/>
        </w:rPr>
        <w:t>8D Visual Target Kalman Filter</w:t>
      </w:r>
      <w:r>
        <w:rPr>
          <w:rFonts w:ascii="Arial" w:hAnsi="Arial"/>
          <w:sz w:val="20"/>
        </w:rPr>
        <w:t>.</w:t>
      </w:r>
    </w:p>
    <w:p>
      <w:pPr>
        <w:spacing w:before="160" w:after="40"/>
      </w:pPr>
      <w:r>
        <w:rPr>
          <w:rFonts w:ascii="Arial" w:hAnsi="Arial"/>
          <w:b/>
          <w:sz w:val="20"/>
        </w:rPr>
        <w:t>3.1.2 Waktu Pelaksanaan Penelitian</w:t>
      </w:r>
    </w:p>
    <w:p>
      <w:pPr>
        <w:spacing w:after="80" w:line="276" w:lineRule="auto"/>
        <w:ind w:firstLine="567"/>
        <w:jc w:val="both"/>
      </w:pPr>
      <w:r>
        <w:rPr>
          <w:rFonts w:ascii="Arial" w:hAnsi="Arial"/>
          <w:sz w:val="20"/>
        </w:rPr>
        <w:t>Pelaksanaan penelitian berlangsung selama kurun waktu enam bulan pada Tahun Akademik 2024/2025 (September 2024 hingga Februari 2025). Tahapan penelitian dijadwalkan secara runtut meliputi:</w:t>
      </w:r>
    </w:p>
    <w:p>
      <w:pPr>
        <w:spacing w:after="60"/>
        <w:ind w:left="567" w:hanging="283"/>
      </w:pPr>
      <w:r>
        <w:rPr>
          <w:rFonts w:ascii="Arial" w:hAnsi="Arial"/>
        </w:rPr>
        <w:t xml:space="preserve">•  </w:t>
      </w:r>
      <w:r>
        <w:rPr>
          <w:rFonts w:ascii="Arial" w:hAnsi="Arial"/>
          <w:b/>
          <w:sz w:val="20"/>
        </w:rPr>
        <w:t>Bulan 1</w:t>
      </w:r>
      <w:r>
        <w:rPr>
          <w:rFonts w:ascii="Arial" w:hAnsi="Arial"/>
          <w:sz w:val="20"/>
        </w:rPr>
        <w:t>: Studi literatur komprehensif, perumusan persamaan gerak 6-DOF (</w:t>
      </w:r>
      <w:r>
        <w:rPr>
          <w:rFonts w:ascii="Arial" w:hAnsi="Arial"/>
          <w:i/>
          <w:sz w:val="20"/>
        </w:rPr>
        <w:t>kinematics and dynamics</w:t>
      </w:r>
      <w:r>
        <w:rPr>
          <w:rFonts w:ascii="Arial" w:hAnsi="Arial"/>
          <w:sz w:val="20"/>
        </w:rPr>
        <w:t>), dan identifikasi parameter fisik serta hidrodinamika BlueROV2 Heavy retrofit.</w:t>
      </w:r>
    </w:p>
    <w:p>
      <w:pPr>
        <w:spacing w:after="60"/>
        <w:ind w:left="567" w:hanging="283"/>
      </w:pPr>
      <w:r>
        <w:rPr>
          <w:rFonts w:ascii="Arial" w:hAnsi="Arial"/>
        </w:rPr>
        <w:t xml:space="preserve">•  </w:t>
      </w:r>
      <w:r>
        <w:rPr>
          <w:rFonts w:ascii="Arial" w:hAnsi="Arial"/>
          <w:b/>
          <w:sz w:val="20"/>
        </w:rPr>
        <w:t>Bulan 2</w:t>
      </w:r>
      <w:r>
        <w:rPr>
          <w:rFonts w:ascii="Arial" w:hAnsi="Arial"/>
          <w:sz w:val="20"/>
        </w:rPr>
        <w:t xml:space="preserve">: Perancangan algoritma stokastik </w:t>
      </w:r>
      <w:r>
        <w:rPr>
          <w:rFonts w:ascii="Arial" w:hAnsi="Arial"/>
          <w:i/>
          <w:sz w:val="20"/>
        </w:rPr>
        <w:t>Dual Kalman Filter</w:t>
      </w:r>
      <w:r>
        <w:rPr>
          <w:rFonts w:ascii="Arial" w:hAnsi="Arial"/>
          <w:sz w:val="20"/>
        </w:rPr>
        <w:t xml:space="preserve"> (penapis penjejak visual 8D berbasis CWNA dan penapis penaksir dinamika EKF 6-DOF).</w:t>
      </w:r>
    </w:p>
    <w:p>
      <w:pPr>
        <w:spacing w:after="60"/>
        <w:ind w:left="567" w:hanging="283"/>
      </w:pPr>
      <w:r>
        <w:rPr>
          <w:rFonts w:ascii="Arial" w:hAnsi="Arial"/>
        </w:rPr>
        <w:t xml:space="preserve">•  </w:t>
      </w:r>
      <w:r>
        <w:rPr>
          <w:rFonts w:ascii="Arial" w:hAnsi="Arial"/>
          <w:b/>
          <w:sz w:val="20"/>
        </w:rPr>
        <w:t>Bulan 3</w:t>
      </w:r>
      <w:r>
        <w:rPr>
          <w:rFonts w:ascii="Arial" w:hAnsi="Arial"/>
          <w:sz w:val="20"/>
        </w:rPr>
        <w:t xml:space="preserve">: Pembangunan lingkungan simulasi </w:t>
      </w:r>
      <w:r>
        <w:rPr>
          <w:rFonts w:ascii="Arial" w:hAnsi="Arial"/>
          <w:i/>
          <w:sz w:val="20"/>
        </w:rPr>
        <w:t>Software-In-The-Loop</w:t>
      </w:r>
      <w:r>
        <w:rPr>
          <w:rFonts w:ascii="Arial" w:hAnsi="Arial"/>
          <w:sz w:val="20"/>
        </w:rPr>
        <w:t xml:space="preserve"> (SITL) mengintegrasikan Gazebo Harmonic, ArduSub </w:t>
      </w:r>
      <w:r>
        <w:rPr>
          <w:rFonts w:ascii="Arial" w:hAnsi="Arial"/>
          <w:i/>
          <w:sz w:val="20"/>
        </w:rPr>
        <w:t>vectored_6dof</w:t>
      </w:r>
      <w:r>
        <w:rPr>
          <w:rFonts w:ascii="Arial" w:hAnsi="Arial"/>
          <w:sz w:val="20"/>
        </w:rPr>
        <w:t>, dan jembatan data ROS 2.</w:t>
      </w:r>
    </w:p>
    <w:p>
      <w:pPr>
        <w:spacing w:after="60"/>
        <w:ind w:left="567" w:hanging="283"/>
      </w:pPr>
      <w:r>
        <w:rPr>
          <w:rFonts w:ascii="Arial" w:hAnsi="Arial"/>
        </w:rPr>
        <w:t xml:space="preserve">•  </w:t>
      </w:r>
      <w:r>
        <w:rPr>
          <w:rFonts w:ascii="Arial" w:hAnsi="Arial"/>
          <w:b/>
          <w:sz w:val="20"/>
        </w:rPr>
        <w:t>Bulan 4</w:t>
      </w:r>
      <w:r>
        <w:rPr>
          <w:rFonts w:ascii="Arial" w:hAnsi="Arial"/>
          <w:sz w:val="20"/>
        </w:rPr>
        <w:t xml:space="preserve">: Pengembangan integrasi </w:t>
      </w:r>
      <w:r>
        <w:rPr>
          <w:rFonts w:ascii="Arial" w:hAnsi="Arial"/>
          <w:i/>
          <w:sz w:val="20"/>
        </w:rPr>
        <w:t>Hardware-In-The-Loop</w:t>
      </w:r>
      <w:r>
        <w:rPr>
          <w:rFonts w:ascii="Arial" w:hAnsi="Arial"/>
          <w:sz w:val="20"/>
        </w:rPr>
        <w:t xml:space="preserve"> (HITL) antara stasiun permukaan (</w:t>
      </w:r>
      <w:r>
        <w:rPr>
          <w:rFonts w:ascii="Arial" w:hAnsi="Arial"/>
          <w:i/>
          <w:sz w:val="20"/>
        </w:rPr>
        <w:t>topside workstation</w:t>
      </w:r>
      <w:r>
        <w:rPr>
          <w:rFonts w:ascii="Arial" w:hAnsi="Arial"/>
          <w:sz w:val="20"/>
        </w:rPr>
        <w:t xml:space="preserve"> RTX GPU), </w:t>
      </w:r>
      <w:r>
        <w:rPr>
          <w:rFonts w:ascii="Arial" w:hAnsi="Arial"/>
          <w:i/>
          <w:sz w:val="20"/>
        </w:rPr>
        <w:t>companion computer</w:t>
      </w:r>
      <w:r>
        <w:rPr>
          <w:rFonts w:ascii="Arial" w:hAnsi="Arial"/>
          <w:sz w:val="20"/>
        </w:rPr>
        <w:t xml:space="preserve"> Raspberry Pi 4B (BlueOS), dan </w:t>
      </w:r>
      <w:r>
        <w:rPr>
          <w:rFonts w:ascii="Arial" w:hAnsi="Arial"/>
          <w:i/>
          <w:sz w:val="20"/>
        </w:rPr>
        <w:t>flight controller</w:t>
      </w:r>
      <w:r>
        <w:rPr>
          <w:rFonts w:ascii="Arial" w:hAnsi="Arial"/>
          <w:sz w:val="20"/>
        </w:rPr>
        <w:t xml:space="preserve"> Pixhawk 2.4.8 melalui protokol MAVLink dan REST API.</w:t>
      </w:r>
    </w:p>
    <w:p>
      <w:pPr>
        <w:spacing w:after="60"/>
        <w:ind w:left="567" w:hanging="283"/>
      </w:pPr>
      <w:r>
        <w:rPr>
          <w:rFonts w:ascii="Arial" w:hAnsi="Arial"/>
        </w:rPr>
        <w:t xml:space="preserve">•  </w:t>
      </w:r>
      <w:r>
        <w:rPr>
          <w:rFonts w:ascii="Arial" w:hAnsi="Arial"/>
          <w:b/>
          <w:sz w:val="20"/>
        </w:rPr>
        <w:t>Bulan 5</w:t>
      </w:r>
      <w:r>
        <w:rPr>
          <w:rFonts w:ascii="Arial" w:hAnsi="Arial"/>
          <w:sz w:val="20"/>
        </w:rPr>
        <w:t>: Pelaksanaan protokol eksperimen komparatif (uji penjejakan target visual, penolakan derau deteksi, simulasi oklusi visual, dan rekonstruksi kecepatan bodi di bawah gangguan arus laut).</w:t>
      </w:r>
    </w:p>
    <w:p>
      <w:pPr>
        <w:spacing w:after="60"/>
        <w:ind w:left="567" w:hanging="283"/>
      </w:pPr>
      <w:r>
        <w:rPr>
          <w:rFonts w:ascii="Arial" w:hAnsi="Arial"/>
        </w:rPr>
        <w:t xml:space="preserve">•  </w:t>
      </w:r>
      <w:r>
        <w:rPr>
          <w:rFonts w:ascii="Arial" w:hAnsi="Arial"/>
          <w:b/>
          <w:sz w:val="20"/>
        </w:rPr>
        <w:t>Bulan 6</w:t>
      </w:r>
      <w:r>
        <w:rPr>
          <w:rFonts w:ascii="Arial" w:hAnsi="Arial"/>
          <w:sz w:val="20"/>
        </w:rPr>
        <w:t>: Analisis data kuantitatif, komputasi metrik evaluasi galat (</w:t>
      </w:r>
      <w:r>
        <w:rPr>
          <w:rFonts w:ascii="Arial" w:hAnsi="Arial"/>
          <w:i/>
          <w:sz w:val="20"/>
        </w:rPr>
        <w:t>Root Mean Square Error</w:t>
      </w:r>
      <w:r>
        <w:rPr>
          <w:rFonts w:ascii="Arial" w:hAnsi="Arial"/>
          <w:sz w:val="20"/>
        </w:rPr>
        <w:t xml:space="preserve"> / RMSE), penyusunan laporan naskah skripsi, dan penyiapan publikasi ilmiah.</w:t>
      </w:r>
    </w:p>
    <w:p>
      <w:pPr>
        <w:spacing w:before="160" w:after="40"/>
      </w:pPr>
      <w:r>
        <w:rPr>
          <w:rFonts w:ascii="Arial" w:hAnsi="Arial"/>
          <w:b/>
          <w:sz w:val="20"/>
        </w:rPr>
        <w:t>3.1.3 Batasan dan Asumsi Penelitian</w:t>
      </w:r>
    </w:p>
    <w:p>
      <w:pPr>
        <w:spacing w:after="80" w:line="276" w:lineRule="auto"/>
        <w:ind w:firstLine="567"/>
        <w:jc w:val="both"/>
      </w:pPr>
      <w:r>
        <w:rPr>
          <w:rFonts w:ascii="Arial" w:hAnsi="Arial"/>
          <w:sz w:val="20"/>
        </w:rPr>
        <w:t>Untuk menjaga fokus analisis teknik mekatronika dan memastikan ketercapaian target ilmiah, ditetapkan batasan dan asumsi penelitian sebagai berikut:</w:t>
      </w:r>
    </w:p>
    <w:p>
      <w:pPr>
        <w:spacing w:after="60"/>
        <w:ind w:left="567" w:hanging="340"/>
      </w:pPr>
      <w:r>
        <w:rPr>
          <w:b/>
        </w:rPr>
        <w:t xml:space="preserve">1.  </w:t>
      </w:r>
      <w:r>
        <w:rPr>
          <w:rFonts w:ascii="Arial" w:hAnsi="Arial"/>
          <w:b/>
          <w:sz w:val="20"/>
        </w:rPr>
        <w:t>Model Wahana</w:t>
      </w:r>
      <w:r>
        <w:rPr>
          <w:rFonts w:ascii="Arial" w:hAnsi="Arial"/>
          <w:sz w:val="20"/>
        </w:rPr>
        <w:t xml:space="preserve">: Wahana yang diteliti menggunakan geometri kerangka </w:t>
      </w:r>
      <w:r>
        <w:rPr>
          <w:rFonts w:ascii="Arial" w:hAnsi="Arial"/>
          <w:i/>
          <w:sz w:val="20"/>
        </w:rPr>
        <w:t>retrofit</w:t>
      </w:r>
      <w:r>
        <w:rPr>
          <w:rFonts w:ascii="Arial" w:hAnsi="Arial"/>
          <w:sz w:val="20"/>
        </w:rPr>
        <w:t xml:space="preserve"> BlueROV2 Heavy [3], [21]. Sistem propulsi terdiri atas 8 unit pendorong elektro-mekanis tanpa sikat (</w:t>
      </w:r>
      <w:r>
        <w:rPr>
          <w:rFonts w:ascii="Arial" w:hAnsi="Arial"/>
          <w:i/>
          <w:sz w:val="20"/>
        </w:rPr>
        <w:t>brushless DC thrusters</w:t>
      </w:r>
      <w:r>
        <w:rPr>
          <w:rFonts w:ascii="Arial" w:hAnsi="Arial"/>
          <w:sz w:val="20"/>
        </w:rPr>
        <w:t xml:space="preserve">) Blue Robotics T200, yang dikonfigurasikan menjadi 4 pendorong horizontal bersudut vektor </w:t>
      </w:r>
      <w:r>
        <w:rPr>
          <w:rFonts w:ascii="Arial" w:hAnsi="Arial"/>
          <w:sz w:val="20"/>
        </w:rPr>
        <w:t>$$45^\circ$$</w:t>
      </w:r>
      <w:r>
        <w:rPr>
          <w:rFonts w:ascii="Arial" w:hAnsi="Arial"/>
          <w:sz w:val="20"/>
        </w:rPr>
        <w:t xml:space="preserve"> dan 4 pendorong vertikal independen pada empat sudut kerangka.</w:t>
      </w:r>
    </w:p>
    <w:p>
      <w:pPr>
        <w:spacing w:after="60"/>
        <w:ind w:left="567" w:hanging="340"/>
      </w:pPr>
      <w:r>
        <w:rPr>
          <w:b/>
        </w:rPr>
        <w:t xml:space="preserve">2.  </w:t>
      </w:r>
      <w:r>
        <w:rPr>
          <w:rFonts w:ascii="Arial" w:hAnsi="Arial"/>
          <w:b/>
          <w:sz w:val="20"/>
        </w:rPr>
        <w:t>Karakteristik Fluida Kerja</w:t>
      </w:r>
      <w:r>
        <w:rPr>
          <w:rFonts w:ascii="Arial" w:hAnsi="Arial"/>
          <w:sz w:val="20"/>
        </w:rPr>
        <w:t>: Media fluida diasumsikan sebagai fluida inkompresibel tak terbatas (</w:t>
      </w:r>
      <w:r>
        <w:rPr>
          <w:rFonts w:ascii="Arial" w:hAnsi="Arial"/>
          <w:i/>
          <w:sz w:val="20"/>
        </w:rPr>
        <w:t>unbounded incompressible fluid</w:t>
      </w:r>
      <w:r>
        <w:rPr>
          <w:rFonts w:ascii="Arial" w:hAnsi="Arial"/>
          <w:sz w:val="20"/>
        </w:rPr>
        <w:t>) homogen dengan densitas air tawar nominal $$</w:t>
      </w:r>
    </w:p>
    <w:p>
      <w:pPr>
        <w:spacing w:after="80" w:line="276" w:lineRule="auto"/>
        <w:ind w:firstLine="567"/>
        <w:jc w:val="both"/>
      </w:pPr>
      <w:r>
        <w:rPr>
          <w:rFonts w:ascii="Arial" w:hAnsi="Arial"/>
          <w:sz w:val="20"/>
        </w:rPr>
        <w:t>ho = 1000</w:t>
        <w:tab/>
        <w:t>ext{ kg/m}^3</w:t>
      </w:r>
      <w:r>
        <w:rPr>
          <w:rFonts w:ascii="Arial" w:hAnsi="Arial"/>
          <w:sz w:val="20"/>
        </w:rPr>
        <w:t>$$ untuk uji laboratorium simulasi dan air laut nominal $$</w:t>
      </w:r>
    </w:p>
    <w:p>
      <w:pPr>
        <w:spacing w:after="80" w:line="276" w:lineRule="auto"/>
        <w:ind w:firstLine="567"/>
        <w:jc w:val="both"/>
      </w:pPr>
      <w:r>
        <w:rPr>
          <w:rFonts w:ascii="Arial" w:hAnsi="Arial"/>
          <w:sz w:val="20"/>
        </w:rPr>
        <w:t>ho = 1025</w:t>
        <w:tab/>
        <w:t>ext{ kg/m}^3$$ untuk uji kondisi subsea penuh [5], [7].</w:t>
      </w:r>
    </w:p>
    <w:p>
      <w:pPr>
        <w:spacing w:after="60"/>
        <w:ind w:left="567" w:hanging="340"/>
      </w:pPr>
      <w:r>
        <w:rPr>
          <w:b/>
        </w:rPr>
        <w:t xml:space="preserve">3.  </w:t>
      </w:r>
      <w:r>
        <w:rPr>
          <w:rFonts w:ascii="Arial" w:hAnsi="Arial"/>
          <w:b/>
          <w:sz w:val="20"/>
        </w:rPr>
        <w:t>Rezim Kecepatan Operasi</w:t>
      </w:r>
      <w:r>
        <w:rPr>
          <w:rFonts w:ascii="Arial" w:hAnsi="Arial"/>
          <w:sz w:val="20"/>
        </w:rPr>
        <w:t>: Kecepatan linier translasi wahana dibatasi pada rentang kecepatan rendah hingga sedang ($$|\boldsymbol{</w:t>
      </w:r>
    </w:p>
    <w:p>
      <w:pPr>
        <w:spacing w:after="80" w:line="276" w:lineRule="auto"/>
        <w:ind w:firstLine="567"/>
        <w:jc w:val="both"/>
      </w:pPr>
      <w:r>
        <w:rPr>
          <w:rFonts w:ascii="Arial" w:hAnsi="Arial"/>
          <w:sz w:val="20"/>
        </w:rPr>
        <w:t>u}| \le 1.5</w:t>
        <w:tab/>
        <w:t>ext{ m/s}$$), di mana gelombang permukaan dan efek batas dinding dapat diabaikan (</w:t>
      </w:r>
      <w:r>
        <w:rPr>
          <w:rFonts w:ascii="Arial" w:hAnsi="Arial"/>
          <w:i/>
          <w:sz w:val="20"/>
        </w:rPr>
        <w:t>deep-water assumption</w:t>
      </w:r>
      <w:r>
        <w:rPr>
          <w:rFonts w:ascii="Arial" w:hAnsi="Arial"/>
          <w:sz w:val="20"/>
        </w:rPr>
        <w:t>).</w:t>
      </w:r>
    </w:p>
    <w:p>
      <w:pPr>
        <w:spacing w:after="60"/>
        <w:ind w:left="567" w:hanging="340"/>
      </w:pPr>
      <w:r>
        <w:rPr>
          <w:b/>
        </w:rPr>
        <w:t xml:space="preserve">4.  </w:t>
      </w:r>
      <w:r>
        <w:rPr>
          <w:rFonts w:ascii="Arial" w:hAnsi="Arial"/>
          <w:i/>
          <w:sz w:val="20"/>
        </w:rPr>
      </w:r>
      <w:r>
        <w:rPr>
          <w:rFonts w:ascii="Arial" w:hAnsi="Arial"/>
          <w:i/>
          <w:sz w:val="20"/>
        </w:rPr>
        <w:t>Gangguan Arus Laut (</w:t>
      </w:r>
      <w:r>
        <w:rPr>
          <w:rFonts w:ascii="Arial" w:hAnsi="Arial"/>
          <w:sz w:val="20"/>
        </w:rPr>
        <w:t>Ocean Currents</w:t>
      </w:r>
      <w:r>
        <w:rPr>
          <w:rFonts w:ascii="Arial" w:hAnsi="Arial"/>
          <w:i/>
          <w:sz w:val="20"/>
        </w:rPr>
        <w:t>)</w:t>
      </w:r>
      <w:r>
        <w:rPr>
          <w:rFonts w:ascii="Arial" w:hAnsi="Arial"/>
          <w:i/>
          <w:sz w:val="20"/>
        </w:rPr>
        <w:t>: Arus laut dimodelkan sebagai aliran irasional dan konstan atau bervariasi lambat (</w:t>
      </w:r>
      <w:r>
        <w:rPr>
          <w:rFonts w:ascii="Arial" w:hAnsi="Arial"/>
          <w:sz w:val="20"/>
        </w:rPr>
        <w:t>slowly-varying horizontal current*) relatif terhadap waktu dalam kerangka bumi:</w:t>
      </w:r>
    </w:p>
    <w:p>
      <w:pPr>
        <w:spacing w:before="120" w:after="120"/>
        <w:jc w:val="center"/>
      </w:pPr>
      <w:r>
        <w:rPr>
          <w:rFonts w:ascii="Arial" w:hAnsi="Arial"/>
          <w:sz w:val="20"/>
        </w:rPr>
        <w:t>$$\dot{\mathbf{V}}_c^n \approx \mathbf{0}$$</w:t>
      </w:r>
    </w:p>
    <w:p>
      <w:pPr>
        <w:spacing w:after="60"/>
        <w:ind w:left="567" w:hanging="340"/>
      </w:pPr>
      <w:r>
        <w:rPr>
          <w:b/>
        </w:rPr>
        <w:t xml:space="preserve">5.  </w:t>
      </w:r>
      <w:r>
        <w:rPr>
          <w:rFonts w:ascii="Arial" w:hAnsi="Arial"/>
          <w:b/>
          <w:sz w:val="20"/>
        </w:rPr>
        <w:t>Kondisi Optik Bawah Air</w:t>
      </w:r>
      <w:r>
        <w:rPr>
          <w:rFonts w:ascii="Arial" w:hAnsi="Arial"/>
          <w:sz w:val="20"/>
        </w:rPr>
        <w:t>: Citra visual monokuler dari kamera diasumsikan mengalami degradasi kontras, penyerapan spektral, dan hamburan cahaya (</w:t>
      </w:r>
      <w:r>
        <w:rPr>
          <w:rFonts w:ascii="Arial" w:hAnsi="Arial"/>
          <w:i/>
          <w:sz w:val="20"/>
        </w:rPr>
        <w:t>scattering</w:t>
      </w:r>
      <w:r>
        <w:rPr>
          <w:rFonts w:ascii="Arial" w:hAnsi="Arial"/>
          <w:sz w:val="20"/>
        </w:rPr>
        <w:t xml:space="preserve">) khas lingkungan perairan, yang dimitigasi secara komputasional melalui algoritma prapemrosesan </w:t>
      </w:r>
      <w:r>
        <w:rPr>
          <w:rFonts w:ascii="Arial" w:hAnsi="Arial"/>
          <w:i/>
          <w:sz w:val="20"/>
        </w:rPr>
        <w:t>Contrast Limited Adaptive Histogram Equalization</w:t>
      </w:r>
      <w:r>
        <w:rPr>
          <w:rFonts w:ascii="Arial" w:hAnsi="Arial"/>
          <w:sz w:val="20"/>
        </w:rPr>
        <w:t xml:space="preserve"> (CLAHE) [2], [14].</w:t>
      </w:r>
    </w:p>
    <w:p>
      <w:pPr>
        <w:spacing w:before="200" w:after="80"/>
      </w:pPr>
      <w:r>
        <w:rPr>
          <w:rFonts w:ascii="Arial" w:hAnsi="Arial"/>
          <w:b/>
          <w:sz w:val="20"/>
        </w:rPr>
        <w:t>3.2 Diagram Alir Penelitian</w:t>
      </w:r>
    </w:p>
    <w:p>
      <w:pPr>
        <w:spacing w:after="80" w:line="276" w:lineRule="auto"/>
        <w:ind w:firstLine="567"/>
        <w:jc w:val="both"/>
      </w:pPr>
      <w:r>
        <w:rPr>
          <w:rFonts w:ascii="Arial" w:hAnsi="Arial"/>
          <w:sz w:val="20"/>
        </w:rPr>
        <w:t>Metodologi penelitian ini dirancang dengan pendekatan rekayasa sistem mekatronika tertutup (</w:t>
      </w:r>
      <w:r>
        <w:rPr>
          <w:rFonts w:ascii="Arial" w:hAnsi="Arial"/>
          <w:i/>
          <w:sz w:val="20"/>
        </w:rPr>
        <w:t>closed-loop mechatronic systems engineering</w:t>
      </w:r>
      <w:r>
        <w:rPr>
          <w:rFonts w:ascii="Arial" w:hAnsi="Arial"/>
          <w:sz w:val="20"/>
        </w:rPr>
        <w:t>). Alur penelitian disusun ke dalam enam fase utama yang saling terhubung secara terstruktur, sebagaimana divisualisasikan pada diagram alir di bawah ini:</w:t>
      </w:r>
    </w:p>
    <w:p>
      <w:pPr>
        <w:spacing w:after="120" w:line="240" w:lineRule="auto"/>
        <w:ind w:left="567"/>
      </w:pPr>
      <w:r>
        <w:rPr>
          <w:rFonts w:ascii="Consolas" w:hAnsi="Consolas"/>
          <w:color w:val="333333"/>
          <w:sz w:val="17"/>
        </w:rPr>
        <w:t xml:space="preserve">       +------------------------------------------------------------------+</w:t>
        <w:br/>
        <w:t xml:space="preserve">       |                     FASE I: STUDI PENDAHULUAN                    |</w:t>
        <w:br/>
        <w:t xml:space="preserve">       | • Tinjauan pustaka jurnal internasional terindeks (2021-2025)    |</w:t>
        <w:br/>
        <w:t xml:space="preserve">       | • Perumusan masalah kendali 6-DOF &amp; ketidakstabilan Momen Munk   |</w:t>
        <w:br/>
        <w:t xml:space="preserve">       | • Penetapan tujuan penelitian &amp; spesifikasi teknis wahana        |</w:t>
        <w:br/>
        <w:t xml:space="preserve">       +------------------------------------------------------------------+</w:t>
        <w:br/>
        <w:t xml:space="preserve">                                        |</w:t>
        <w:br/>
        <w:t xml:space="preserve">                                        v</w:t>
        <w:br/>
        <w:t xml:space="preserve">       +------------------------------------------------------------------+</w:t>
        <w:br/>
        <w:t xml:space="preserve">       |               FASE II: PEMODELAN MATEMATIS RIGOROUS              |</w:t>
        <w:br/>
        <w:t xml:space="preserve">       | • Kinematika 6-DOF: Transformasi SO(3) &amp; Formulasi Kuaternion    |</w:t>
        <w:br/>
        <w:t xml:space="preserve">       | • Dinamika Fossen: Matriks Inersia M_RB, Massa Tambah M_A        |</w:t>
        <w:br/>
        <w:t xml:space="preserve">       | • Tensor Redaman Hidrodinamika coupled D(nu_r) &amp; Pemulih g(eta)  |</w:t>
        <w:br/>
        <w:t xml:space="preserve">       | • Pemetaan Alokasi Gaya Dorong Over-Actuated 6x8 (Moore-Penrose) |</w:t>
        <w:br/>
        <w:t xml:space="preserve">       +------------------------------------------------------------------+</w:t>
        <w:br/>
        <w:t xml:space="preserve">                                        |</w:t>
        <w:br/>
        <w:t xml:space="preserve">                                        v</w:t>
        <w:br/>
        <w:t xml:space="preserve">       +------------------------------------------------------------------+</w:t>
        <w:br/>
        <w:t xml:space="preserve">       |             FASE III: PERANCANGAN DUAL KALMAN FILTER             |</w:t>
        <w:br/>
        <w:t xml:space="preserve">       | • Filter Visi 8D (AUVVisualKalmanFilter): Model Stokastik CWNA,  |</w:t>
        <w:br/>
        <w:t xml:space="preserve">       |   kovariansi adaptif R(conf), &amp; Mahalanobis gating chi^2(4)      |</w:t>
        <w:br/>
        <w:t xml:space="preserve">       | • EKF Dinamika 6-DOF (AUVDynamicsKalmanFilter): Linearisasi F,   |</w:t>
        <w:br/>
        <w:t xml:space="preserve">       |   diskritisasi Cayley-Hamilton, &amp; observer arus laut subsea      |</w:t>
        <w:br/>
        <w:t xml:space="preserve">       +------------------------------------------------------------------+</w:t>
        <w:br/>
        <w:t xml:space="preserve">                                        |</w:t>
        <w:br/>
        <w:t xml:space="preserve">                                        v</w:t>
        <w:br/>
        <w:t xml:space="preserve">       +------------------------------------------------------------------+</w:t>
        <w:br/>
        <w:t xml:space="preserve">       |           FASE IV: SIMULASI SOFTWARE-IN-THE-LOOP (SITL)          |</w:t>
        <w:br/>
        <w:t xml:space="preserve">       | • Pemodelan SDF BlueROV2 Heavy &amp; Plugin Gazebo Harmonic (gz-sim) |</w:t>
        <w:br/>
        <w:t xml:space="preserve">       | • Integrasi ArduSub SITL (vectored_6dof) via protokol JSON/UDP   |</w:t>
        <w:br/>
        <w:t xml:space="preserve">       | • Integrasi jembatan topik ROS 2 Jazzy (ros_gz_bridge)           |</w:t>
        <w:br/>
        <w:t xml:space="preserve">       +------------------------------------------------------------------+</w:t>
        <w:br/>
        <w:t xml:space="preserve">                                        |</w:t>
        <w:br/>
        <w:t xml:space="preserve">                                        v</w:t>
        <w:br/>
        <w:t xml:space="preserve">       +------------------------------------------------------------------+</w:t>
        <w:br/>
        <w:t xml:space="preserve">       |          FASE V: INTEGRASI HARDWARE-IN-THE-LOOP (HITL)           |</w:t>
        <w:br/>
        <w:t xml:space="preserve">       | • Koneksi tether Ethernet subsea Fathom-X (192.168.2.x)          |</w:t>
        <w:br/>
        <w:t xml:space="preserve">       | • Telemetri asinkron via BlueOS REST API &amp; stream kamera UDP     |</w:t>
        <w:br/>
        <w:t xml:space="preserve">       | • Pipeline visi YOLO26 World + akselerasi GPU NVIDIA RTX 4070    |</w:t>
        <w:br/>
        <w:t xml:space="preserve">       | • Node HIL dinamika live (Pixhawk 2.4.8 + Sensor Bar30 MS5837)  |</w:t>
        <w:br/>
        <w:t xml:space="preserve">       +------------------------------------------------------------------+</w:t>
        <w:br/>
        <w:t xml:space="preserve">                                        |</w:t>
        <w:br/>
        <w:t xml:space="preserve">                                        v</w:t>
        <w:br/>
        <w:t xml:space="preserve">       +------------------------------------------------------------------+</w:t>
        <w:br/>
        <w:t xml:space="preserve">       |             FASE VI: PENGUJIAN, VALIDASI, &amp; ANALISIS             |</w:t>
        <w:br/>
        <w:t xml:space="preserve">       | • Skenario 1: Validasi pelacakan visual target &amp; uji oklusi      |</w:t>
        <w:br/>
        <w:t xml:space="preserve">       | • Skenario 2: Rekonstruksi kecepatan 6-DOF &amp; kompensasi Munk     |</w:t>
        <w:br/>
        <w:t xml:space="preserve">       | • Skenario 3: Analisis waktu komputasi, latensi, &amp; benchmark     |</w:t>
        <w:br/>
        <w:t xml:space="preserve">       | • Evaluasi metrik kuantitatif: RMSE, MAE, TSR, settling time     |</w:t>
        <w:br/>
        <w:t xml:space="preserve">       +------------------------------------------------------------------+</w:t>
        <w:br/>
        <w:t xml:space="preserve">                                        |</w:t>
        <w:br/>
        <w:t xml:space="preserve">                                        v</w:t>
        <w:br/>
        <w:t xml:space="preserve">       +------------------------------------------------------------------+</w:t>
        <w:br/>
        <w:t xml:space="preserve">       |                     KESIMPULAN &amp; PENYUSUNAN                      |</w:t>
        <w:br/>
        <w:t xml:space="preserve">       | • Sintesis hasil eksperimen mekatronika terpadu                  |</w:t>
        <w:br/>
        <w:t xml:space="preserve">       | • Penulisan naskah komprehensif Tugas Akhir &amp; publikasi ilmiah   |</w:t>
        <w:br/>
        <w:t xml:space="preserve">       +------------------------------------------------------------------+</w:t>
      </w:r>
    </w:p>
    <w:p>
      <w:pPr>
        <w:spacing w:before="160" w:after="40"/>
      </w:pPr>
      <w:r>
        <w:rPr>
          <w:rFonts w:ascii="Arial" w:hAnsi="Arial"/>
          <w:b/>
          <w:sz w:val="20"/>
        </w:rPr>
        <w:t>Penjelasan Rinci Setiap Tahapan Diagram Alir:</w:t>
      </w:r>
    </w:p>
    <w:p>
      <w:pPr>
        <w:spacing w:after="60"/>
        <w:ind w:left="567" w:hanging="340"/>
      </w:pPr>
      <w:r>
        <w:rPr>
          <w:b/>
        </w:rPr>
        <w:t xml:space="preserve">1.  </w:t>
      </w:r>
      <w:r>
        <w:rPr>
          <w:rFonts w:ascii="Arial" w:hAnsi="Arial"/>
          <w:b/>
          <w:sz w:val="20"/>
        </w:rPr>
        <w:t>Fase I (Studi Pendahuluan)</w:t>
      </w:r>
      <w:r>
        <w:rPr>
          <w:rFonts w:ascii="Arial" w:hAnsi="Arial"/>
          <w:sz w:val="20"/>
        </w:rPr>
        <w:t xml:space="preserve">: Mengidentifikasi keterbatasan mendasar pada wahana konvensional </w:t>
      </w:r>
      <w:r>
        <w:rPr>
          <w:rFonts w:ascii="Arial" w:hAnsi="Arial"/>
          <w:b/>
          <w:sz w:val="20"/>
        </w:rPr>
        <w:t>underactuated</w:t>
      </w:r>
      <w:r>
        <w:rPr>
          <w:rFonts w:ascii="Arial" w:hAnsi="Arial"/>
          <w:sz w:val="20"/>
        </w:rPr>
        <w:t xml:space="preserve"> 6-pendorong, khususnya fenomena kopling silang momen Munk hidrodinamika yang mendestabilisasi gerak </w:t>
      </w:r>
      <w:r>
        <w:rPr>
          <w:rFonts w:ascii="Arial" w:hAnsi="Arial"/>
          <w:b/>
          <w:sz w:val="20"/>
        </w:rPr>
        <w:t>yaw</w:t>
      </w:r>
      <w:r>
        <w:rPr>
          <w:rFonts w:ascii="Arial" w:hAnsi="Arial"/>
          <w:sz w:val="20"/>
        </w:rPr>
        <w:t xml:space="preserve"> dan ketidakmampuan manuver </w:t>
      </w:r>
      <w:r>
        <w:rPr>
          <w:rFonts w:ascii="Arial" w:hAnsi="Arial"/>
          <w:b/>
          <w:sz w:val="20"/>
        </w:rPr>
        <w:t>pitch-hold</w:t>
      </w:r>
      <w:r>
        <w:rPr>
          <w:rFonts w:ascii="Arial" w:hAnsi="Arial"/>
          <w:sz w:val="20"/>
        </w:rPr>
        <w:t xml:space="preserve"> aktif [7], [6], [32], [40], [34]. Studi literatur dipusatkan pada publikasi mutakhir (</w:t>
      </w:r>
      <w:r>
        <w:rPr>
          <w:rFonts w:ascii="Arial" w:hAnsi="Arial"/>
          <w:sz w:val="20"/>
        </w:rPr>
        <w:t>$$\ge 2021$$</w:t>
      </w:r>
      <w:r>
        <w:rPr>
          <w:rFonts w:ascii="Arial" w:hAnsi="Arial"/>
          <w:sz w:val="20"/>
        </w:rPr>
        <w:t xml:space="preserve">) di bidang estimasi parameter hidrodinamika [1], penapis Bayesian [25], dan kendali wahana </w:t>
      </w:r>
      <w:r>
        <w:rPr>
          <w:rFonts w:ascii="Arial" w:hAnsi="Arial"/>
          <w:b/>
          <w:sz w:val="20"/>
        </w:rPr>
        <w:t>over-actuated</w:t>
      </w:r>
      <w:r>
        <w:rPr>
          <w:rFonts w:ascii="Arial" w:hAnsi="Arial"/>
          <w:sz w:val="20"/>
        </w:rPr>
        <w:t xml:space="preserve"> [21], [32].</w:t>
      </w:r>
    </w:p>
    <w:p>
      <w:pPr>
        <w:spacing w:after="60"/>
        <w:ind w:left="567" w:hanging="340"/>
      </w:pPr>
      <w:r>
        <w:rPr>
          <w:b/>
        </w:rPr>
        <w:t xml:space="preserve">2.  </w:t>
      </w:r>
      <w:r>
        <w:rPr>
          <w:rFonts w:ascii="Arial" w:hAnsi="Arial"/>
          <w:b/>
          <w:sz w:val="20"/>
        </w:rPr>
        <w:t>Fase II (Pemodelan Matematis Rigorous)</w:t>
      </w:r>
      <w:r>
        <w:rPr>
          <w:rFonts w:ascii="Arial" w:hAnsi="Arial"/>
          <w:sz w:val="20"/>
        </w:rPr>
        <w:t xml:space="preserve">: Menurunkan model analitis lengkap gerak wahana bawah air 6-DOF berdasarkan standar SNAME (1950) dan Fossen (2021) [7]. Formulasi meliputi transformasi rotasi </w:t>
      </w:r>
      <w:r>
        <w:rPr>
          <w:rFonts w:ascii="Arial" w:hAnsi="Arial"/>
          <w:sz w:val="20"/>
        </w:rPr>
        <w:t>$$SO(3)$$</w:t>
      </w:r>
      <w:r>
        <w:rPr>
          <w:rFonts w:ascii="Arial" w:hAnsi="Arial"/>
          <w:sz w:val="20"/>
        </w:rPr>
        <w:t xml:space="preserve">, perumusan kinematika kuaternion bebas </w:t>
      </w:r>
      <w:r>
        <w:rPr>
          <w:rFonts w:ascii="Arial" w:hAnsi="Arial"/>
          <w:b/>
          <w:sz w:val="20"/>
        </w:rPr>
        <w:t>gimbal lock</w:t>
      </w:r>
      <w:r>
        <w:rPr>
          <w:rFonts w:ascii="Arial" w:hAnsi="Arial"/>
          <w:sz w:val="20"/>
        </w:rPr>
        <w:t xml:space="preserve">, pemodelan tensor inersia total </w:t>
      </w:r>
      <w:r>
        <w:rPr>
          <w:rFonts w:ascii="Arial" w:hAnsi="Arial"/>
          <w:sz w:val="20"/>
        </w:rPr>
        <w:t>$$\mathbf{M}$$</w:t>
      </w:r>
      <w:r>
        <w:rPr>
          <w:rFonts w:ascii="Arial" w:hAnsi="Arial"/>
          <w:sz w:val="20"/>
        </w:rPr>
        <w:t>, tensor Coriolis $$\mathbf{C}(\boldsymbol{</w:t>
      </w:r>
    </w:p>
    <w:p>
      <w:pPr>
        <w:spacing w:after="80" w:line="276" w:lineRule="auto"/>
        <w:ind w:firstLine="567"/>
        <w:jc w:val="both"/>
      </w:pPr>
      <w:r>
        <w:rPr>
          <w:rFonts w:ascii="Arial" w:hAnsi="Arial"/>
          <w:sz w:val="20"/>
        </w:rPr>
        <w:t>u})</w:t>
      </w:r>
      <w:r>
        <w:rPr>
          <w:rFonts w:ascii="Arial" w:hAnsi="Arial"/>
          <w:sz w:val="20"/>
        </w:rPr>
        <w:t>$$, tensor redaman non-linier $$</w:t>
      </w:r>
      <w:r>
        <w:rPr>
          <w:rFonts w:ascii="Arial" w:hAnsi="Arial"/>
          <w:sz w:val="20"/>
        </w:rPr>
        <w:t>\mathbf{D}(\boldsymbol{</w:t>
      </w:r>
    </w:p>
    <w:p>
      <w:pPr>
        <w:spacing w:after="80" w:line="276" w:lineRule="auto"/>
        <w:ind w:firstLine="567"/>
        <w:jc w:val="both"/>
      </w:pPr>
      <w:r>
        <w:rPr>
          <w:rFonts w:ascii="Arial" w:hAnsi="Arial"/>
          <w:sz w:val="20"/>
        </w:rPr>
        <w:t>u}_r)</w:t>
      </w:r>
      <w:r>
        <w:rPr>
          <w:rFonts w:ascii="Arial" w:hAnsi="Arial"/>
          <w:sz w:val="20"/>
        </w:rPr>
        <w:t>$$, gaya apung/berat hidrostatis $$</w:t>
      </w:r>
      <w:r>
        <w:rPr>
          <w:rFonts w:ascii="Arial" w:hAnsi="Arial"/>
          <w:sz w:val="20"/>
        </w:rPr>
        <w:t>\mathbf{g}(\boldsymbol{\eta})</w:t>
      </w:r>
      <w:r>
        <w:rPr>
          <w:rFonts w:ascii="Arial" w:hAnsi="Arial"/>
          <w:sz w:val="20"/>
        </w:rPr>
        <w:t>$$, serta matriks geometri alokasi pendorong $$</w:t>
      </w:r>
      <w:r>
        <w:rPr>
          <w:rFonts w:ascii="Arial" w:hAnsi="Arial"/>
          <w:sz w:val="20"/>
        </w:rPr>
        <w:t xml:space="preserve">\mathbf{T}_{6 </w:t>
        <w:tab/>
        <w:t>imes 8}$$ menggunakan invers semu Moore-Penrose [21], [32].</w:t>
      </w:r>
    </w:p>
    <w:p>
      <w:pPr>
        <w:spacing w:after="60"/>
        <w:ind w:left="567" w:hanging="340"/>
      </w:pPr>
      <w:r>
        <w:rPr>
          <w:b/>
        </w:rPr>
        <w:t xml:space="preserve">3.  </w:t>
      </w:r>
      <w:r>
        <w:rPr>
          <w:rFonts w:ascii="Arial" w:hAnsi="Arial"/>
          <w:b/>
          <w:sz w:val="20"/>
        </w:rPr>
        <w:t>Fase III (Perancangan Arsitektur Dual Kalman Filter)</w:t>
      </w:r>
      <w:r>
        <w:rPr>
          <w:rFonts w:ascii="Arial" w:hAnsi="Arial"/>
          <w:sz w:val="20"/>
        </w:rPr>
        <w:t>: Merancang dua modul penapis optimal yang bekerja secara komplementer:</w:t>
      </w:r>
    </w:p>
    <w:p>
      <w:pPr>
        <w:spacing w:after="60"/>
        <w:ind w:left="567" w:hanging="283"/>
      </w:pPr>
      <w:r>
        <w:rPr>
          <w:rFonts w:ascii="Arial" w:hAnsi="Arial"/>
        </w:rPr>
        <w:t xml:space="preserve">•  </w:t>
      </w:r>
      <w:r>
        <w:rPr>
          <w:rFonts w:ascii="Arial" w:hAnsi="Arial"/>
          <w:i/>
          <w:sz w:val="20"/>
        </w:rPr>
        <w:t xml:space="preserve">Topside/Onboard Visual Target </w:t>
      </w:r>
      <w:r>
        <w:rPr>
          <w:rFonts w:ascii="Arial" w:hAnsi="Arial"/>
          <w:sz w:val="20"/>
        </w:rPr>
        <w:t>Kalman Filter</w:t>
      </w:r>
      <w:r>
        <w:rPr>
          <w:rFonts w:ascii="Arial" w:hAnsi="Arial"/>
          <w:b/>
          <w:sz w:val="20"/>
        </w:rPr>
        <w:t xml:space="preserve"> (`AUVVisualKalmanFilter`): Penapis linier diskrit 8-dimensi berbasis model percepatan derau putih kontinu (</w:t>
      </w:r>
      <w:r>
        <w:rPr>
          <w:rFonts w:ascii="Arial" w:hAnsi="Arial"/>
          <w:sz w:val="20"/>
        </w:rPr>
        <w:t>Continuous White Noise Acceleration</w:t>
      </w:r>
      <w:r>
        <w:rPr>
          <w:rFonts w:ascii="Arial" w:hAnsi="Arial"/>
          <w:b/>
          <w:sz w:val="20"/>
        </w:rPr>
        <w:t xml:space="preserve"> / CWNA) dengan kovariansi adaptif berbobot skor konfidensi YOLO $$\mathbf{R}_k(</w:t>
        <w:tab/>
        <w:t xml:space="preserve">ext{conf})$$, validasi jarak inovasi Mahalanobis $$\chi^2(4)$$, dan mekanisme propagasi </w:t>
      </w:r>
      <w:r>
        <w:rPr>
          <w:rFonts w:ascii="Arial" w:hAnsi="Arial"/>
          <w:sz w:val="20"/>
        </w:rPr>
        <w:t>dead-reckoning** saat terjadi oklusi visual [16], [17], [25].</w:t>
      </w:r>
    </w:p>
    <w:p>
      <w:pPr>
        <w:spacing w:after="60"/>
        <w:ind w:left="567" w:hanging="283"/>
      </w:pPr>
      <w:r>
        <w:rPr>
          <w:rFonts w:ascii="Arial" w:hAnsi="Arial"/>
        </w:rPr>
        <w:t xml:space="preserve">•  </w:t>
      </w:r>
      <w:r>
        <w:rPr>
          <w:rFonts w:ascii="Arial" w:hAnsi="Arial"/>
          <w:i/>
          <w:sz w:val="20"/>
        </w:rPr>
        <w:t xml:space="preserve">Subsea Hydrodynamic Dynamics </w:t>
      </w:r>
      <w:r>
        <w:rPr>
          <w:rFonts w:ascii="Arial" w:hAnsi="Arial"/>
          <w:sz w:val="20"/>
        </w:rPr>
        <w:t>Extended Kalman Filter*</w:t>
      </w:r>
      <w:r>
        <w:rPr>
          <w:rFonts w:ascii="Arial" w:hAnsi="Arial"/>
          <w:i/>
          <w:sz w:val="20"/>
        </w:rPr>
        <w:t xml:space="preserve"> (`AUVDynamicsKalmanFilter`): Penapis non-linier 6-DOF yang menggabungkan pembacaan sensor inersia Pixhawk dan sensor tekanan kedalaman dengan model kinetika Fossen, dilengkapi pengamat gangguan arus laut (</w:t>
      </w:r>
      <w:r>
        <w:rPr>
          <w:rFonts w:ascii="Arial" w:hAnsi="Arial"/>
          <w:sz w:val="20"/>
        </w:rPr>
        <w:t>ocean current disturbance observer*) [7], [18], [29].</w:t>
      </w:r>
    </w:p>
    <w:p>
      <w:pPr>
        <w:spacing w:after="60"/>
        <w:ind w:left="567" w:hanging="340"/>
      </w:pPr>
      <w:r>
        <w:rPr>
          <w:b/>
        </w:rPr>
        <w:t xml:space="preserve">4.  </w:t>
      </w:r>
      <w:r>
        <w:rPr>
          <w:rFonts w:ascii="Arial" w:hAnsi="Arial"/>
          <w:b/>
          <w:sz w:val="20"/>
        </w:rPr>
        <w:t>Fase IV (Simulasi Software-In-The-Loop / SITL)</w:t>
      </w:r>
      <w:r>
        <w:rPr>
          <w:rFonts w:ascii="Arial" w:hAnsi="Arial"/>
          <w:sz w:val="20"/>
        </w:rPr>
        <w:t>: Membangun lingkungan simulasi virtual presisi tinggi memanfaatkan simulator Gazebo Harmonic (</w:t>
      </w:r>
      <w:r>
        <w:rPr>
          <w:rFonts w:ascii="Consolas" w:hAnsi="Consolas"/>
          <w:sz w:val="19"/>
        </w:rPr>
        <w:t>gz-sim 8.14</w:t>
      </w:r>
      <w:r>
        <w:rPr>
          <w:rFonts w:ascii="Arial" w:hAnsi="Arial"/>
          <w:sz w:val="20"/>
        </w:rPr>
        <w:t xml:space="preserve">) dan </w:t>
      </w:r>
      <w:r>
        <w:rPr>
          <w:rFonts w:ascii="Arial" w:hAnsi="Arial"/>
          <w:i/>
          <w:sz w:val="20"/>
        </w:rPr>
        <w:t>Robot Operating System</w:t>
      </w:r>
      <w:r>
        <w:rPr>
          <w:rFonts w:ascii="Arial" w:hAnsi="Arial"/>
          <w:sz w:val="20"/>
        </w:rPr>
        <w:t xml:space="preserve"> (ROS 2 Jazzy Jalisco) [14], [31]. Wahana BlueROV2 Heavy dimodelkan dalam format </w:t>
      </w:r>
      <w:r>
        <w:rPr>
          <w:rFonts w:ascii="Arial" w:hAnsi="Arial"/>
          <w:i/>
          <w:sz w:val="20"/>
        </w:rPr>
        <w:t>Simulation Description Format</w:t>
      </w:r>
      <w:r>
        <w:rPr>
          <w:rFonts w:ascii="Arial" w:hAnsi="Arial"/>
          <w:sz w:val="20"/>
        </w:rPr>
        <w:t xml:space="preserve"> (SDF) lengkap dengan plugin hidrodinamika dan daya apung. Sistem kendali dieksekusi melalui ArduSub SITL dengan model </w:t>
      </w:r>
      <w:r>
        <w:rPr>
          <w:rFonts w:ascii="Arial" w:hAnsi="Arial"/>
          <w:i/>
          <w:sz w:val="20"/>
        </w:rPr>
        <w:t>frame</w:t>
      </w:r>
      <w:r>
        <w:rPr>
          <w:rFonts w:ascii="Arial" w:hAnsi="Arial"/>
          <w:sz w:val="20"/>
        </w:rPr>
        <w:t xml:space="preserve"> </w:t>
      </w:r>
      <w:r>
        <w:rPr>
          <w:rFonts w:ascii="Consolas" w:hAnsi="Consolas"/>
          <w:sz w:val="19"/>
        </w:rPr>
        <w:t>vectored_6dof</w:t>
      </w:r>
      <w:r>
        <w:rPr>
          <w:rFonts w:ascii="Arial" w:hAnsi="Arial"/>
          <w:sz w:val="20"/>
        </w:rPr>
        <w:t xml:space="preserve"> yang berkomunikasi dua arah via protokol JSON/UDP [21].</w:t>
      </w:r>
    </w:p>
    <w:p>
      <w:pPr>
        <w:spacing w:after="60"/>
        <w:ind w:left="567" w:hanging="340"/>
      </w:pPr>
      <w:r>
        <w:rPr>
          <w:b/>
        </w:rPr>
        <w:t xml:space="preserve">5.  </w:t>
      </w:r>
      <w:r>
        <w:rPr>
          <w:rFonts w:ascii="Arial" w:hAnsi="Arial"/>
          <w:b/>
          <w:sz w:val="20"/>
        </w:rPr>
        <w:t>Fase V (Integrasi Hardware-In-The-Loop / HITL)</w:t>
      </w:r>
      <w:r>
        <w:rPr>
          <w:rFonts w:ascii="Arial" w:hAnsi="Arial"/>
          <w:sz w:val="20"/>
        </w:rPr>
        <w:t xml:space="preserve">: Mengintegrasikan perangkat keras fisik wahana ke dalam lingkungan komputasi permukaan melalui kabel tether Ethernet subsea [2], [14]. </w:t>
      </w:r>
      <w:r>
        <w:rPr>
          <w:rFonts w:ascii="Arial" w:hAnsi="Arial"/>
          <w:b/>
          <w:sz w:val="20"/>
        </w:rPr>
        <w:t>Companion computer</w:t>
      </w:r>
      <w:r>
        <w:rPr>
          <w:rFonts w:ascii="Arial" w:hAnsi="Arial"/>
          <w:sz w:val="20"/>
        </w:rPr>
        <w:t xml:space="preserve"> Raspberry Pi 4B menjalankan BlueOS untuk mengalirkan citra kamera terkompresi H.264 melalui protokol UDP dan mengekspos telemetri sensor internal Pixhawk 2.4.8 (IMU MPU6000/LSM303D) serta sensor tekanan subsea Bar30 MS5837 melalui BlueOS </w:t>
      </w:r>
      <w:r>
        <w:rPr>
          <w:rFonts w:ascii="Arial" w:hAnsi="Arial"/>
          <w:i/>
          <w:sz w:val="20"/>
        </w:rPr>
        <w:t>mavlink2rest</w:t>
      </w:r>
      <w:r>
        <w:rPr>
          <w:rFonts w:ascii="Arial" w:hAnsi="Arial"/>
          <w:sz w:val="20"/>
        </w:rPr>
        <w:t xml:space="preserve"> REST API pada frekuensi </w:t>
      </w:r>
      <w:r>
        <w:rPr>
          <w:rFonts w:ascii="Arial" w:hAnsi="Arial"/>
          <w:sz w:val="20"/>
        </w:rPr>
        <w:t>$$50</w:t>
        <w:tab/>
        <w:t>ext{ Hz}$$</w:t>
      </w:r>
      <w:r>
        <w:rPr>
          <w:rFonts w:ascii="Arial" w:hAnsi="Arial"/>
          <w:sz w:val="20"/>
        </w:rPr>
        <w:t xml:space="preserve"> (</w:t>
      </w:r>
      <w:r>
        <w:rPr>
          <w:rFonts w:ascii="Arial" w:hAnsi="Arial"/>
          <w:sz w:val="20"/>
        </w:rPr>
        <w:t>$$\Delta t = 20</w:t>
        <w:tab/>
        <w:t>ext{ ms}$$</w:t>
      </w:r>
      <w:r>
        <w:rPr>
          <w:rFonts w:ascii="Arial" w:hAnsi="Arial"/>
          <w:sz w:val="20"/>
        </w:rPr>
        <w:t>). Komputer permukaan (</w:t>
      </w:r>
      <w:r>
        <w:rPr>
          <w:rFonts w:ascii="Arial" w:hAnsi="Arial"/>
          <w:i/>
          <w:sz w:val="20"/>
        </w:rPr>
        <w:t>topside</w:t>
      </w:r>
      <w:r>
        <w:rPr>
          <w:rFonts w:ascii="Arial" w:hAnsi="Arial"/>
          <w:sz w:val="20"/>
        </w:rPr>
        <w:t xml:space="preserve">) memproses deteksi objek YOLO26 World dan mengeksekusi penapis visual 8D, lalu mengirimkan setpoint kendali </w:t>
      </w:r>
      <w:r>
        <w:rPr>
          <w:rFonts w:ascii="Arial" w:hAnsi="Arial"/>
          <w:i/>
          <w:sz w:val="20"/>
        </w:rPr>
        <w:t>visual servoing</w:t>
      </w:r>
      <w:r>
        <w:rPr>
          <w:rFonts w:ascii="Arial" w:hAnsi="Arial"/>
          <w:sz w:val="20"/>
        </w:rPr>
        <w:t xml:space="preserve"> kembali ke wahana melalui MAVLink.</w:t>
      </w:r>
    </w:p>
    <w:p>
      <w:pPr>
        <w:spacing w:after="60"/>
        <w:ind w:left="567" w:hanging="340"/>
      </w:pPr>
      <w:r>
        <w:rPr>
          <w:b/>
        </w:rPr>
        <w:t xml:space="preserve">6.  </w:t>
      </w:r>
      <w:r>
        <w:rPr>
          <w:rFonts w:ascii="Arial" w:hAnsi="Arial"/>
          <w:b/>
          <w:sz w:val="20"/>
        </w:rPr>
        <w:t>Fase VI (Pengujian, Validasi, dan Evaluasi Kinerja)</w:t>
      </w:r>
      <w:r>
        <w:rPr>
          <w:rFonts w:ascii="Arial" w:hAnsi="Arial"/>
          <w:sz w:val="20"/>
        </w:rPr>
        <w:t>: Menjalankan serangkaian eksperimen terukur untuk mengevaluasi akurasi pelacakan visual target, kemampuan penapisan derau frekuensi tinggi, ketahanan terhadap oklusi target temporer, akurasi rekonstruksi kecepatan bodi 6-DOF, mitigasi momen Munk, serta latensi komputasi waktu nyata (*</w:t>
      </w:r>
      <w:r>
        <w:rPr>
          <w:rFonts w:ascii="Arial" w:hAnsi="Arial"/>
          <w:i/>
          <w:sz w:val="20"/>
        </w:rPr>
        <w:t>real-time</w:t>
      </w:r>
      <w:r>
        <w:rPr>
          <w:rFonts w:ascii="Arial" w:hAnsi="Arial"/>
          <w:sz w:val="20"/>
        </w:rPr>
        <w:t xml:space="preserve"> execution profiling*).</w:t>
      </w:r>
    </w:p>
    <w:p>
      <w:pPr>
        <w:spacing w:before="200" w:after="80"/>
      </w:pPr>
      <w:r>
        <w:rPr>
          <w:rFonts w:ascii="Arial" w:hAnsi="Arial"/>
          <w:b/>
          <w:sz w:val="20"/>
        </w:rPr>
        <w:t>3.3 Identifikasi Parameter Fisik dan Hidrodinamika Wahana</w:t>
      </w:r>
    </w:p>
    <w:p>
      <w:pPr>
        <w:spacing w:after="80" w:line="276" w:lineRule="auto"/>
        <w:ind w:firstLine="567"/>
        <w:jc w:val="both"/>
      </w:pPr>
      <w:r>
        <w:rPr>
          <w:rFonts w:ascii="Arial" w:hAnsi="Arial"/>
          <w:sz w:val="20"/>
        </w:rPr>
        <w:t>Keberhasilan perancangan penapis Kalman dinamika (</w:t>
      </w:r>
      <w:r>
        <w:rPr>
          <w:rFonts w:ascii="Arial" w:hAnsi="Arial"/>
          <w:i/>
          <w:sz w:val="20"/>
        </w:rPr>
        <w:t>AUVDynamicsKalmanFilter</w:t>
      </w:r>
      <w:r>
        <w:rPr>
          <w:rFonts w:ascii="Arial" w:hAnsi="Arial"/>
          <w:sz w:val="20"/>
        </w:rPr>
        <w:t xml:space="preserve">) dan alokasi gaya dorong </w:t>
      </w:r>
      <w:r>
        <w:rPr>
          <w:rFonts w:ascii="Arial" w:hAnsi="Arial"/>
          <w:b/>
          <w:sz w:val="20"/>
        </w:rPr>
        <w:t>over-actuated</w:t>
      </w:r>
      <w:r>
        <w:rPr>
          <w:rFonts w:ascii="Arial" w:hAnsi="Arial"/>
          <w:sz w:val="20"/>
        </w:rPr>
        <w:t xml:space="preserve"> bergantung mutlak pada akurasi parameter fisik dan koefisien hidrodinamika wahana. Sub-bab ini merangkum identifikasi numerik dari parameter benda tegar (</w:t>
      </w:r>
      <w:r>
        <w:rPr>
          <w:rFonts w:ascii="Arial" w:hAnsi="Arial"/>
          <w:b/>
          <w:sz w:val="20"/>
        </w:rPr>
        <w:t>rigid-body</w:t>
      </w:r>
      <w:r>
        <w:rPr>
          <w:rFonts w:ascii="Arial" w:hAnsi="Arial"/>
          <w:sz w:val="20"/>
        </w:rPr>
        <w:t>), massa tambah hidrodinamika (</w:t>
      </w:r>
      <w:r>
        <w:rPr>
          <w:rFonts w:ascii="Arial" w:hAnsi="Arial"/>
          <w:b/>
          <w:sz w:val="20"/>
        </w:rPr>
        <w:t>added mass</w:t>
      </w:r>
      <w:r>
        <w:rPr>
          <w:rFonts w:ascii="Arial" w:hAnsi="Arial"/>
          <w:sz w:val="20"/>
        </w:rPr>
        <w:t>), redaman fluida (</w:t>
      </w:r>
      <w:r>
        <w:rPr>
          <w:rFonts w:ascii="Arial" w:hAnsi="Arial"/>
          <w:b/>
          <w:sz w:val="20"/>
        </w:rPr>
        <w:t>hydrodynamic damping</w:t>
      </w:r>
      <w:r>
        <w:rPr>
          <w:rFonts w:ascii="Arial" w:hAnsi="Arial"/>
          <w:sz w:val="20"/>
        </w:rPr>
        <w:t>), gaya pemulih hidrostatis (</w:t>
      </w:r>
      <w:r>
        <w:rPr>
          <w:rFonts w:ascii="Arial" w:hAnsi="Arial"/>
          <w:b/>
          <w:sz w:val="20"/>
        </w:rPr>
        <w:t>restoring forces</w:t>
      </w:r>
      <w:r>
        <w:rPr>
          <w:rFonts w:ascii="Arial" w:hAnsi="Arial"/>
          <w:sz w:val="20"/>
        </w:rPr>
        <w:t>), serta geometri alokasi pendorong 8-motor BlueROV2 Heavy [1], [3], [7], [34].</w:t>
      </w:r>
    </w:p>
    <w:p>
      <w:pPr>
        <w:spacing w:before="160" w:after="40"/>
      </w:pPr>
      <w:r>
        <w:rPr>
          <w:rFonts w:ascii="Arial" w:hAnsi="Arial"/>
          <w:b/>
          <w:sz w:val="20"/>
        </w:rPr>
        <w:t>3.3.1 Parameter Fisik dan Properti Benda Tegar (*</w:t>
      </w:r>
      <w:r>
        <w:rPr>
          <w:rFonts w:ascii="Arial" w:hAnsi="Arial"/>
          <w:b/>
          <w:i/>
          <w:sz w:val="20"/>
        </w:rPr>
        <w:t>Rigid-Body</w:t>
      </w:r>
      <w:r>
        <w:rPr>
          <w:rFonts w:ascii="Arial" w:hAnsi="Arial"/>
          <w:b/>
          <w:sz w:val="20"/>
        </w:rPr>
        <w:t xml:space="preserve"> Properties*)</w:t>
      </w:r>
    </w:p>
    <w:p>
      <w:pPr>
        <w:spacing w:after="80" w:line="276" w:lineRule="auto"/>
        <w:ind w:firstLine="567"/>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w:t>
      </w:r>
      <w:r>
        <w:rPr>
          <w:rFonts w:ascii="Arial" w:hAnsi="Arial"/>
          <w:i/>
          <w:sz w:val="20"/>
        </w:rPr>
        <w:t>High-Density Polyethylene</w:t>
      </w:r>
      <w:r>
        <w:rPr>
          <w:rFonts w:ascii="Arial" w:hAnsi="Arial"/>
          <w:sz w:val="20"/>
        </w:rPr>
        <w:t xml:space="preserve"> (HDPE) [3]. Parameter massa total, dimensi fisik, dan posisi pusat massa/apung ditabulasikan pada Tabel 3.1.</w:t>
      </w:r>
    </w:p>
    <w:p>
      <w:pPr>
        <w:spacing w:before="160" w:after="60"/>
      </w:pPr>
      <w:r>
        <w:rPr>
          <w:rFonts w:ascii="Arial" w:hAnsi="Arial"/>
          <w:b/>
          <w:sz w:val="19"/>
        </w:rPr>
        <w:t>Tabel 3.1</w:t>
      </w:r>
      <w:r>
        <w:rPr>
          <w:rFonts w:ascii="Arial" w:hAnsi="Arial"/>
          <w:b/>
          <w:sz w:val="19"/>
        </w:rPr>
        <w:t xml:space="preserve"> Parameter Fisik dan Properti Benda Tegar Wahana BlueROV2 Heavy</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Parameter Fisis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Simbol Matematis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Sumber / Metode Penentuan</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Total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$$13.00$$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timbangan digital presisi [3]</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Panjang Total (</w:t>
            </w:r>
            <w:r>
              <w:rPr>
                <w:rFonts w:ascii="Arial" w:hAnsi="Arial"/>
                <w:i/>
                <w:sz w:val="17"/>
              </w:rPr>
              <w:t>Length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$$0.457$$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Lebar Total (</w:t>
            </w:r>
            <w:r>
              <w:rPr>
                <w:rFonts w:ascii="Arial" w:hAnsi="Arial"/>
                <w:i/>
                <w:sz w:val="17"/>
              </w:rPr>
              <w:t>Beam/Width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$$0.338$$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Tinggi Total (</w:t>
            </w:r>
            <w:r>
              <w:rPr>
                <w:rFonts w:ascii="Arial" w:hAnsi="Arial"/>
                <w:i/>
                <w:sz w:val="17"/>
              </w:rPr>
              <w:t>Height</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$$0.254$$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bl>
    <w:p>
      <w:pPr>
        <w:spacing w:after="80"/>
      </w:pPr>
    </w:p>
    <w:p>
      <w:pPr>
        <w:spacing w:after="80" w:line="276" w:lineRule="auto"/>
        <w:ind w:firstLine="567"/>
        <w:jc w:val="both"/>
      </w:pPr>
      <w:r>
        <w:rPr>
          <w:rFonts w:ascii="Arial" w:hAnsi="Arial"/>
          <w:sz w:val="20"/>
        </w:rPr>
        <w:t>| Volume Benaman Total | $$</w:t>
      </w:r>
    </w:p>
    <w:p>
      <w:pPr>
        <w:spacing w:after="80" w:line="276" w:lineRule="auto"/>
        <w:ind w:firstLine="567"/>
        <w:jc w:val="both"/>
      </w:pPr>
      <w:r>
        <w:rPr>
          <w:rFonts w:ascii="Arial" w:hAnsi="Arial"/>
          <w:sz w:val="20"/>
        </w:rPr>
        <w:t>abla</w:t>
      </w:r>
      <w:r>
        <w:rPr>
          <w:rFonts w:ascii="Arial" w:hAnsi="Arial"/>
          <w:sz w:val="20"/>
        </w:rPr>
        <w:t>$$ | $$</w:t>
      </w:r>
      <w:r>
        <w:rPr>
          <w:rFonts w:ascii="Arial" w:hAnsi="Arial"/>
          <w:sz w:val="20"/>
        </w:rPr>
        <w:t>0.0132</w:t>
      </w:r>
      <w:r>
        <w:rPr>
          <w:rFonts w:ascii="Arial" w:hAnsi="Arial"/>
          <w:sz w:val="20"/>
        </w:rPr>
        <w:t>$$ | $$</w:t>
      </w:r>
      <w:r>
        <w:rPr>
          <w:rFonts w:ascii="Arial" w:hAnsi="Arial"/>
          <w:sz w:val="20"/>
        </w:rPr>
        <w:tab/>
        <w:t>ext{m}^3$$ | Analisis model CAD 3D &amp; hukum Archimedes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Pusat Apung (CB)</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$$\mathbf{r}_b = [x_b, y_b, z_b]^T$$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$$[0.00, 0.00, 0.00]^T$$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Ditetapkan sebagai titik asal bodi (</w:t>
            </w:r>
            <w:r>
              <w:rPr>
                <w:rFonts w:ascii="Arial" w:hAnsi="Arial"/>
                <w:b/>
                <w:sz w:val="17"/>
              </w:rPr>
              <w:t>$$O_b$$</w:t>
            </w:r>
            <w:r>
              <w:rPr>
                <w:rFonts w:ascii="Arial" w:hAnsi="Arial"/>
                <w:b/>
                <w:sz w:val="17"/>
              </w:rPr>
              <w:t>) [7]</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Posisi Pusat Gravitasi (CG)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$$\mathbf{r}_g = [x_g, y_g, z_g]^T$$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 0.00, 0.02]^T$$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distribusi massa ballast bawah [3],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Roll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$$I_{xx}$$</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Pitch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$$I_{yy}$$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$$0.240$$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Yaw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$$I_{zz}$$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$$0.280$$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bl>
    <w:p>
      <w:pPr>
        <w:spacing w:after="80"/>
      </w:pPr>
    </w:p>
    <w:p>
      <w:pPr>
        <w:spacing w:after="80" w:line="276" w:lineRule="auto"/>
        <w:ind w:firstLine="567"/>
        <w:jc w:val="both"/>
      </w:pPr>
      <w:r>
        <w:rPr>
          <w:rFonts w:ascii="Arial" w:hAnsi="Arial"/>
          <w:sz w:val="20"/>
        </w:rPr>
        <w:t>| Densitas Air Tawar Uji | $$</w:t>
      </w:r>
    </w:p>
    <w:p>
      <w:pPr>
        <w:spacing w:after="80" w:line="276" w:lineRule="auto"/>
        <w:ind w:firstLine="567"/>
        <w:jc w:val="both"/>
      </w:pPr>
      <w:r>
        <w:rPr>
          <w:rFonts w:ascii="Arial" w:hAnsi="Arial"/>
          <w:sz w:val="20"/>
        </w:rPr>
        <w:t>ho_{</w:t>
        <w:tab/>
        <w:t>ext{fresh}}</w:t>
      </w:r>
      <w:r>
        <w:rPr>
          <w:rFonts w:ascii="Arial" w:hAnsi="Arial"/>
          <w:sz w:val="20"/>
        </w:rPr>
        <w:t>$$ | $$</w:t>
      </w:r>
      <w:r>
        <w:rPr>
          <w:rFonts w:ascii="Arial" w:hAnsi="Arial"/>
          <w:sz w:val="20"/>
        </w:rPr>
        <w:t>1000.0</w:t>
      </w:r>
      <w:r>
        <w:rPr>
          <w:rFonts w:ascii="Arial" w:hAnsi="Arial"/>
          <w:sz w:val="20"/>
        </w:rPr>
        <w:t>$$ | $$</w:t>
      </w:r>
      <w:r>
        <w:rPr>
          <w:rFonts w:ascii="Arial" w:hAnsi="Arial"/>
          <w:sz w:val="20"/>
        </w:rPr>
        <w:tab/>
        <w:t>ext{kg/m}^3$$ | Standar kondisi fluida laboratorium |</w:t>
      </w:r>
    </w:p>
    <w:p>
      <w:pPr>
        <w:spacing w:after="80" w:line="276" w:lineRule="auto"/>
        <w:ind w:firstLine="567"/>
        <w:jc w:val="both"/>
      </w:pPr>
      <w:r>
        <w:rPr>
          <w:rFonts w:ascii="Arial" w:hAnsi="Arial"/>
          <w:sz w:val="20"/>
        </w:rPr>
        <w:t>| Densitas Air Laut Nominal | $$</w:t>
      </w:r>
    </w:p>
    <w:p>
      <w:pPr>
        <w:spacing w:after="80" w:line="276" w:lineRule="auto"/>
        <w:ind w:firstLine="567"/>
        <w:jc w:val="both"/>
      </w:pPr>
      <w:r>
        <w:rPr>
          <w:rFonts w:ascii="Arial" w:hAnsi="Arial"/>
          <w:sz w:val="20"/>
        </w:rPr>
        <w:t>ho_{</w:t>
        <w:tab/>
        <w:t>ext{salt}}</w:t>
      </w:r>
      <w:r>
        <w:rPr>
          <w:rFonts w:ascii="Arial" w:hAnsi="Arial"/>
          <w:sz w:val="20"/>
        </w:rPr>
        <w:t>$$ | $$</w:t>
      </w:r>
      <w:r>
        <w:rPr>
          <w:rFonts w:ascii="Arial" w:hAnsi="Arial"/>
          <w:sz w:val="20"/>
        </w:rPr>
        <w:t>1025.0</w:t>
      </w:r>
      <w:r>
        <w:rPr>
          <w:rFonts w:ascii="Arial" w:hAnsi="Arial"/>
          <w:sz w:val="20"/>
        </w:rPr>
        <w:t>$$ | $$</w:t>
      </w:r>
      <w:r>
        <w:rPr>
          <w:rFonts w:ascii="Arial" w:hAnsi="Arial"/>
          <w:sz w:val="20"/>
        </w:rPr>
        <w:tab/>
        <w:t>ext{kg/m}^3$$ | Standar oseanografi subsea DNV (2021) [5]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Percepatan Gravitasi Lokal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$$9.80665$$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w:t>
              <w:tab/>
              <w:t>ext{m/s}^2$$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Standar gravitasi bumi internasional</w:t>
            </w:r>
          </w:p>
        </w:tc>
      </w:tr>
    </w:tbl>
    <w:p>
      <w:pPr>
        <w:spacing w:after="8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jc w:val="center"/>
      </w:pPr>
      <w:r>
        <w:rPr>
          <w:rFonts w:ascii="Arial" w:hAnsi="Arial"/>
          <w:sz w:val="20"/>
        </w:rPr>
        <w:t xml:space="preserve">$$W = m g = 13.00 </w:t>
        <w:tab/>
        <w:t>imes 9.80665 = 127.486</w:t>
        <w:tab/>
        <w:t>ext{ N}$$</w:t>
      </w:r>
    </w:p>
    <w:p>
      <w:pPr>
        <w:spacing w:after="80" w:line="276" w:lineRule="auto"/>
        <w:ind w:firstLine="567"/>
        <w:jc w:val="both"/>
      </w:pPr>
      <w:r>
        <w:rPr>
          <w:rFonts w:ascii="Arial" w:hAnsi="Arial"/>
          <w:sz w:val="20"/>
        </w:rPr>
        <w:t>Gaya apung total (*</w:t>
      </w:r>
      <w:r>
        <w:rPr>
          <w:rFonts w:ascii="Arial" w:hAnsi="Arial"/>
          <w:i/>
          <w:sz w:val="20"/>
        </w:rPr>
        <w:t>buoyancy</w:t>
      </w:r>
      <w:r>
        <w:rPr>
          <w:rFonts w:ascii="Arial" w:hAnsi="Arial"/>
          <w:sz w:val="20"/>
        </w:rPr>
        <w:t xml:space="preserve"> force*) pada air tawar dan air laut adalah:</w:t>
      </w:r>
    </w:p>
    <w:p>
      <w:pPr>
        <w:spacing w:after="80" w:line="276" w:lineRule="auto"/>
        <w:ind w:firstLine="567"/>
        <w:jc w:val="both"/>
      </w:pPr>
      <w:r>
        <w:rPr>
          <w:rFonts w:ascii="Arial" w:hAnsi="Arial"/>
          <w:sz w:val="20"/>
        </w:rPr>
        <w:t>$$B_{</w:t>
        <w:tab/>
        <w:t>ext{fresh}} =</w:t>
      </w:r>
    </w:p>
    <w:p>
      <w:pPr>
        <w:spacing w:after="80" w:line="276" w:lineRule="auto"/>
        <w:ind w:firstLine="567"/>
        <w:jc w:val="both"/>
      </w:pPr>
      <w:r>
        <w:rPr>
          <w:rFonts w:ascii="Arial" w:hAnsi="Arial"/>
          <w:sz w:val="20"/>
        </w:rPr>
        <w:t>ho_{</w:t>
        <w:tab/>
        <w:t>ext{fresh}} g</w:t>
      </w:r>
    </w:p>
    <w:p>
      <w:pPr>
        <w:spacing w:after="80" w:line="276" w:lineRule="auto"/>
        <w:ind w:firstLine="567"/>
        <w:jc w:val="both"/>
      </w:pPr>
      <w:r>
        <w:rPr>
          <w:rFonts w:ascii="Arial" w:hAnsi="Arial"/>
          <w:sz w:val="20"/>
        </w:rPr>
        <w:t xml:space="preserve">abla = 1000.0 </w:t>
        <w:tab/>
        <w:t xml:space="preserve">imes 9.80665 </w:t>
        <w:tab/>
        <w:t>imes 0.0132 = 129.448</w:t>
        <w:tab/>
        <w:t>ext{ N}$$</w:t>
      </w:r>
    </w:p>
    <w:p>
      <w:pPr>
        <w:spacing w:after="80" w:line="276" w:lineRule="auto"/>
        <w:ind w:firstLine="567"/>
        <w:jc w:val="both"/>
      </w:pPr>
      <w:r>
        <w:rPr>
          <w:rFonts w:ascii="Arial" w:hAnsi="Arial"/>
          <w:sz w:val="20"/>
        </w:rPr>
        <w:t>$$B_{</w:t>
        <w:tab/>
        <w:t>ext{salt}} =</w:t>
      </w:r>
    </w:p>
    <w:p>
      <w:pPr>
        <w:spacing w:after="80" w:line="276" w:lineRule="auto"/>
        <w:ind w:firstLine="567"/>
        <w:jc w:val="both"/>
      </w:pPr>
      <w:r>
        <w:rPr>
          <w:rFonts w:ascii="Arial" w:hAnsi="Arial"/>
          <w:sz w:val="20"/>
        </w:rPr>
        <w:t>ho_{</w:t>
        <w:tab/>
        <w:t>ext{salt}} g</w:t>
      </w:r>
    </w:p>
    <w:p>
      <w:pPr>
        <w:spacing w:after="80" w:line="276" w:lineRule="auto"/>
        <w:ind w:firstLine="567"/>
        <w:jc w:val="both"/>
      </w:pPr>
      <w:r>
        <w:rPr>
          <w:rFonts w:ascii="Arial" w:hAnsi="Arial"/>
          <w:sz w:val="20"/>
        </w:rPr>
        <w:t xml:space="preserve">abla = 1025.0 </w:t>
        <w:tab/>
        <w:t xml:space="preserve">imes 9.80665 </w:t>
        <w:tab/>
        <w:t>imes 0.0132 = 132.684</w:t>
        <w:tab/>
        <w: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 xml:space="preserve">positive </w:t>
      </w:r>
      <w:r>
        <w:rPr>
          <w:rFonts w:ascii="Arial" w:hAnsi="Arial"/>
          <w:sz w:val="20"/>
        </w:rPr>
        <w:t>buoyancy*</w:t>
      </w:r>
      <w:r>
        <w:rPr>
          <w:rFonts w:ascii="Arial" w:hAnsi="Arial"/>
          <w:i/>
          <w:sz w:val="20"/>
        </w:rPr>
        <w:t>) yang terukur sebesar $$+1.962</w:t>
        <w:tab/>
        <w:t>ext{ N}$$ (pada air tawar) dan $$+5.198</w:t>
        <w:tab/>
        <w:t xml:space="preserve">ext{ N}$$ (pada air laut). Karakteristik </w:t>
      </w:r>
      <w:r>
        <w:rPr>
          <w:rFonts w:ascii="Arial" w:hAnsi="Arial"/>
          <w:sz w:val="20"/>
        </w:rPr>
        <w:t xml:space="preserve">positive </w:t>
      </w:r>
      <w:r>
        <w:rPr>
          <w:rFonts w:ascii="Arial" w:hAnsi="Arial"/>
          <w:i/>
          <w:sz w:val="20"/>
        </w:rPr>
        <w:t>buoyancy</w:t>
      </w:r>
      <w:r>
        <w:rPr>
          <w:rFonts w:ascii="Arial" w:hAnsi="Arial"/>
          <w:i/>
          <w:sz w:val="20"/>
        </w:rPr>
        <w:t xml:space="preserve"> ini merupakan persyaratan keselamatan esensial pada robotika bawah air (</w:t>
      </w:r>
      <w:r>
        <w:rPr>
          <w:rFonts w:ascii="Arial" w:hAnsi="Arial"/>
          <w:i/>
          <w:sz w:val="20"/>
        </w:rPr>
        <w:t>fail-safe</w:t>
      </w:r>
      <w:r>
        <w:rPr>
          <w:rFonts w:ascii="Arial" w:hAnsi="Arial"/>
          <w:sz w:val="20"/>
        </w:rPr>
        <w:t xml:space="preserve"> design*),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w:t>
        <w:tab/>
        <w:t>ext{ m}$$</w:t>
      </w:r>
      <w:r>
        <w:rPr>
          <w:rFonts w:ascii="Arial" w:hAnsi="Arial"/>
          <w:sz w:val="20"/>
        </w:rPr>
        <w:t>) terletak di bawah pusat apung (</w:t>
      </w:r>
      <w:r>
        <w:rPr>
          <w:rFonts w:ascii="Arial" w:hAnsi="Arial"/>
          <w:sz w:val="20"/>
        </w:rPr>
        <w:t>$$z_b = 0.00</w:t>
        <w:tab/>
        <w:t>ext{ m}$$</w:t>
      </w:r>
      <w:r>
        <w:rPr>
          <w:rFonts w:ascii="Arial" w:hAnsi="Arial"/>
          <w:sz w:val="20"/>
        </w:rPr>
        <w:t>), jarak metasentrik vertikal bernilai positif (</w:t>
      </w:r>
      <w:r>
        <w:rPr>
          <w:rFonts w:ascii="Arial" w:hAnsi="Arial"/>
          <w:sz w:val="20"/>
        </w:rPr>
        <w:t>$$\overline{BG} = z_g - z_b = +0.02</w:t>
        <w:tab/>
        <w:t>ext{ m}$$</w:t>
      </w:r>
      <w:r>
        <w:rPr>
          <w:rFonts w:ascii="Arial" w:hAnsi="Arial"/>
          <w:sz w:val="20"/>
        </w:rPr>
        <w:t xml:space="preserve">), yang memberikan stabilitas statis pasif inheren pada sumbu </w:t>
      </w:r>
      <w:r>
        <w:rPr>
          <w:rFonts w:ascii="Arial" w:hAnsi="Arial"/>
          <w:b/>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b/>
          <w:sz w:val="20"/>
        </w:rPr>
        <w:t>Pitch</w:t>
      </w:r>
      <w:r>
        <w:rPr>
          <w:rFonts w:ascii="Arial" w:hAnsi="Arial"/>
          <w:sz w:val="20"/>
        </w:rPr>
        <w:t xml:space="preserve"> (</w:t>
      </w:r>
      <w:r>
        <w:rPr>
          <w:rFonts w:ascii="Arial" w:hAnsi="Arial"/>
          <w:sz w:val="20"/>
        </w:rPr>
        <w:t>$$</w:t>
        <w:tab/>
        <w: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 xml:space="preserve">$$\mathbf{M}_{RB} \in \mathbb{R}^{6 </w:t>
        <w:tab/>
        <w:t>imes 6}$$</w:t>
      </w:r>
      <w:r>
        <w:rPr>
          <w:rFonts w:ascii="Arial" w:hAnsi="Arial"/>
          <w:sz w:val="20"/>
        </w:rPr>
        <w:t xml:space="preserve"> dihitung menggunakan formulasi Fossen:</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 xml:space="preserve">m\mathbf{I}_{3 </w:t>
        <w:tab/>
        <w:t>imes 3} &amp; -m\mathbf{S}(\mathbf{r}_g) \</w:t>
      </w:r>
    </w:p>
    <w:p>
      <w:pPr>
        <w:spacing w:after="80" w:line="276" w:lineRule="auto"/>
        <w:ind w:firstLine="567"/>
        <w:jc w:val="both"/>
      </w:pPr>
      <w:r>
        <w:rPr>
          <w:rFonts w:ascii="Arial" w:hAnsi="Arial"/>
          <w:sz w:val="20"/>
        </w:rPr>
        <w:t>m\mathbf{S}(\mathbf{r}_g) &amp; \mathbf{I}_b</w:t>
      </w:r>
    </w:p>
    <w:p>
      <w:pPr>
        <w:spacing w:after="80" w:line="276" w:lineRule="auto"/>
        <w:ind w:firstLine="567"/>
        <w:jc w:val="both"/>
      </w:pPr>
      <w:r>
        <w:rPr>
          <w:rFonts w:ascii="Arial" w:hAnsi="Arial"/>
          <w:sz w:val="20"/>
        </w:rPr>
        <w:t>\end{bmatrix} = \begin{bmatrix}</w:t>
      </w:r>
    </w:p>
    <w:p>
      <w:pPr>
        <w:spacing w:after="80" w:line="276" w:lineRule="auto"/>
        <w:ind w:firstLine="567"/>
        <w:jc w:val="both"/>
      </w:pPr>
      <w:r>
        <w:rPr>
          <w:rFonts w:ascii="Arial" w:hAnsi="Arial"/>
          <w:sz w:val="20"/>
        </w:rPr>
        <w:t>13.00 &amp; 0 &amp; 0 &amp; 0 &amp; 0.26 &amp; 0 \</w:t>
      </w:r>
    </w:p>
    <w:p>
      <w:pPr>
        <w:spacing w:after="80" w:line="276" w:lineRule="auto"/>
        <w:ind w:firstLine="567"/>
        <w:jc w:val="both"/>
      </w:pPr>
      <w:r>
        <w:rPr>
          <w:rFonts w:ascii="Arial" w:hAnsi="Arial"/>
          <w:sz w:val="20"/>
        </w:rPr>
        <w:t>0 &amp; 13.00 &amp; 0 &amp; -0.26 &amp; 0 &amp; 0 \</w:t>
      </w:r>
    </w:p>
    <w:p>
      <w:pPr>
        <w:spacing w:after="80" w:line="276" w:lineRule="auto"/>
        <w:ind w:firstLine="567"/>
        <w:jc w:val="both"/>
      </w:pPr>
      <w:r>
        <w:rPr>
          <w:rFonts w:ascii="Arial" w:hAnsi="Arial"/>
          <w:sz w:val="20"/>
        </w:rPr>
        <w:t>0 &amp; 0 &amp; 13.00 &amp; 0 &amp; 0 &amp; 0 \</w:t>
      </w:r>
    </w:p>
    <w:p>
      <w:pPr>
        <w:spacing w:after="80" w:line="276" w:lineRule="auto"/>
        <w:ind w:firstLine="567"/>
        <w:jc w:val="both"/>
      </w:pPr>
      <w:r>
        <w:rPr>
          <w:rFonts w:ascii="Arial" w:hAnsi="Arial"/>
          <w:sz w:val="20"/>
        </w:rPr>
        <w:t>0 &amp; -0.26 &amp; 0 &amp; 0.1652 &amp; 0 &amp; 0 \</w:t>
      </w:r>
    </w:p>
    <w:p>
      <w:pPr>
        <w:spacing w:after="80" w:line="276" w:lineRule="auto"/>
        <w:ind w:firstLine="567"/>
        <w:jc w:val="both"/>
      </w:pPr>
      <w:r>
        <w:rPr>
          <w:rFonts w:ascii="Arial" w:hAnsi="Arial"/>
          <w:sz w:val="20"/>
        </w:rPr>
        <w:t>0.26 &amp; 0 &amp; 0 &amp; 0 &amp; 0.2452 &amp; 0 \</w:t>
      </w:r>
    </w:p>
    <w:p>
      <w:pPr>
        <w:spacing w:after="80" w:line="276" w:lineRule="auto"/>
        <w:ind w:firstLine="567"/>
        <w:jc w:val="both"/>
      </w:pPr>
      <w:r>
        <w:rPr>
          <w:rFonts w:ascii="Arial" w:hAnsi="Arial"/>
          <w:sz w:val="20"/>
        </w:rPr>
        <w:t>0 &amp; 0 &amp; 0 &amp; 0 &amp; 0 &amp; 0.2800</w:t>
      </w:r>
    </w:p>
    <w:p>
      <w:pPr>
        <w:spacing w:after="80" w:line="276" w:lineRule="auto"/>
        <w:ind w:firstLine="567"/>
        <w:jc w:val="both"/>
      </w:pPr>
      <w:r>
        <w:rPr>
          <w:rFonts w:ascii="Arial" w:hAnsi="Arial"/>
          <w:sz w:val="20"/>
        </w:rPr>
        <w:t>\end{bmatrix}$$</w:t>
      </w:r>
    </w:p>
    <w:p>
      <w:pPr>
        <w:spacing w:before="160" w:after="40"/>
      </w:pPr>
      <w:r>
        <w:rPr>
          <w:rFonts w:ascii="Arial" w:hAnsi="Arial"/>
          <w:b/>
          <w:sz w:val="20"/>
        </w:rPr>
        <w:t>3.3.2 Estimasi Derivatif Massa Tambah Hidrodinamika (</w:t>
      </w:r>
      <w:r>
        <w:rPr>
          <w:rFonts w:ascii="Arial" w:hAnsi="Arial"/>
          <w:b/>
          <w:i/>
          <w:sz w:val="20"/>
        </w:rPr>
        <w:t xml:space="preserve">Hydrodynamic </w:t>
      </w:r>
      <w:r>
        <w:rPr>
          <w:rFonts w:ascii="Arial" w:hAnsi="Arial"/>
          <w:b/>
          <w:sz w:val="20"/>
        </w:rPr>
        <w:t>Added Mass**)</w:t>
      </w:r>
    </w:p>
    <w:p>
      <w:pPr>
        <w:spacing w:after="80" w:line="276" w:lineRule="auto"/>
        <w:ind w:firstLine="567"/>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Pr>
          <w:rFonts w:ascii="Arial" w:hAnsi="Arial"/>
          <w:i/>
          <w:sz w:val="20"/>
        </w:rPr>
        <w:t>Planar Motion Mechanism</w:t>
      </w:r>
      <w:r>
        <w:rPr>
          <w:rFonts w:ascii="Arial" w:hAnsi="Arial"/>
          <w:sz w:val="20"/>
        </w:rPr>
        <w:t xml:space="preserve"> (PMM) dan survei literatur wahana kelas BlueROV2 [1], [4], [7], [12], [26], [28], [31], [34], [37]:</w:t>
      </w:r>
    </w:p>
    <w:p>
      <w:pPr>
        <w:spacing w:after="80" w:line="276" w:lineRule="auto"/>
        <w:ind w:firstLine="567"/>
        <w:jc w:val="both"/>
      </w:pPr>
      <w:r>
        <w:rPr>
          <w:rFonts w:ascii="Arial" w:hAnsi="Arial"/>
          <w:sz w:val="20"/>
        </w:rPr>
        <w:t>$$\mathbf{M}_A = -</w:t>
        <w:tab/>
        <w:t>ext{diag}\left( X_{\dot{u}}, Y_{\dot{v}}, Z_{\dot{w}}, K_{\dot{p}}, M_{\dot{q}}, N_{\dot{r}}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 numerik massa tambah hidrodinamika dirangkum pada Tabel 3.2.</w:t>
      </w:r>
    </w:p>
    <w:p>
      <w:pPr>
        <w:spacing w:before="160" w:after="60"/>
      </w:pPr>
      <w:r>
        <w:rPr>
          <w:rFonts w:ascii="Arial" w:hAnsi="Arial"/>
          <w:b/>
          <w:sz w:val="19"/>
        </w:rPr>
        <w:t>Tabel 3.2</w:t>
      </w:r>
      <w:r>
        <w:rPr>
          <w:rFonts w:ascii="Arial" w:hAnsi="Arial"/>
          <w:b/>
          <w:sz w:val="19"/>
        </w:rPr>
        <w:t xml:space="preserve"> Koefisien Derivatif Massa Tambah Hidrodinamika Wahana</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Notasi SNAME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Interpretasi Fisis Fluida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Surge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$$X_{\dot{u}}$$</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$$-5.50$$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frontal ramping</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Sway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$$Y_{\dot{v}}$$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$$-12.70$$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samping tabung ganda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Heave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$$Z_{\dot{w}}$$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$$-14.60$$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datar atas/bawah</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Roll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$$K_{\dot{p}}$$</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longitudinal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Pitch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$$M_{\dot{q}}$$</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transversal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Yaw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$$N_{\dot{r}}$$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vertikal</w:t>
            </w:r>
          </w:p>
        </w:tc>
      </w:tr>
    </w:tbl>
    <w:p>
      <w:pPr>
        <w:spacing w:after="8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jc w:val="center"/>
      </w:pPr>
      <w:r>
        <w:rPr>
          <w:rFonts w:ascii="Arial" w:hAnsi="Arial"/>
          <w:sz w:val="20"/>
        </w:rPr>
        <w:t>$$|Y_{\dot{v}}| = 12.70</w:t>
        <w:tab/>
        <w:t>ext{ kg} &gt; |X_{\dot{u}}| = 5.50</w:t>
        <w:tab/>
        <w: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jc w:val="center"/>
      </w:pPr>
      <w:r>
        <w:rPr>
          <w:rFonts w:ascii="Arial" w:hAnsi="Arial"/>
          <w:sz w:val="20"/>
        </w:rPr>
        <w:t>$$X_{\dot{u}} - Y_{\dot{v}} = -5.50 - (-12.70) = +7.20</w:t>
        <w:tab/>
        <w:t>ext{ kg} &gt; 0$$</w:t>
      </w:r>
    </w:p>
    <w:p>
      <w:pPr>
        <w:spacing w:after="80" w:line="276" w:lineRule="auto"/>
        <w:ind w:firstLine="567"/>
        <w:jc w:val="both"/>
      </w:pPr>
      <w:r>
        <w:rPr>
          <w:rFonts w:ascii="Arial" w:hAnsi="Arial"/>
          <w:sz w:val="20"/>
        </w:rPr>
        <w:t xml:space="preserve">Nilai positif </w:t>
      </w:r>
      <w:r>
        <w:rPr>
          <w:rFonts w:ascii="Arial" w:hAnsi="Arial"/>
          <w:sz w:val="20"/>
        </w:rPr>
        <w:t>$$+7.20</w:t>
        <w:tab/>
        <w:t>ext{ kg}$$</w:t>
      </w:r>
      <w:r>
        <w:rPr>
          <w:rFonts w:ascii="Arial" w:hAnsi="Arial"/>
          <w:sz w:val="20"/>
        </w:rPr>
        <w:t xml:space="preserve"> ini secara analitis membuktikan bahwa setiap gangguan arus samping atau kecepatan gerak </w:t>
      </w:r>
      <w:r>
        <w:rPr>
          <w:rFonts w:ascii="Arial" w:hAnsi="Arial"/>
          <w:b/>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b/>
          <w:sz w:val="20"/>
        </w:rPr>
        <w:t>yaw</w:t>
      </w:r>
      <w:r>
        <w:rPr>
          <w:rFonts w:ascii="Arial" w:hAnsi="Arial"/>
          <w:sz w:val="20"/>
        </w:rPr>
        <w:t xml:space="preserve"> destabilisasi sebesar:</w:t>
      </w:r>
    </w:p>
    <w:p>
      <w:pPr>
        <w:spacing w:before="120" w:after="120"/>
        <w:jc w:val="center"/>
      </w:pPr>
      <w:r>
        <w:rPr>
          <w:rFonts w:ascii="Arial" w:hAnsi="Arial"/>
          <w:sz w:val="20"/>
        </w:rPr>
        <w:t>$$N_{</w:t>
        <w:tab/>
        <w:t>ext{Munk}} = +7.20 \, u_r v_r \quad (</w:t>
        <w:tab/>
        <w:t>ext{N}\cdot</w:t>
        <w:tab/>
        <w: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after="80" w:line="276" w:lineRule="auto"/>
        <w:ind w:firstLine="567"/>
        <w:jc w:val="both"/>
      </w:pPr>
      <w:r>
        <w:rPr>
          <w:rFonts w:ascii="Arial" w:hAnsi="Arial"/>
          <w:sz w:val="20"/>
        </w:rPr>
        <w:t>$$\mathbf{M} = \begin{bmatrix}</w:t>
      </w:r>
    </w:p>
    <w:p>
      <w:pPr>
        <w:spacing w:after="80" w:line="276" w:lineRule="auto"/>
        <w:ind w:firstLine="567"/>
        <w:jc w:val="both"/>
      </w:pPr>
      <w:r>
        <w:rPr>
          <w:rFonts w:ascii="Arial" w:hAnsi="Arial"/>
          <w:sz w:val="20"/>
        </w:rPr>
        <w:t>18.50 &amp; 0 &amp; 0 &amp; 0 &amp; 0.26 &amp; 0 \</w:t>
      </w:r>
    </w:p>
    <w:p>
      <w:pPr>
        <w:spacing w:after="80" w:line="276" w:lineRule="auto"/>
        <w:ind w:firstLine="567"/>
        <w:jc w:val="both"/>
      </w:pPr>
      <w:r>
        <w:rPr>
          <w:rFonts w:ascii="Arial" w:hAnsi="Arial"/>
          <w:sz w:val="20"/>
        </w:rPr>
        <w:t>0 &amp; 25.70 &amp; 0 &amp; -0.26 &amp; 0 &amp; 0 \</w:t>
      </w:r>
    </w:p>
    <w:p>
      <w:pPr>
        <w:spacing w:after="80" w:line="276" w:lineRule="auto"/>
        <w:ind w:firstLine="567"/>
        <w:jc w:val="both"/>
      </w:pPr>
      <w:r>
        <w:rPr>
          <w:rFonts w:ascii="Arial" w:hAnsi="Arial"/>
          <w:sz w:val="20"/>
        </w:rPr>
        <w:t>0 &amp; 0 &amp; 27.60 &amp; 0 &amp; 0 &amp; 0 \</w:t>
      </w:r>
    </w:p>
    <w:p>
      <w:pPr>
        <w:spacing w:after="80" w:line="276" w:lineRule="auto"/>
        <w:ind w:firstLine="567"/>
        <w:jc w:val="both"/>
      </w:pPr>
      <w:r>
        <w:rPr>
          <w:rFonts w:ascii="Arial" w:hAnsi="Arial"/>
          <w:sz w:val="20"/>
        </w:rPr>
        <w:t>0 &amp; -0.26 &amp; 0 &amp; 0.2852 &amp; 0 &amp; 0 \</w:t>
      </w:r>
    </w:p>
    <w:p>
      <w:pPr>
        <w:spacing w:after="80" w:line="276" w:lineRule="auto"/>
        <w:ind w:firstLine="567"/>
        <w:jc w:val="both"/>
      </w:pPr>
      <w:r>
        <w:rPr>
          <w:rFonts w:ascii="Arial" w:hAnsi="Arial"/>
          <w:sz w:val="20"/>
        </w:rPr>
        <w:t>0.26 &amp; 0 &amp; 0 &amp; 0 &amp; 0.4952 &amp; 0 \</w:t>
      </w:r>
    </w:p>
    <w:p>
      <w:pPr>
        <w:spacing w:after="80" w:line="276" w:lineRule="auto"/>
        <w:ind w:firstLine="567"/>
        <w:jc w:val="both"/>
      </w:pPr>
      <w:r>
        <w:rPr>
          <w:rFonts w:ascii="Arial" w:hAnsi="Arial"/>
          <w:sz w:val="20"/>
        </w:rPr>
        <w:t>0 &amp; 0 &amp; 0 &amp; 0 &amp; 0 &amp; 0.5500</w:t>
      </w:r>
    </w:p>
    <w:p>
      <w:pPr>
        <w:spacing w:after="80" w:line="276" w:lineRule="auto"/>
        <w:ind w:firstLine="567"/>
        <w:jc w:val="both"/>
      </w:pPr>
      <w:r>
        <w:rPr>
          <w:rFonts w:ascii="Arial" w:hAnsi="Arial"/>
          <w:sz w:val="20"/>
        </w:rPr>
        <w:t>\end{bmatrix}$$</w:t>
      </w:r>
    </w:p>
    <w:p>
      <w:pPr>
        <w:spacing w:before="160" w:after="40"/>
      </w:pPr>
      <w:r>
        <w:rPr>
          <w:rFonts w:ascii="Arial" w:hAnsi="Arial"/>
          <w:b/>
          <w:sz w:val="20"/>
        </w:rPr>
        <w:t>3.3.3 Matriks Koefisien Redaman Hidrodinamika Fluida</w:t>
      </w:r>
    </w:p>
    <w:p>
      <w:pPr>
        <w:spacing w:after="80" w:line="276" w:lineRule="auto"/>
        <w:ind w:firstLine="567"/>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w:t>
      </w:r>
      <w:r>
        <w:rPr>
          <w:rFonts w:ascii="Arial" w:hAnsi="Arial"/>
          <w:i/>
          <w:sz w:val="20"/>
        </w:rPr>
        <w:t>quadratic form drag</w:t>
      </w:r>
      <w:r>
        <w:rPr>
          <w:rFonts w:ascii="Arial" w:hAnsi="Arial"/>
          <w:sz w:val="20"/>
        </w:rPr>
        <w:t xml:space="preserve"> </w:t>
      </w:r>
      <w:r>
        <w:rPr>
          <w:rFonts w:ascii="Arial" w:hAnsi="Arial"/>
          <w:sz w:val="20"/>
        </w:rPr>
        <w:t>$$\mathbf{D}_{NL}$$</w:t>
      </w:r>
      <w:r>
        <w:rPr>
          <w:rFonts w:ascii="Arial" w:hAnsi="Arial"/>
          <w:sz w:val="20"/>
        </w:rPr>
        <w:t>) akibat pusaran turbulen (</w:t>
      </w:r>
      <w:r>
        <w:rPr>
          <w:rFonts w:ascii="Arial" w:hAnsi="Arial"/>
          <w:i/>
          <w:sz w:val="20"/>
        </w:rPr>
        <w:t>vortex shedding</w:t>
      </w:r>
      <w:r>
        <w:rPr>
          <w:rFonts w:ascii="Arial" w:hAnsi="Arial"/>
          <w:sz w:val="20"/>
        </w:rPr>
        <w:t>) di sekitar struktur kerangka terbuka [7], [31], [34]:</w:t>
      </w:r>
    </w:p>
    <w:p>
      <w:pPr>
        <w:spacing w:after="80" w:line="276" w:lineRule="auto"/>
        <w:ind w:firstLine="567"/>
        <w:jc w:val="both"/>
      </w:pPr>
      <w:r>
        <w:rPr>
          <w:rFonts w:ascii="Arial" w:hAnsi="Arial"/>
          <w:sz w:val="20"/>
        </w:rPr>
        <w:t>$$\mathbf{D}(\boldsymbol{</w:t>
      </w:r>
    </w:p>
    <w:p>
      <w:pPr>
        <w:spacing w:after="80" w:line="276" w:lineRule="auto"/>
        <w:ind w:firstLine="567"/>
        <w:jc w:val="both"/>
      </w:pPr>
      <w:r>
        <w:rPr>
          <w:rFonts w:ascii="Arial" w:hAnsi="Arial"/>
          <w:sz w:val="20"/>
        </w:rPr>
        <w:t>u}_r) = \mathbf{D}_L + \mathbf{D}_{NL}(\boldsymbol{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di mana matriks linier dan matriks kuadratik diagonal didefinisikan sebagai:</w:t>
      </w:r>
    </w:p>
    <w:p>
      <w:pPr>
        <w:spacing w:after="80" w:line="276" w:lineRule="auto"/>
        <w:ind w:firstLine="567"/>
        <w:jc w:val="both"/>
      </w:pPr>
      <w:r>
        <w:rPr>
          <w:rFonts w:ascii="Arial" w:hAnsi="Arial"/>
          <w:sz w:val="20"/>
        </w:rPr>
        <w:t>$$\mathbf{D}_L = -</w:t>
        <w:tab/>
        <w:t>ext{diag}\left( X_u, Y_v, Z_w, K_p, M_q, N_r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$$\mathbf{D}_{NL}(\boldsymbol{</w:t>
      </w:r>
    </w:p>
    <w:p>
      <w:pPr>
        <w:spacing w:after="80" w:line="276" w:lineRule="auto"/>
        <w:ind w:firstLine="567"/>
        <w:jc w:val="both"/>
      </w:pPr>
      <w:r>
        <w:rPr>
          <w:rFonts w:ascii="Arial" w:hAnsi="Arial"/>
          <w:sz w:val="20"/>
        </w:rPr>
        <w:t>u}_r) = -</w:t>
        <w:tab/>
        <w:t>ext{diag}\left( X_{u|u|}|u_r|, Y_{v|v|}|v_r|, Z_{w|w|}|w_r|, K_{p|p|}|p|, M_{q|q|}|q|, N_{r|r|}|r|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Nilai-nilai koefisien redaman yang digunakan dalam penelitian ini disajikan pada Tabel 3.3 [31], [34].</w:t>
      </w:r>
    </w:p>
    <w:p>
      <w:pPr>
        <w:spacing w:before="160" w:after="60"/>
      </w:pPr>
      <w:r>
        <w:rPr>
          <w:rFonts w:ascii="Arial" w:hAnsi="Arial"/>
          <w:b/>
          <w:sz w:val="19"/>
        </w:rPr>
        <w:t>Tabel 3.3</w:t>
      </w:r>
      <w:r>
        <w:rPr>
          <w:rFonts w:ascii="Arial" w:hAnsi="Arial"/>
          <w:b/>
          <w:sz w:val="19"/>
        </w:rPr>
        <w:t xml:space="preserve"> Koefisien Redaman Hidrodinamika Linier dan Kuadratik Wahana</w:t>
      </w:r>
    </w:p>
    <w:tbl>
      <w:tblPr>
        <w:tblW w:type="auto" w:w="0"/>
        <w:jc w:val="center"/>
        <w:tblLook w:firstColumn="1" w:firstRow="1" w:lastColumn="0" w:lastRow="0" w:noHBand="0" w:noVBand="1" w:val="04A0"/>
      </w:tblPr>
      <w:tblGrid>
        <w:gridCol w:w="1061"/>
        <w:gridCol w:w="1061"/>
        <w:gridCol w:w="1061"/>
        <w:gridCol w:w="1061"/>
        <w:gridCol w:w="1061"/>
        <w:gridCol w:w="1061"/>
        <w:gridCol w:w="1061"/>
      </w:tblGrid>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Sumbu Gerak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Linier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Kuadratik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w:t>
            </w:r>
            <w:r>
              <w:rPr>
                <w:rFonts w:ascii="Arial" w:hAnsi="Arial"/>
                <w:sz w:val="17"/>
              </w:rPr>
              <w:t>$$u$$</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$$-4.03</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$$-18.18</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Sway (</w:t>
            </w:r>
            <w:r>
              <w:rPr>
                <w:rFonts w:ascii="Arial" w:hAnsi="Arial"/>
                <w:sz w:val="17"/>
              </w:rPr>
              <w:t>$$v$$</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$$-6.22</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$$-21.66</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w:t>
            </w:r>
            <w:r>
              <w:rPr>
                <w:rFonts w:ascii="Arial" w:hAnsi="Arial"/>
                <w:sz w:val="17"/>
              </w:rPr>
              <w:t>$$w$$</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$$-5.18</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$$-36.99</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Roll (</w:t>
            </w:r>
            <w:r>
              <w:rPr>
                <w:rFonts w:ascii="Arial" w:hAnsi="Arial"/>
                <w:sz w:val="17"/>
              </w:rPr>
              <w:t>$$p$$</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Pitch (</w:t>
            </w:r>
            <w:r>
              <w:rPr>
                <w:rFonts w:ascii="Arial" w:hAnsi="Arial"/>
                <w:sz w:val="17"/>
              </w:rPr>
              <w:t>$$q$$</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Yaw (</w:t>
            </w:r>
            <w:r>
              <w:rPr>
                <w:rFonts w:ascii="Arial" w:hAnsi="Arial"/>
                <w:sz w:val="17"/>
              </w:rPr>
              <w:t>$$r$$</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bl>
    <w:p>
      <w:pPr>
        <w:spacing w:after="80"/>
      </w:pPr>
    </w:p>
    <w:p>
      <w:pPr>
        <w:spacing w:before="160" w:after="40"/>
      </w:pPr>
      <w:r>
        <w:rPr>
          <w:rFonts w:ascii="Arial" w:hAnsi="Arial"/>
          <w:b/>
          <w:sz w:val="20"/>
        </w:rPr>
        <w:t>3.3.4 Konfigurasi Geometri dan Matriks Alokasi Pendorong 8-Motor (</w:t>
      </w:r>
      <w:r>
        <w:rPr>
          <w:rFonts w:ascii="Arial" w:hAnsi="Arial"/>
          <w:b/>
          <w:sz w:val="20"/>
        </w:rPr>
        <w:t xml:space="preserve">$$\mathbf{T}_{6 </w:t>
        <w:tab/>
        <w:t>imes 8}$$</w:t>
      </w:r>
      <w:r>
        <w:rPr>
          <w:rFonts w:ascii="Arial" w:hAnsi="Arial"/>
          <w:b/>
          <w:sz w:val="20"/>
        </w:rPr>
        <w:t>)</w:t>
      </w:r>
    </w:p>
    <w:p>
      <w:pPr>
        <w:spacing w:after="80" w:line="276" w:lineRule="auto"/>
        <w:ind w:firstLine="567"/>
        <w:jc w:val="both"/>
      </w:pPr>
      <w:r>
        <w:rPr>
          <w:rFonts w:ascii="Arial" w:hAnsi="Arial"/>
          <w:sz w:val="20"/>
        </w:rPr>
        <w:t>Konfigurasi pendorong pada BlueROV2 Heavy terdiri dari delapan pendorong T200 [3], [21]:</w:t>
      </w:r>
    </w:p>
    <w:p>
      <w:pPr>
        <w:spacing w:after="60"/>
        <w:ind w:left="567" w:hanging="340"/>
      </w:pPr>
      <w:r>
        <w:rPr>
          <w:b/>
        </w:rPr>
        <w:t xml:space="preserve">1.  </w:t>
      </w:r>
      <w:r>
        <w:rPr>
          <w:rFonts w:ascii="Arial" w:hAnsi="Arial"/>
          <w:b/>
          <w:sz w:val="20"/>
        </w:rPr>
        <w:t>Pendorong Horizontal 1–4</w:t>
      </w:r>
      <w:r>
        <w:rPr>
          <w:rFonts w:ascii="Arial" w:hAnsi="Arial"/>
          <w:sz w:val="20"/>
        </w:rPr>
        <w:t>: Dipasang pada bidang horizontal (</w:t>
      </w:r>
      <w:r>
        <w:rPr>
          <w:rFonts w:ascii="Arial" w:hAnsi="Arial"/>
          <w:sz w:val="20"/>
        </w:rPr>
        <w:t>$$xy$$</w:t>
      </w:r>
      <w:r>
        <w:rPr>
          <w:rFonts w:ascii="Arial" w:hAnsi="Arial"/>
          <w:sz w:val="20"/>
        </w:rPr>
        <w:t xml:space="preserve">) dengan sudut kemiringan </w:t>
      </w:r>
      <w:r>
        <w:rPr>
          <w:rFonts w:ascii="Arial" w:hAnsi="Arial"/>
          <w:sz w:val="20"/>
        </w:rPr>
        <w:t>$$\pm 45^\circ$$</w:t>
      </w:r>
      <w:r>
        <w:rPr>
          <w:rFonts w:ascii="Arial" w:hAnsi="Arial"/>
          <w:sz w:val="20"/>
        </w:rPr>
        <w:t xml:space="preserve"> (</w:t>
      </w:r>
      <w:r>
        <w:rPr>
          <w:rFonts w:ascii="Arial" w:hAnsi="Arial"/>
          <w:sz w:val="20"/>
        </w:rPr>
        <w:t>$$\pi/4</w:t>
        <w:tab/>
        <w:t>ext{ rad}$$</w:t>
      </w:r>
      <w:r>
        <w:rPr>
          <w:rFonts w:ascii="Arial" w:hAnsi="Arial"/>
          <w:sz w:val="20"/>
        </w:rPr>
        <w:t xml:space="preserve">) terhadap sumbu longitudinal. Konfigurasi vektor ini menghasilkan gaya dorong terkopling pada sumbu </w:t>
      </w:r>
      <w:r>
        <w:rPr>
          <w:rFonts w:ascii="Arial" w:hAnsi="Arial"/>
          <w:b/>
          <w:sz w:val="20"/>
        </w:rPr>
        <w:t>Surge</w:t>
      </w:r>
      <w:r>
        <w:rPr>
          <w:rFonts w:ascii="Arial" w:hAnsi="Arial"/>
          <w:sz w:val="20"/>
        </w:rPr>
        <w:t xml:space="preserve">, </w:t>
      </w:r>
      <w:r>
        <w:rPr>
          <w:rFonts w:ascii="Arial" w:hAnsi="Arial"/>
          <w:b/>
          <w:sz w:val="20"/>
        </w:rPr>
        <w:t>Sway</w:t>
      </w:r>
      <w:r>
        <w:rPr>
          <w:rFonts w:ascii="Arial" w:hAnsi="Arial"/>
          <w:sz w:val="20"/>
        </w:rPr>
        <w:t xml:space="preserve">, dan torsi </w:t>
      </w:r>
      <w:r>
        <w:rPr>
          <w:rFonts w:ascii="Arial" w:hAnsi="Arial"/>
          <w:b/>
          <w:sz w:val="20"/>
        </w:rPr>
        <w:t>Yaw</w:t>
      </w:r>
      <w:r>
        <w:rPr>
          <w:rFonts w:ascii="Arial" w:hAnsi="Arial"/>
          <w:sz w:val="20"/>
        </w:rPr>
        <w:t>.</w:t>
      </w:r>
    </w:p>
    <w:p>
      <w:pPr>
        <w:spacing w:after="60"/>
        <w:ind w:left="567" w:hanging="340"/>
      </w:pPr>
      <w:r>
        <w:rPr>
          <w:b/>
        </w:rPr>
        <w:t xml:space="preserve">2.  </w:t>
      </w:r>
      <w:r>
        <w:rPr>
          <w:rFonts w:ascii="Arial" w:hAnsi="Arial"/>
          <w:b/>
          <w:sz w:val="20"/>
        </w:rPr>
        <w:t>Pendorong Vertikal 5–8</w:t>
      </w:r>
      <w:r>
        <w:rPr>
          <w:rFonts w:ascii="Arial" w:hAnsi="Arial"/>
          <w:sz w:val="20"/>
        </w:rPr>
        <w:t xml:space="preserve">: Dipasang tegak lurus searah sumbu </w:t>
      </w:r>
      <w:r>
        <w:rPr>
          <w:rFonts w:ascii="Arial" w:hAnsi="Arial"/>
          <w:sz w:val="20"/>
        </w:rPr>
        <w:t>$$z$$</w:t>
      </w:r>
      <w:r>
        <w:rPr>
          <w:rFonts w:ascii="Arial" w:hAnsi="Arial"/>
          <w:sz w:val="20"/>
        </w:rPr>
        <w:t xml:space="preserve"> pada empat sudut terluar kerangka. Konfigurasi ini menghasilkan gaya dorong murni pada sumbu </w:t>
      </w:r>
      <w:r>
        <w:rPr>
          <w:rFonts w:ascii="Arial" w:hAnsi="Arial"/>
          <w:b/>
          <w:sz w:val="20"/>
        </w:rPr>
        <w:t>Heave</w:t>
      </w:r>
      <w:r>
        <w:rPr>
          <w:rFonts w:ascii="Arial" w:hAnsi="Arial"/>
          <w:sz w:val="20"/>
        </w:rPr>
        <w:t xml:space="preserve">, serta torsi diferensial pada sumbu </w:t>
      </w:r>
      <w:r>
        <w:rPr>
          <w:rFonts w:ascii="Arial" w:hAnsi="Arial"/>
          <w:b/>
          <w:sz w:val="20"/>
        </w:rPr>
        <w:t>Roll</w:t>
      </w:r>
      <w:r>
        <w:rPr>
          <w:rFonts w:ascii="Arial" w:hAnsi="Arial"/>
          <w:sz w:val="20"/>
        </w:rPr>
        <w:t xml:space="preserve"> dan </w:t>
      </w:r>
      <w:r>
        <w:rPr>
          <w:rFonts w:ascii="Arial" w:hAnsi="Arial"/>
          <w:b/>
          <w:sz w:val="20"/>
        </w:rPr>
        <w:t>Pitch</w:t>
      </w:r>
      <w:r>
        <w:rPr>
          <w:rFonts w:ascii="Arial" w:hAnsi="Arial"/>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spacing w:before="160" w:after="60"/>
      </w:pPr>
      <w:r>
        <w:rPr>
          <w:rFonts w:ascii="Arial" w:hAnsi="Arial"/>
          <w:b/>
          <w:sz w:val="19"/>
        </w:rPr>
        <w:t>Tabel 3.4</w:t>
      </w:r>
      <w:r>
        <w:rPr>
          <w:rFonts w:ascii="Arial" w:hAnsi="Arial"/>
          <w:b/>
          <w:sz w:val="19"/>
        </w:rPr>
        <w:t xml:space="preserve"> Posisi Spasial dan Vektor Satuan Gaya Dorong 8-Pendorong BlueROV2 Heavy</w:t>
      </w:r>
    </w:p>
    <w:tbl>
      <w:tblPr>
        <w:tblW w:type="auto" w:w="0"/>
        <w:jc w:val="center"/>
        <w:tblLook w:firstColumn="1" w:firstRow="1" w:lastColumn="0" w:lastRow="0" w:noHBand="0" w:noVBand="1" w:val="04A0"/>
      </w:tblPr>
      <w:tblGrid>
        <w:gridCol w:w="1238"/>
        <w:gridCol w:w="1238"/>
        <w:gridCol w:w="1238"/>
        <w:gridCol w:w="1238"/>
        <w:gridCol w:w="1238"/>
        <w:gridCol w:w="1238"/>
      </w:tblGrid>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No. Pendorong</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Vektor Arah Gaya Dorong </w:t>
            </w:r>
            <w:r>
              <w:rPr>
                <w:rFonts w:ascii="Arial" w:hAnsi="Arial"/>
                <w:b/>
                <w:sz w:val="17"/>
              </w:rPr>
              <w:t>$$\mathbf{d}_i$$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Aksi Sumbu Utama</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1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2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3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4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5 (Vertikal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6 (Vertikal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7 (Vertikal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8 (Vertikal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bl>
    <w:p>
      <w:pPr>
        <w:spacing w:after="8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 xml:space="preserve">$$\mathbf{T}_{6 </w:t>
        <w:tab/>
        <w:t>imes 8}$$</w:t>
      </w:r>
      <w:r>
        <w:rPr>
          <w:rFonts w:ascii="Arial" w:hAnsi="Arial"/>
          <w:sz w:val="20"/>
        </w:rPr>
        <w:t xml:space="preserve"> dibentuk melalui hubungan momen gaya:</w:t>
      </w:r>
    </w:p>
    <w:p>
      <w:pPr>
        <w:spacing w:before="120" w:after="120"/>
        <w:jc w:val="center"/>
      </w:pPr>
      <w:r>
        <w:rPr>
          <w:rFonts w:ascii="Arial" w:hAnsi="Arial"/>
          <w:sz w:val="20"/>
        </w:rPr>
        <w:t xml:space="preserve">$$\mathbf{t}_i = \begin{bmatrix} \mathbf{d}_i \ \mathbf{r}_i </w:t>
        <w:tab/>
        <w: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 xml:space="preserve">$$\mathbf{T}_{6 </w:t>
        <w:tab/>
        <w:t xml:space="preserve">imes 8} \in \mathbb{R}^{6 </w:t>
        <w:tab/>
        <w:t>imes 8}$$</w:t>
      </w:r>
      <w:r>
        <w:rPr>
          <w:rFonts w:ascii="Arial" w:hAnsi="Arial"/>
          <w:sz w:val="20"/>
        </w:rPr>
        <w:t>:</w:t>
      </w:r>
    </w:p>
    <w:p>
      <w:pPr>
        <w:spacing w:after="80" w:line="276" w:lineRule="auto"/>
        <w:ind w:firstLine="567"/>
        <w:jc w:val="both"/>
      </w:pPr>
      <w:r>
        <w:rPr>
          <w:rFonts w:ascii="Arial" w:hAnsi="Arial"/>
          <w:sz w:val="20"/>
        </w:rPr>
        <w:t xml:space="preserve">$$\mathbf{T}_{6 </w:t>
        <w:tab/>
        <w:t>imes 8} = \begin{bmatrix}</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0.0000 &amp; 0.0000 &amp; 0.0000 &amp; 0.0000 &amp; 1.0000 &amp; 1.0000 &amp; 1.0000 &amp; 1.0000 \</w:t>
      </w:r>
    </w:p>
    <w:p>
      <w:pPr>
        <w:spacing w:after="80" w:line="276" w:lineRule="auto"/>
        <w:ind w:firstLine="567"/>
        <w:jc w:val="both"/>
      </w:pPr>
      <w:r>
        <w:rPr>
          <w:rFonts w:ascii="Arial" w:hAnsi="Arial"/>
          <w:sz w:val="20"/>
        </w:rPr>
        <w:t>0.0000 &amp; 0.0000 &amp; 0.0000 &amp; 0.0000 &amp; 0.2180 &amp; -0.2180 &amp; 0.2180 &amp; -0.2180 \</w:t>
      </w:r>
    </w:p>
    <w:p>
      <w:pPr>
        <w:spacing w:after="80" w:line="276" w:lineRule="auto"/>
        <w:ind w:firstLine="567"/>
        <w:jc w:val="both"/>
      </w:pPr>
      <w:r>
        <w:rPr>
          <w:rFonts w:ascii="Arial" w:hAnsi="Arial"/>
          <w:sz w:val="20"/>
        </w:rPr>
        <w:t>0.0000 &amp; 0.0000 &amp; 0.0000 &amp; 0.0000 &amp; -0.1200 &amp; -0.1200 &amp; 0.1200 &amp; 0.1200 \</w:t>
      </w:r>
    </w:p>
    <w:p>
      <w:pPr>
        <w:spacing w:after="80" w:line="276" w:lineRule="auto"/>
        <w:ind w:firstLine="567"/>
        <w:jc w:val="both"/>
      </w:pPr>
      <w:r>
        <w:rPr>
          <w:rFonts w:ascii="Arial" w:hAnsi="Arial"/>
          <w:sz w:val="20"/>
        </w:rPr>
        <w:t>-0.1888 &amp; 0.1888 &amp; 0.1888 &amp; -0.1888 &amp; 0.0000 &amp; 0.0000 &amp; 0.0000 &amp; 0.0000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di mana baris ke-6 (sumbu </w:t>
      </w:r>
      <w:r>
        <w:rPr>
          <w:rFonts w:ascii="Arial" w:hAnsi="Arial"/>
          <w:b/>
          <w:sz w:val="20"/>
        </w:rPr>
        <w:t>Yaw</w:t>
      </w:r>
      <w:r>
        <w:rPr>
          <w:rFonts w:ascii="Arial" w:hAnsi="Arial"/>
          <w:sz w:val="20"/>
        </w:rPr>
        <w:t>) diperoleh dari:</w:t>
      </w:r>
    </w:p>
    <w:p>
      <w:pPr>
        <w:spacing w:before="120" w:after="120"/>
        <w:jc w:val="center"/>
      </w:pPr>
      <w:r>
        <w:rPr>
          <w:rFonts w:ascii="Arial" w:hAnsi="Arial"/>
          <w:sz w:val="20"/>
        </w:rPr>
        <w:t>$$</w:t>
        <w:tab/>
        <w:t>au_{N,1} = x_1 d_{y,1} - y_1 d_{x,1} = (0.156)(-0.7071) - (0.111)(0.7071) = -0.1103 - 0.0785 = -0.1888</w:t>
        <w:tab/>
        <w: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b/>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b/>
          <w:sz w:val="20"/>
        </w:rPr>
        <w:t>real-time</w:t>
      </w:r>
      <w:r>
        <w:rPr>
          <w:rFonts w:ascii="Arial" w:hAnsi="Arial"/>
          <w:sz w:val="20"/>
        </w:rPr>
        <w:t>) melalui operator invers semu Moore-Penrose:</w:t>
      </w:r>
    </w:p>
    <w:p>
      <w:pPr>
        <w:spacing w:after="80" w:line="276" w:lineRule="auto"/>
        <w:ind w:firstLine="567"/>
        <w:jc w:val="both"/>
      </w:pPr>
      <w:r>
        <w:rPr>
          <w:rFonts w:ascii="Arial" w:hAnsi="Arial"/>
          <w:sz w:val="20"/>
        </w:rPr>
        <w:t xml:space="preserve">$$\mathbf{f} = \mathbf{T}_{6 </w:t>
        <w:tab/>
        <w:t>imes 8}^\dagger \boldsymbol{</w:t>
        <w:tab/>
        <w:t xml:space="preserve">au} = \mathbf{T}_{6 </w:t>
        <w:tab/>
        <w:t xml:space="preserve">imes 8}^T \left( \mathbf{T}_{6 </w:t>
        <w:tab/>
        <w:t xml:space="preserve">imes 8} \mathbf{T}_{6 </w:t>
        <w:tab/>
        <w:t>imes 8}^T</w:t>
      </w:r>
    </w:p>
    <w:p>
      <w:pPr>
        <w:spacing w:after="80" w:line="276" w:lineRule="auto"/>
        <w:ind w:firstLine="567"/>
        <w:jc w:val="both"/>
      </w:pPr>
      <w:r>
        <w:rPr>
          <w:rFonts w:ascii="Arial" w:hAnsi="Arial"/>
          <w:sz w:val="20"/>
        </w:rPr>
        <w:t>ight)^{-1} \boldsymbol{</w:t>
        <w:tab/>
        <w:t>au}$$</w:t>
      </w:r>
    </w:p>
    <w:p>
      <w:pPr>
        <w:spacing w:after="80" w:line="276" w:lineRule="auto"/>
        <w:ind w:firstLine="567"/>
        <w:jc w:val="both"/>
      </w:pPr>
      <w:r>
        <w:rPr>
          <w:rFonts w:ascii="Arial" w:hAnsi="Arial"/>
          <w:sz w:val="20"/>
        </w:rPr>
        <w:t xml:space="preserve">Setiap komponen gaya dorong </w:t>
      </w:r>
      <w:r>
        <w:rPr>
          <w:rFonts w:ascii="Arial" w:hAnsi="Arial"/>
          <w:sz w:val="20"/>
        </w:rPr>
        <w:t>$$f_i</w:t>
        <w:tab/>
        <w:t>ext{ (N)}$$</w:t>
      </w:r>
      <w:r>
        <w:rPr>
          <w:rFonts w:ascii="Arial" w:hAnsi="Arial"/>
          <w:sz w:val="20"/>
        </w:rPr>
        <w:t xml:space="preserve"> kemudian dipetakan ke sinyal lebar pulsa servo aktuator PWM (</w:t>
      </w:r>
      <w:r>
        <w:rPr>
          <w:rFonts w:ascii="Arial" w:hAnsi="Arial"/>
          <w:sz w:val="20"/>
        </w:rPr>
        <w:t>$$1100 - 1900</w:t>
        <w:tab/>
        <w:t>ext{ }\mu</w:t>
        <w:tab/>
        <w:t>ext{s}$$</w:t>
      </w:r>
      <w:r>
        <w:rPr>
          <w:rFonts w:ascii="Arial" w:hAnsi="Arial"/>
          <w:sz w:val="20"/>
        </w:rPr>
        <w:t>) dengan zona mati (</w:t>
      </w:r>
      <w:r>
        <w:rPr>
          <w:rFonts w:ascii="Arial" w:hAnsi="Arial"/>
          <w:i/>
          <w:sz w:val="20"/>
        </w:rPr>
        <w:t>deadband</w:t>
      </w:r>
      <w:r>
        <w:rPr>
          <w:rFonts w:ascii="Arial" w:hAnsi="Arial"/>
          <w:sz w:val="20"/>
        </w:rPr>
        <w:t xml:space="preserve">) nominal </w:t>
      </w:r>
      <w:r>
        <w:rPr>
          <w:rFonts w:ascii="Arial" w:hAnsi="Arial"/>
          <w:sz w:val="20"/>
        </w:rPr>
        <w:t>$$1475 - 1525</w:t>
        <w:tab/>
        <w:t>ext{ }\mu</w:t>
        <w:tab/>
        <w:t>ext{s}$$</w:t>
      </w:r>
      <w:r>
        <w:rPr>
          <w:rFonts w:ascii="Arial" w:hAnsi="Arial"/>
          <w:sz w:val="20"/>
        </w:rPr>
        <w:t xml:space="preserve"> sesuai karakteristik elektro-hidrodinamika ESC pendorong T200 [3]:</w:t>
      </w:r>
    </w:p>
    <w:p>
      <w:pPr>
        <w:spacing w:after="80" w:line="276" w:lineRule="auto"/>
        <w:ind w:firstLine="567"/>
        <w:jc w:val="both"/>
      </w:pPr>
      <w:r>
        <w:rPr>
          <w:rFonts w:ascii="Arial" w:hAnsi="Arial"/>
          <w:sz w:val="20"/>
        </w:rPr>
        <w:t>$$</w:t>
        <w:tab/>
        <w:t>ext{PWM}_i = \begin{cases}</w:t>
      </w:r>
    </w:p>
    <w:p>
      <w:pPr>
        <w:spacing w:after="80" w:line="276" w:lineRule="auto"/>
        <w:ind w:firstLine="567"/>
        <w:jc w:val="both"/>
      </w:pPr>
      <w:r>
        <w:rPr>
          <w:rFonts w:ascii="Arial" w:hAnsi="Arial"/>
          <w:sz w:val="20"/>
        </w:rPr>
        <w:t xml:space="preserve">1500 &amp; </w:t>
        <w:tab/>
        <w:t>ext{jika } |f_i| &lt; f_{</w:t>
        <w:tab/>
        <w:t>ext{thresh}} \</w:t>
      </w:r>
    </w:p>
    <w:p>
      <w:pPr>
        <w:spacing w:after="80" w:line="276" w:lineRule="auto"/>
        <w:ind w:firstLine="567"/>
        <w:jc w:val="both"/>
      </w:pPr>
      <w:r>
        <w:rPr>
          <w:rFonts w:ascii="Arial" w:hAnsi="Arial"/>
          <w:sz w:val="20"/>
        </w:rPr>
        <w:t>1525 + \left( \frac{f_i}{f_{\max}}</w:t>
      </w:r>
    </w:p>
    <w:p>
      <w:pPr>
        <w:spacing w:after="80" w:line="276" w:lineRule="auto"/>
        <w:ind w:firstLine="567"/>
        <w:jc w:val="both"/>
      </w:pPr>
      <w:r>
        <w:rPr>
          <w:rFonts w:ascii="Arial" w:hAnsi="Arial"/>
          <w:sz w:val="20"/>
        </w:rPr>
        <w:t xml:space="preserve">ight) </w:t>
        <w:tab/>
        <w:t xml:space="preserve">imes 375 &amp; </w:t>
        <w:tab/>
        <w:t>ext{jika } f_i \ge f_{</w:t>
        <w:tab/>
        <w:t>ext{thresh}} \</w:t>
      </w:r>
    </w:p>
    <w:p>
      <w:pPr>
        <w:spacing w:after="80" w:line="276" w:lineRule="auto"/>
        <w:ind w:firstLine="567"/>
        <w:jc w:val="both"/>
      </w:pPr>
      <w:r>
        <w:rPr>
          <w:rFonts w:ascii="Arial" w:hAnsi="Arial"/>
          <w:sz w:val="20"/>
        </w:rPr>
        <w:t>1475 + \left( \frac{f_i}{f_{\max}}</w:t>
      </w:r>
    </w:p>
    <w:p>
      <w:pPr>
        <w:spacing w:after="80" w:line="276" w:lineRule="auto"/>
        <w:ind w:firstLine="567"/>
        <w:jc w:val="both"/>
      </w:pPr>
      <w:r>
        <w:rPr>
          <w:rFonts w:ascii="Arial" w:hAnsi="Arial"/>
          <w:sz w:val="20"/>
        </w:rPr>
        <w:t xml:space="preserve">ight) </w:t>
        <w:tab/>
        <w:t xml:space="preserve">imes 375 &amp; </w:t>
        <w:tab/>
        <w:t>ext{jika } f_i \le -f_{</w:t>
        <w:tab/>
        <w:t>ext{thresh}}</w:t>
      </w:r>
    </w:p>
    <w:p>
      <w:pPr>
        <w:spacing w:after="80" w:line="276" w:lineRule="auto"/>
        <w:ind w:firstLine="567"/>
        <w:jc w:val="both"/>
      </w:pPr>
      <w:r>
        <w:rPr>
          <w:rFonts w:ascii="Arial" w:hAnsi="Arial"/>
          <w:sz w:val="20"/>
        </w:rPr>
        <w:t>\end{cases}$$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w:t>
        <w:tab/>
        <w:t>ext{ N}$$</w:t>
      </w:r>
      <w:r>
        <w:rPr>
          <w:rFonts w:ascii="Arial" w:hAnsi="Arial"/>
          <w:sz w:val="20"/>
        </w:rPr>
        <w:t xml:space="preserve"> pada tegangan suplai nominal </w:t>
      </w:r>
      <w:r>
        <w:rPr>
          <w:rFonts w:ascii="Arial" w:hAnsi="Arial"/>
          <w:sz w:val="20"/>
        </w:rPr>
        <w:t>$$16.0</w:t>
        <w:tab/>
        <w:t>ext{ V}$$</w:t>
      </w:r>
      <w:r>
        <w:rPr>
          <w:rFonts w:ascii="Arial" w:hAnsi="Arial"/>
          <w:sz w:val="20"/>
        </w:rPr>
        <w:t xml:space="preserve"> [3].</w:t>
      </w:r>
    </w:p>
    <w:p>
      <w:pPr>
        <w:spacing w:before="200" w:after="80"/>
      </w:pPr>
      <w:r>
        <w:rPr>
          <w:rFonts w:ascii="Arial" w:hAnsi="Arial"/>
          <w:b/>
          <w:sz w:val="20"/>
        </w:rPr>
        <w:t>3.4 Perancangan Arsitektur Software-In-The-Loop (SITL)</w:t>
      </w:r>
    </w:p>
    <w:p>
      <w:pPr>
        <w:spacing w:after="80" w:line="276" w:lineRule="auto"/>
        <w:ind w:firstLine="567"/>
        <w:jc w:val="both"/>
      </w:pPr>
      <w:r>
        <w:rPr>
          <w:rFonts w:ascii="Arial" w:hAnsi="Arial"/>
          <w:sz w:val="20"/>
        </w:rPr>
        <w:t xml:space="preserve">Arsitektur </w:t>
      </w:r>
      <w:r>
        <w:rPr>
          <w:rFonts w:ascii="Arial" w:hAnsi="Arial"/>
          <w:b/>
          <w:sz w:val="20"/>
        </w:rPr>
        <w:t>Software-In-The-Loop</w:t>
      </w:r>
      <w:r>
        <w:rPr>
          <w:rFonts w:ascii="Arial" w:hAnsi="Arial"/>
          <w:sz w:val="20"/>
        </w:rPr>
        <w:t xml:space="preserve"> (SITL) dibangun untuk memvalidasi algoritma estimasi </w:t>
      </w:r>
      <w:r>
        <w:rPr>
          <w:rFonts w:ascii="Arial" w:hAnsi="Arial"/>
          <w:i/>
          <w:sz w:val="20"/>
        </w:rPr>
        <w:t xml:space="preserve">Dual </w:t>
      </w:r>
      <w:r>
        <w:rPr>
          <w:rFonts w:ascii="Arial" w:hAnsi="Arial"/>
          <w:sz w:val="20"/>
        </w:rPr>
        <w:t>Kalman Filter*</w:t>
      </w:r>
      <w:r>
        <w:rPr>
          <w:rFonts w:ascii="Arial" w:hAnsi="Arial"/>
          <w:i/>
          <w:sz w:val="20"/>
        </w:rPr>
        <w:t xml:space="preserve"> dan kinematika/dinamika 6-DOF secara komprehensif di lingkungan simulasi hidrodinamika virtual sebelum diimplementasikan pada perangkat keras fisik, sejalan dengan metodologi </w:t>
      </w:r>
      <w:r>
        <w:rPr>
          <w:rFonts w:ascii="Arial" w:hAnsi="Arial"/>
          <w:sz w:val="20"/>
        </w:rPr>
        <w:t>simulation-driven</w:t>
      </w:r>
      <w:r>
        <w:rPr>
          <w:rFonts w:ascii="Arial" w:hAnsi="Arial"/>
          <w:i/>
          <w:sz w:val="20"/>
        </w:rPr>
        <w:t xml:space="preserve"> dan validasi </w:t>
      </w:r>
      <w:r>
        <w:rPr>
          <w:rFonts w:ascii="Arial" w:hAnsi="Arial"/>
          <w:i/>
          <w:sz w:val="20"/>
        </w:rPr>
        <w:t>digital twin</w:t>
      </w:r>
      <w:r>
        <w:rPr>
          <w:rFonts w:ascii="Arial" w:hAnsi="Arial"/>
          <w:sz w:val="20"/>
        </w:rPr>
        <w:t>* yang dirumuskan oleh Karras dkk. (2024) serta Mari dkk. (2026) [14], [15], [19], [21], [31].</w:t>
      </w:r>
    </w:p>
    <w:p>
      <w:pPr>
        <w:spacing w:after="120" w:line="240" w:lineRule="auto"/>
        <w:ind w:left="567"/>
      </w:pPr>
      <w:r>
        <w:rPr>
          <w:rFonts w:ascii="Consolas" w:hAnsi="Consolas"/>
          <w:color w:val="333333"/>
          <w:sz w:val="17"/>
        </w:rPr>
        <w:t>+---------------------------------------------------------------------------------------+</w:t>
        <w:br/>
        <w:t>|                    LINGKUNGAN SIMULASI SOFTWARE-IN-THE-LOOP (SITL)                    |</w:t>
        <w:br/>
        <w:t>+---------------------------------------------------------------------------------------+</w:t>
        <w:br/>
        <w:t>|                                                                                       |</w:t>
        <w:br/>
        <w:t>|   +---------------------------------------+   JSON/UDP Socket   +-----------------+   |</w:t>
        <w:br/>
        <w:t>|   |         GAZEBO HARMONIC (gz-sim)      |&lt;===================&gt;|  ARDUSUB SITL   |   |</w:t>
        <w:br/>
        <w:t>|   | • Model SDF BlueROV2 Heavy (8 Motors) |   (Lockstep 200 Hz) | (vectored_6dof) |   |</w:t>
        <w:br/>
        <w:t>|   | • gz-sim-hydrodynamics-system (Fossen)|                     | • EKF3 Navigasi |   |</w:t>
        <w:br/>
        <w:t>|   | • gz-sim-buoyancy-system (Archimedes) |                     | • Alokasi 6x8   |   |</w:t>
        <w:br/>
        <w:t>|   | • ardupilot_gazebo plugin             |                     | • PID Controller|   |</w:t>
        <w:br/>
        <w:t>|   +---------------------------------------+                     +-----------------+   |</w:t>
        <w:br/>
        <w:t>|            |                        |                                    |            |</w:t>
        <w:br/>
        <w:t>|            | /camera/image_raw      | /model/bluerov2_heavy/odometry     | MAVLink    |</w:t>
        <w:br/>
        <w:t>|            v                        v                                    v UDP:14550  |</w:t>
        <w:br/>
        <w:t>|   +---------------------------------------+                     +-----------------+   |</w:t>
        <w:br/>
        <w:t>|   |           ROS 2 JAZZY JALISCO         |                     |     MAVPROXY    |   |</w:t>
        <w:br/>
        <w:t>|   | • ros_gz_bridge (Konversi Topik Data) |                     | • Telemetri GCS |   |</w:t>
        <w:br/>
        <w:t>|   | • Node Evaluasi Kinematika &amp; Dinamika |                     | • ArduSub HUD   |   |</w:t>
        <w:br/>
        <w:t>|   +---------------------------------------+                     +-----------------+   |</w:t>
        <w:br/>
        <w:t>|            |                                                             |            |</w:t>
        <w:br/>
        <w:t>|            +------------------------------+------------------------------+            |</w:t>
        <w:br/>
        <w:t>|                                           |                                           |</w:t>
        <w:br/>
        <w:t>|                                           v                                           |</w:t>
        <w:br/>
        <w:t>|   +-------------------------------------------------------------------------------+   |</w:t>
        <w:br/>
        <w:t>|   |                         TOPSIDE ESTIMATION &amp; TRACKING NODE                    |   |</w:t>
        <w:br/>
        <w:t>|   | • Pipeline Deteksi YOLO26 World (Injeksi Derau &amp; Oklusi Sintetis)             |   |</w:t>
        <w:br/>
        <w:t>|   | • AUVVisualKalmanFilter (8D Position/Scale CWNA Estimator)                    |   |</w:t>
        <w:br/>
        <w:t>|   | • AUVDynamicsKalmanFilter (6-DOF Fossen EKF &amp; Ocean Current Observer)         |   |</w:t>
        <w:br/>
        <w:t>|   +-------------------------------------------------------------------------------+   |</w:t>
        <w:br/>
        <w:t>+---------------------------------------------------------------------------------------+</w:t>
      </w:r>
    </w:p>
    <w:p>
      <w:pPr>
        <w:spacing w:before="160" w:after="40"/>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567"/>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w:t>
      </w:r>
      <w:r>
        <w:rPr>
          <w:rFonts w:ascii="Arial" w:hAnsi="Arial"/>
          <w:i/>
          <w:sz w:val="20"/>
        </w:rPr>
        <w:t>Simulation Description Format</w:t>
      </w:r>
      <w:r>
        <w:rPr>
          <w:rFonts w:ascii="Arial" w:hAnsi="Arial"/>
          <w:sz w:val="20"/>
        </w:rPr>
        <w:t xml:space="preserve"> (SDF) yang mendefinisikan geometri visual, geometri tumbukan (</w:t>
      </w:r>
      <w:r>
        <w:rPr>
          <w:rFonts w:ascii="Arial" w:hAnsi="Arial"/>
          <w:i/>
          <w:sz w:val="20"/>
        </w:rPr>
        <w:t>collision mesh</w:t>
      </w:r>
      <w:r>
        <w:rPr>
          <w:rFonts w:ascii="Arial" w:hAnsi="Arial"/>
          <w:sz w:val="20"/>
        </w:rPr>
        <w:t>), properti inersia, serta plugin fisika fluida:</w:t>
      </w:r>
    </w:p>
    <w:p>
      <w:pPr>
        <w:spacing w:after="60"/>
        <w:ind w:left="567" w:hanging="340"/>
      </w:pPr>
      <w:r>
        <w:rPr>
          <w:b/>
        </w:rPr>
        <w:t xml:space="preserve">1.  </w:t>
      </w:r>
      <w:r>
        <w:rPr>
          <w:rFonts w:ascii="Arial" w:hAnsi="Arial"/>
          <w:b/>
          <w:sz w:val="20"/>
        </w:rPr>
        <w:t>Plugin Daya Apung (`gz-sim-buoyancy-system`)</w:t>
      </w:r>
      <w:r>
        <w:rPr>
          <w:rFonts w:ascii="Arial" w:hAnsi="Arial"/>
          <w:sz w:val="20"/>
        </w:rPr>
        <w:t>: Menghitung gaya angkat hidrostatis Archimedes secara terdistribusi berdasarkan volume elemen wahana yang tercelup fluida dan gradien tekanan kedalaman [31].</w:t>
      </w:r>
    </w:p>
    <w:p>
      <w:pPr>
        <w:spacing w:after="60"/>
        <w:ind w:left="567" w:hanging="340"/>
      </w:pPr>
      <w:r>
        <w:rPr>
          <w:b/>
        </w:rPr>
        <w:t xml:space="preserve">2.  </w:t>
      </w:r>
      <w:r>
        <w:rPr>
          <w:rFonts w:ascii="Arial" w:hAnsi="Arial"/>
          <w:b/>
          <w:sz w:val="20"/>
        </w:rPr>
        <w:t>Plugin Hidrodinamika (`gz-sim-hydrodynamics-system`)</w:t>
      </w:r>
      <w:r>
        <w:rPr>
          <w:rFonts w:ascii="Arial" w:hAnsi="Arial"/>
          <w:sz w:val="20"/>
        </w:rPr>
        <w:t>: Mengimplementasikan model persamaan gerak Fossen (2021) secara langsung di dalam inti mesin fisika (</w:t>
      </w:r>
      <w:r>
        <w:rPr>
          <w:rFonts w:ascii="Arial" w:hAnsi="Arial"/>
          <w:i/>
          <w:sz w:val="20"/>
        </w:rPr>
        <w:t>physics engine</w:t>
      </w:r>
      <w:r>
        <w:rPr>
          <w:rFonts w:ascii="Arial" w:hAnsi="Arial"/>
          <w:sz w:val="20"/>
        </w:rPr>
        <w:t>) Gazebo [7]. Parameter massa tambah (</w:t>
      </w:r>
      <w:r>
        <w:rPr>
          <w:rFonts w:ascii="Arial" w:hAnsi="Arial"/>
          <w:sz w:val="20"/>
        </w:rPr>
        <w:t>$$X_{\dot{u}}, Y_{\dot{v}}, Z_{\dot{w}}, K_{\dot{p}}, M_{\dot{q}}, N_{\dot{r}}$$</w:t>
      </w:r>
      <w:r>
        <w:rPr>
          <w:rFonts w:ascii="Arial" w:hAnsi="Arial"/>
          <w:sz w:val="20"/>
        </w:rPr>
        <w:t>) dan koefisien redaman hidrodinamika linier serta kuadratik (</w:t>
      </w:r>
      <w:r>
        <w:rPr>
          <w:rFonts w:ascii="Arial" w:hAnsi="Arial"/>
          <w:sz w:val="20"/>
        </w:rPr>
        <w:t>$$X_u, X_{u|u|}, Y_v, Y_{v|v|}, \dots$$</w:t>
      </w:r>
      <w:r>
        <w:rPr>
          <w:rFonts w:ascii="Arial" w:hAnsi="Arial"/>
          <w:sz w:val="20"/>
        </w:rPr>
        <w:t>) dimasukkan sesuai hasil identifikasi pada Sub-bab 3.3.</w:t>
      </w:r>
    </w:p>
    <w:p>
      <w:pPr>
        <w:spacing w:after="60"/>
        <w:ind w:left="567" w:hanging="340"/>
      </w:pPr>
      <w:r>
        <w:rPr>
          <w:b/>
        </w:rPr>
        <w:t xml:space="preserve">3.  </w:t>
      </w:r>
      <w:r>
        <w:rPr>
          <w:rFonts w:ascii="Arial" w:hAnsi="Arial"/>
          <w:b/>
          <w:sz w:val="20"/>
        </w:rPr>
        <w:t>Plugin `ardupilot_gazebo`</w:t>
      </w:r>
      <w:r>
        <w:rPr>
          <w:rFonts w:ascii="Arial" w:hAnsi="Arial"/>
          <w:sz w:val="20"/>
        </w:rPr>
        <w:t>: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Pr>
          <w:rFonts w:ascii="Arial" w:hAnsi="Arial"/>
          <w:i/>
          <w:sz w:val="20"/>
        </w:rPr>
        <w:t>lockstep simulation</w:t>
      </w:r>
      <w:r>
        <w:rPr>
          <w:rFonts w:ascii="Arial" w:hAnsi="Arial"/>
          <w:sz w:val="20"/>
        </w:rPr>
        <w:t xml:space="preserve">) pada frekuensi </w:t>
      </w:r>
      <w:r>
        <w:rPr>
          <w:rFonts w:ascii="Arial" w:hAnsi="Arial"/>
          <w:sz w:val="20"/>
        </w:rPr>
        <w:t>$$200</w:t>
        <w:tab/>
        <w:t>ext{ Hz}$$</w:t>
      </w:r>
      <w:r>
        <w:rPr>
          <w:rFonts w:ascii="Arial" w:hAnsi="Arial"/>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spacing w:before="160" w:after="40"/>
      </w:pPr>
      <w:r>
        <w:rPr>
          <w:rFonts w:ascii="Arial" w:hAnsi="Arial"/>
          <w:b/>
          <w:sz w:val="20"/>
        </w:rPr>
        <w:t>3.4.2 Autopilot ArduSub SITL (</w:t>
      </w:r>
      <w:r>
        <w:rPr>
          <w:rFonts w:ascii="Arial" w:hAnsi="Arial"/>
          <w:b/>
          <w:sz w:val="20"/>
        </w:rPr>
        <w:t>vectored_6dof</w:t>
      </w:r>
      <w:r>
        <w:rPr>
          <w:rFonts w:ascii="Arial" w:hAnsi="Arial"/>
          <w:b/>
          <w:sz w:val="20"/>
        </w:rPr>
        <w:t>)</w:t>
      </w:r>
    </w:p>
    <w:p>
      <w:pPr>
        <w:spacing w:after="80" w:line="276" w:lineRule="auto"/>
        <w:ind w:firstLine="567"/>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w:t>
      </w:r>
      <w:r>
        <w:rPr>
          <w:rFonts w:ascii="Arial" w:hAnsi="Arial"/>
          <w:sz w:val="20"/>
        </w:rPr>
        <w:t xml:space="preserve"> controller*), dan matriks alokasi pendorong untuk menghasilkan sinyal kendali motor pendorong.</w:t>
      </w:r>
    </w:p>
    <w:p>
      <w:pPr>
        <w:spacing w:before="160" w:after="40"/>
      </w:pPr>
      <w:r>
        <w:rPr>
          <w:rFonts w:ascii="Arial" w:hAnsi="Arial"/>
          <w:b/>
          <w:sz w:val="20"/>
        </w:rPr>
        <w:t>3.4.3 Jembatan Komunikasi ROS 2 (</w:t>
      </w:r>
      <w:r>
        <w:rPr>
          <w:rFonts w:ascii="Arial" w:hAnsi="Arial"/>
          <w:b/>
          <w:sz w:val="20"/>
        </w:rPr>
        <w:t>ros_gz_bridge</w:t>
      </w:r>
      <w:r>
        <w:rPr>
          <w:rFonts w:ascii="Arial" w:hAnsi="Arial"/>
          <w:b/>
          <w:sz w:val="20"/>
        </w:rPr>
        <w:t>)</w:t>
      </w:r>
    </w:p>
    <w:p>
      <w:pPr>
        <w:spacing w:after="80" w:line="276" w:lineRule="auto"/>
        <w:ind w:firstLine="567"/>
        <w:jc w:val="both"/>
      </w:pPr>
      <w:r>
        <w:rPr>
          <w:rFonts w:ascii="Arial" w:hAnsi="Arial"/>
          <w:sz w:val="20"/>
        </w:rPr>
        <w:t xml:space="preserve">Untuk memfasilitasi pertukaran data antara simulator Gazebo Harmonic dan ekosistem komputasi robotika, diimplementasikan jembatan komunikasi </w:t>
      </w:r>
      <w:r>
        <w:rPr>
          <w:rFonts w:ascii="Arial" w:hAnsi="Arial"/>
          <w:i/>
          <w:sz w:val="20"/>
        </w:rPr>
        <w:t>ros_gz_bridge</w:t>
      </w:r>
      <w:r>
        <w:rPr>
          <w:rFonts w:ascii="Arial" w:hAnsi="Arial"/>
          <w:sz w:val="20"/>
        </w:rPr>
        <w:t xml:space="preserve"> pada distribusi ROS 2 Jazzy Jalisco [14]:</w:t>
      </w:r>
    </w:p>
    <w:p>
      <w:pPr>
        <w:spacing w:after="60"/>
        <w:ind w:left="567" w:hanging="340"/>
      </w:pPr>
      <w:r>
        <w:rPr>
          <w:b/>
        </w:rPr>
        <w:t xml:space="preserve">1.  </w:t>
      </w:r>
      <w:r>
        <w:rPr>
          <w:rFonts w:ascii="Arial" w:hAnsi="Arial"/>
          <w:sz w:val="20"/>
        </w:rPr>
        <w:t xml:space="preserve">Topik data odometri wahana </w:t>
      </w:r>
      <w:r>
        <w:rPr>
          <w:rFonts w:ascii="Consolas" w:hAnsi="Consolas"/>
          <w:sz w:val="19"/>
        </w:rPr>
        <w:t>/model/bluerov2_heavy/odometry</w:t>
      </w:r>
      <w:r>
        <w:rPr>
          <w:rFonts w:ascii="Arial" w:hAnsi="Arial"/>
          <w:sz w:val="20"/>
        </w:rPr>
        <w:t xml:space="preserve"> dijembatani menjadi pesan ROS 2 </w:t>
      </w:r>
      <w:r>
        <w:rPr>
          <w:rFonts w:ascii="Consolas" w:hAnsi="Consolas"/>
          <w:sz w:val="19"/>
        </w:rPr>
        <w:t>nav_msgs/msg/Odometry</w:t>
      </w:r>
      <w:r>
        <w:rPr>
          <w:rFonts w:ascii="Arial" w:hAnsi="Arial"/>
          <w:sz w:val="20"/>
        </w:rPr>
        <w:t xml:space="preserve"> untuk merekam koordinat posisi </w:t>
      </w:r>
      <w:r>
        <w:rPr>
          <w:rFonts w:ascii="Arial" w:hAnsi="Arial"/>
          <w:sz w:val="20"/>
        </w:rPr>
        <w:t>$$(x, y, z)$$</w:t>
      </w:r>
      <w:r>
        <w:rPr>
          <w:rFonts w:ascii="Arial" w:hAnsi="Arial"/>
          <w:sz w:val="20"/>
        </w:rPr>
        <w:t>, orientasi kuaternion, dan kecepatan linier/sudut wahana sebagai nilai kebenaran dasar (</w:t>
      </w:r>
      <w:r>
        <w:rPr>
          <w:rFonts w:ascii="Arial" w:hAnsi="Arial"/>
          <w:b/>
          <w:sz w:val="20"/>
        </w:rPr>
        <w:t>ground truth</w:t>
      </w:r>
      <w:r>
        <w:rPr>
          <w:rFonts w:ascii="Arial" w:hAnsi="Arial"/>
          <w:sz w:val="20"/>
        </w:rPr>
        <w:t>).</w:t>
      </w:r>
    </w:p>
    <w:p>
      <w:pPr>
        <w:spacing w:after="60"/>
        <w:ind w:left="567" w:hanging="340"/>
      </w:pPr>
      <w:r>
        <w:rPr>
          <w:b/>
        </w:rPr>
        <w:t xml:space="preserve">2.  </w:t>
      </w:r>
      <w:r>
        <w:rPr>
          <w:rFonts w:ascii="Arial" w:hAnsi="Arial"/>
          <w:sz w:val="20"/>
        </w:rPr>
        <w:t xml:space="preserve">Topik kamera virtual bawah air </w:t>
      </w:r>
      <w:r>
        <w:rPr>
          <w:rFonts w:ascii="Consolas" w:hAnsi="Consolas"/>
          <w:sz w:val="19"/>
        </w:rPr>
        <w:t>/camera/image_raw</w:t>
      </w:r>
      <w:r>
        <w:rPr>
          <w:rFonts w:ascii="Arial" w:hAnsi="Arial"/>
          <w:sz w:val="20"/>
        </w:rPr>
        <w:t xml:space="preserve"> dijembatani menjadi pesan ROS 2 </w:t>
      </w:r>
      <w:r>
        <w:rPr>
          <w:rFonts w:ascii="Consolas" w:hAnsi="Consolas"/>
          <w:sz w:val="19"/>
        </w:rPr>
        <w:t>sensor_msgs/msg/Image</w:t>
      </w:r>
      <w:r>
        <w:rPr>
          <w:rFonts w:ascii="Arial" w:hAnsi="Arial"/>
          <w:sz w:val="20"/>
        </w:rPr>
        <w:t xml:space="preserve"> dengan laju penyegaran </w:t>
      </w:r>
      <w:r>
        <w:rPr>
          <w:rFonts w:ascii="Arial" w:hAnsi="Arial"/>
          <w:sz w:val="20"/>
        </w:rPr>
        <w:t>$$30</w:t>
        <w:tab/>
        <w:t>ext{ FPS}$$</w:t>
      </w:r>
      <w:r>
        <w:rPr>
          <w:rFonts w:ascii="Arial" w:hAnsi="Arial"/>
          <w:sz w:val="20"/>
        </w:rPr>
        <w:t xml:space="preserve"> pada resolusi </w:t>
      </w:r>
      <w:r>
        <w:rPr>
          <w:rFonts w:ascii="Arial" w:hAnsi="Arial"/>
          <w:sz w:val="20"/>
        </w:rPr>
        <w:t xml:space="preserve">$$1280 </w:t>
        <w:tab/>
        <w:t>imes 720$$</w:t>
      </w:r>
      <w:r>
        <w:rPr>
          <w:rFonts w:ascii="Arial" w:hAnsi="Arial"/>
          <w:sz w:val="20"/>
        </w:rPr>
        <w:t xml:space="preserve"> piksel.</w:t>
      </w:r>
    </w:p>
    <w:p>
      <w:pPr>
        <w:spacing w:after="60"/>
        <w:ind w:left="567" w:hanging="340"/>
      </w:pPr>
      <w:r>
        <w:rPr>
          <w:b/>
        </w:rPr>
        <w:t xml:space="preserve">3.  </w:t>
      </w:r>
      <w:r>
        <w:rPr>
          <w:rFonts w:ascii="Arial" w:hAnsi="Arial"/>
          <w:sz w:val="20"/>
        </w:rPr>
        <w:t xml:space="preserve">Node pembaca kecepatan </w:t>
      </w:r>
      <w:r>
        <w:rPr>
          <w:rFonts w:ascii="Consolas" w:hAnsi="Consolas"/>
          <w:sz w:val="19"/>
        </w:rPr>
        <w:t>display_velocity.py</w:t>
      </w:r>
      <w:r>
        <w:rPr>
          <w:rFonts w:ascii="Arial" w:hAnsi="Arial"/>
          <w:sz w:val="20"/>
        </w:rPr>
        <w:t xml:space="preserve"> mengekstraksi kecepatan bodi relatif wahana secara </w:t>
      </w:r>
      <w:r>
        <w:rPr>
          <w:rFonts w:ascii="Arial" w:hAnsi="Arial"/>
          <w:b/>
          <w:sz w:val="20"/>
        </w:rPr>
        <w:t>real-time</w:t>
      </w:r>
      <w:r>
        <w:rPr>
          <w:rFonts w:ascii="Arial" w:hAnsi="Arial"/>
          <w:sz w:val="20"/>
        </w:rPr>
        <w:t xml:space="preserve"> untuk memvalidasi estimasi kecepatan dari penapis dinamika EKF.</w:t>
      </w:r>
    </w:p>
    <w:p>
      <w:pPr>
        <w:spacing w:before="200" w:after="80"/>
      </w:pPr>
      <w:r>
        <w:rPr>
          <w:rFonts w:ascii="Arial" w:hAnsi="Arial"/>
          <w:b/>
          <w:sz w:val="20"/>
        </w:rPr>
        <w:t>3.5 Perancangan Arsitektur Hardware-In-The-Loop (HITL)</w:t>
      </w:r>
    </w:p>
    <w:p>
      <w:pPr>
        <w:spacing w:after="80" w:line="276" w:lineRule="auto"/>
        <w:ind w:firstLine="567"/>
        <w:jc w:val="both"/>
      </w:pPr>
      <w:r>
        <w:rPr>
          <w:rFonts w:ascii="Arial" w:hAnsi="Arial"/>
          <w:sz w:val="20"/>
        </w:rPr>
        <w:t xml:space="preserve">Arsitektur </w:t>
      </w:r>
      <w:r>
        <w:rPr>
          <w:rFonts w:ascii="Arial" w:hAnsi="Arial"/>
          <w:b/>
          <w:sz w:val="20"/>
        </w:rPr>
        <w:t>Hardware-In-The-Loop</w:t>
      </w:r>
      <w:r>
        <w:rPr>
          <w:rFonts w:ascii="Arial" w:hAnsi="Arial"/>
          <w:sz w:val="20"/>
        </w:rPr>
        <w:t xml:space="preserve"> (HITL) menggabungkan komponen perangkat keras fisik wahana (</w:t>
      </w:r>
      <w:r>
        <w:rPr>
          <w:rFonts w:ascii="Arial" w:hAnsi="Arial"/>
          <w:b/>
          <w:sz w:val="20"/>
        </w:rPr>
        <w:t>flight controller</w:t>
      </w:r>
      <w:r>
        <w:rPr>
          <w:rFonts w:ascii="Arial" w:hAnsi="Arial"/>
          <w:sz w:val="20"/>
        </w:rPr>
        <w:t xml:space="preserve"> Pixhawk 2.4.8, </w:t>
      </w:r>
      <w:r>
        <w:rPr>
          <w:rFonts w:ascii="Arial" w:hAnsi="Arial"/>
          <w:b/>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spacing w:after="120" w:line="240" w:lineRule="auto"/>
        <w:ind w:left="567"/>
      </w:pPr>
      <w:r>
        <w:rPr>
          <w:rFonts w:ascii="Consolas" w:hAnsi="Consolas"/>
          <w:color w:val="333333"/>
          <w:sz w:val="17"/>
        </w:rPr>
        <w:t>+---------------------------------------------------------------------------------------+</w:t>
        <w:br/>
        <w:t>|                    ARSITEKTUR HARDWARE-IN-THE-LOOP (HITL) MEKATRONIKA                 |</w:t>
        <w:br/>
        <w:t>+---------------------------------------------------------------------------------------+</w:t>
        <w:br/>
        <w:t>|                                                                                       |</w:t>
        <w:br/>
        <w:t>|   +-------------------------------------------------------------------------------+   |</w:t>
        <w:br/>
        <w:t>|   |                  TOPSIDE WORKSTATION (LAPTOP / PC DENGAN GPU)                 |   |</w:t>
        <w:br/>
        <w:t>|   |                                                                               |   |</w:t>
        <w:br/>
        <w:t>|   | • Penerimaan Video Stream UDP (Port 5600/5601) via OpenCV                     |   |</w:t>
        <w:br/>
        <w:t>|   | • Prapemrosesan Adaptif CLAHE (LAB Color Space, clipLimit=2.5)                |   |</w:t>
        <w:br/>
        <w:t>|   | • Jaringan Syaraf Tiruan YOLO26 World / YOLO-World (CUDA FP16, TensorRT)      |   |</w:t>
        <w:br/>
        <w:t>|   | • Topside Visual Target Kalman Filter (8D CWNA, R(conf), Mahalanobis Gating)  |   |</w:t>
        <w:br/>
        <w:t>|   | • Visual Servoing Controller (Kalkulasi Setpoint Galat Sumbu Bodi)            |   |</w:t>
        <w:br/>
        <w:t>|   | • PyMAVLink Guidance Node (Pengiriman MANUAL_CONTROL / TARGET_LOCAL_NED)      |   |</w:t>
        <w:br/>
        <w:t>|   +-------------------------------------------------------------------------------+   |</w:t>
        <w:br/>
        <w:t>|                                           ^                                           |</w:t>
        <w:br/>
        <w:t>|                                           | Kabel Tether Ethernet Subsea (Fathom-X)   |</w:t>
        <w:br/>
        <w:t>|                                           | IP Subnet: 192.168.2.x (Bandwidth 100Mbps)|</w:t>
        <w:br/>
        <w:t>|                                           v                                           |</w:t>
        <w:br/>
        <w:t>|   +-------------------------------------------------------------------------------+   |</w:t>
        <w:br/>
        <w:t>|   |             COMPANION COMPUTER SUBSEA (RASPBERRY PI 4B - BLUEOS 1.4.5)        |   |</w:t>
        <w:br/>
        <w:t>|   |                                                                               |   |</w:t>
        <w:br/>
        <w:t>|   | • RTSP/RTP Video Streamer Service (H.264 Encoder, Port 5600/5601, 720p@30fps) |   |</w:t>
        <w:br/>
        <w:t>|   | • BlueOS mavlink2rest Bridge (REST API Endpoint HTTP: Port 6040)              |   |</w:t>
        <w:br/>
        <w:t>|   | • MAVLink Router (Endpoints Routing UDP: 14550, Serial: /dev/ttyAMA0)         |   |</w:t>
        <w:br/>
        <w:t>|   | • Live AUVDynamicsKalmanFilter Node (HIL Observer Dinamika 6-DOF @ 50 Hz)    |   |</w:t>
        <w:br/>
        <w:t>|   +-------------------------------------------------------------------------------+   |</w:t>
        <w:br/>
        <w:t>|            |                                                               |          |</w:t>
        <w:br/>
        <w:t>|            | CSI-2 Bus / USB                                               | UART     |</w:t>
        <w:br/>
        <w:t>|            v                                                               v          |</w:t>
        <w:br/>
        <w:t>|   +-------------------+                                   +-----------------------+   |</w:t>
        <w:br/>
        <w:t>|   |  MODUL KAMERA     |                                   | FLIGHT CONTROLLER     |   |</w:t>
        <w:br/>
        <w:t>|   | • Pi Camera v1.3  |                                   | PIXHAWK 2.4.8         |   |</w:t>
        <w:br/>
        <w:t>|   | • OV5647 5MP      |                                   | • STM32F427 @ 168 MHz |   |</w:t>
        <w:br/>
        <w:t>|   | • Video 720p@30fps|                                   | • IMU MPU6000 3-Axis  |   |</w:t>
        <w:br/>
        <w:t>|   +-------------------+                                   | • IMU LSM303D Acc/Mag |   |</w:t>
        <w:br/>
        <w:t>|                                                           | • ArduSub vectored_6d |   |</w:t>
        <w:br/>
        <w:t>|                                                           +-----------------------+   |</w:t>
        <w:br/>
        <w:t>|                                                                    |   | I2C Bus      |</w:t>
        <w:br/>
        <w:t>|                                                                    |   v              |</w:t>
        <w:br/>
        <w:t>|                                                                    | +------------+   |</w:t>
        <w:br/>
        <w:t>|                                                                    | | BAR30 SENS |   |</w:t>
        <w:br/>
        <w:t>|                                                                    | | MS5837-30BA|   |</w:t>
        <w:br/>
        <w:t>|                                                                    | | Kedalaman  |   |</w:t>
        <w:br/>
        <w:t>|                                                                    | +------------+   |</w:t>
        <w:br/>
        <w:t>|                                                                    v PWM 1-8          |</w:t>
        <w:br/>
        <w:t>|                                                           +-----------------------+   |</w:t>
        <w:br/>
        <w:t>|                                                           | 8x ESC &amp; MOTOR T200   |   |</w:t>
        <w:br/>
        <w:t>|                                                           | • 4x Horizontal 45 deg|   |</w:t>
        <w:br/>
        <w:t>|                                                           | • 4x Vertikal Sudut   |   |</w:t>
        <w:br/>
        <w:t>|                                                           +-----------------------+   |</w:t>
        <w:br/>
        <w:t>+---------------------------------------------------------------------------------------+</w:t>
      </w:r>
    </w:p>
    <w:p>
      <w:pPr>
        <w:spacing w:before="160" w:after="40"/>
      </w:pPr>
      <w:r>
        <w:rPr>
          <w:rFonts w:ascii="Arial" w:hAnsi="Arial"/>
          <w:b/>
          <w:sz w:val="20"/>
        </w:rPr>
        <w:t>3.5.1 Komponen Perangkat Keras dan Interkoneksi Fisik</w:t>
      </w:r>
    </w:p>
    <w:p>
      <w:pPr>
        <w:spacing w:after="80" w:line="276" w:lineRule="auto"/>
        <w:ind w:firstLine="567"/>
        <w:jc w:val="both"/>
      </w:pPr>
      <w:r>
        <w:rPr>
          <w:rFonts w:ascii="Arial" w:hAnsi="Arial"/>
          <w:sz w:val="20"/>
        </w:rPr>
        <w:t>Spesifikasi perangkat keras mekatronika yang diintegrasikan dalam arsitektur HITL dirangkum pada Tabel 3.5.</w:t>
      </w:r>
    </w:p>
    <w:p>
      <w:pPr>
        <w:spacing w:before="160" w:after="60"/>
      </w:pPr>
      <w:r>
        <w:rPr>
          <w:rFonts w:ascii="Arial" w:hAnsi="Arial"/>
          <w:b/>
          <w:sz w:val="19"/>
        </w:rPr>
        <w:t>Tabel 3.5</w:t>
      </w:r>
      <w:r>
        <w:rPr>
          <w:rFonts w:ascii="Arial" w:hAnsi="Arial"/>
          <w:b/>
          <w:sz w:val="19"/>
        </w:rPr>
        <w:t xml:space="preserve"> Spesifikasi Komponen Perangkat Keras Arsitektur HITL</w:t>
      </w:r>
    </w:p>
    <w:tbl>
      <w:tblPr>
        <w:tblW w:type="auto" w:w="0"/>
        <w:jc w:val="center"/>
        <w:tblLook w:firstColumn="1" w:firstRow="1" w:lastColumn="0" w:lastRow="0" w:noHBand="0" w:noVBand="1" w:val="04A0"/>
      </w:tblPr>
      <w:tblGrid>
        <w:gridCol w:w="1856"/>
        <w:gridCol w:w="1856"/>
        <w:gridCol w:w="1856"/>
        <w:gridCol w:w="1856"/>
      </w:tblGrid>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Modul Sistem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Komponen Spesifik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Antarmuka / Protokol</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Fungsi Utama dalam Sistem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Flight Controller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Pixhawk 2.4.8 (STM32F427 Cortex-M4, 168 MHz)</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UART Serial (</w:t>
            </w:r>
            <w:r>
              <w:rPr>
                <w:rFonts w:ascii="Arial" w:hAnsi="Arial"/>
                <w:sz w:val="17"/>
              </w:rPr>
              <w:t>/dev/ttyAMA0</w:t>
            </w:r>
            <w:r>
              <w:rPr>
                <w:rFonts w:ascii="Arial" w:hAnsi="Arial"/>
                <w:sz w:val="17"/>
              </w:rPr>
              <w:t>, 921600 baud)</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Eksekusi ArduSub, akuisisi IMU internal, loop kendali sikap, alokasi 8 pendorong [14]</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Companion Computer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Raspberry Pi 4B (Quad-core Cortex-A72 @ 1.5 GHz, 4GB RAM)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Ethernet 10/100/1000 Mbps</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Menjalankan sistem operasi BlueOS 1.4.5, kompresi video H.264, jembatan REST telemetri</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Sensor Kedalaman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 Robotics Bar30 (Sensor Keller MS5837-30BA)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I2C Bus (Alamat </w:t>
            </w:r>
            <w:r>
              <w:rPr>
                <w:rFonts w:ascii="Arial" w:hAnsi="Arial"/>
                <w:sz w:val="17"/>
              </w:rPr>
              <w:t>0x76</w:t>
            </w:r>
            <w:r>
              <w:rPr>
                <w:rFonts w:ascii="Arial" w:hAnsi="Arial"/>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Pengukuran tekanan absolut fluida (0–30 bar) dan estimasi kedalaman dengan resolusi </w:t>
            </w:r>
            <w:r>
              <w:rPr>
                <w:rFonts w:ascii="Arial" w:hAnsi="Arial"/>
                <w:sz w:val="17"/>
              </w:rPr>
              <w:t>$$0.2</w:t>
              <w:tab/>
              <w:t>ext{ mm}$$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Modul Kamera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Raspberry Pi Camera v1.3 (OmniVision OV5647 5MP)</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MIPI CSI-2 Ribbon Cable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Akuisisi citra visual bawah air monokuler </w:t>
            </w:r>
            <w:r>
              <w:rPr>
                <w:rFonts w:ascii="Arial" w:hAnsi="Arial"/>
                <w:sz w:val="17"/>
              </w:rPr>
              <w:t xml:space="preserve">$$1280 </w:t>
              <w:tab/>
              <w:t>imes 720$$</w:t>
            </w:r>
            <w:r>
              <w:rPr>
                <w:rFonts w:ascii="Arial" w:hAnsi="Arial"/>
                <w:sz w:val="17"/>
              </w:rPr>
              <w:t xml:space="preserve"> piksel @ 30 FPS</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Kamera Sekunder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Logitech C922 Pro Stream Webcam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USB 2.0 (Protokol UVC / MJPG)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Kamera uji alternatif resolusi tinggi dengan lensa </w:t>
            </w:r>
            <w:r>
              <w:rPr>
                <w:rFonts w:ascii="Arial" w:hAnsi="Arial"/>
                <w:i/>
                <w:sz w:val="17"/>
              </w:rPr>
              <w:t>wide-angle</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Komputer Topside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Laptop Asus ROG / Workstation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Tether Ethernet RJ45</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Pemrosesan visi YOLO26 World pada GPU NVIDIA RTX 4070 (8GB VRAM) &amp; penapis 8D Kalman</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Sistem Penggerak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8x Blue Robotics T200 Brushless Motor + Basic ESC</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Sinyal PWM (</w:t>
            </w:r>
            <w:r>
              <w:rPr>
                <w:rFonts w:ascii="Arial" w:hAnsi="Arial"/>
                <w:sz w:val="17"/>
              </w:rPr>
              <w:t>$$1100 - 1900</w:t>
              <w:tab/>
              <w:t>ext{ }\mu</w:t>
              <w:tab/>
              <w:t>ext{s}$$</w:t>
            </w:r>
            <w:r>
              <w:rPr>
                <w:rFonts w:ascii="Arial" w:hAnsi="Arial"/>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Aktuasi gaya dorong 6-DOF </w:t>
            </w:r>
            <w:r>
              <w:rPr>
                <w:rFonts w:ascii="Arial" w:hAnsi="Arial"/>
                <w:b/>
                <w:sz w:val="17"/>
              </w:rPr>
              <w:t>over-actuated</w:t>
            </w:r>
            <w:r>
              <w:rPr>
                <w:rFonts w:ascii="Arial" w:hAnsi="Arial"/>
                <w:sz w:val="17"/>
              </w:rPr>
              <w:t xml:space="preserve"> (maksimum </w:t>
            </w:r>
            <w:r>
              <w:rPr>
                <w:rFonts w:ascii="Arial" w:hAnsi="Arial"/>
                <w:sz w:val="17"/>
              </w:rPr>
              <w:t>$$\pm 35</w:t>
              <w:tab/>
              <w:t>ext{ N}$$</w:t>
            </w:r>
            <w:r>
              <w:rPr>
                <w:rFonts w:ascii="Arial" w:hAnsi="Arial"/>
                <w:sz w:val="17"/>
              </w:rPr>
              <w:t xml:space="preserve"> per pendorong) [3]</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Sistem Daya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Baterai LiPo 4S (14.8V nominal, 10.000 mAh)</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Konektor XT90 / Power Sense Module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Pencatu daya utama sistem propulsi dan modul elektronik internal wahana</w:t>
            </w:r>
          </w:p>
        </w:tc>
      </w:tr>
    </w:tbl>
    <w:p>
      <w:pPr>
        <w:spacing w:after="8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spacing w:before="160" w:after="120"/>
        <w:jc w:val="center"/>
      </w:pPr>
      <w:r>
        <w:rPr>
          <w:rFonts w:ascii="Arial" w:hAnsi="Arial"/>
          <w:b/>
          <w:i/>
          <w:sz w:val="19"/>
        </w:rPr>
        <w:t>[Gambar 3.2. Rangka (*Frame*) dan Lambung Tekanan (*Pressure Hull*) Tipe BlueROV2 Heavy]</w:t>
      </w:r>
    </w:p>
    <w:p>
      <w:pPr>
        <w:spacing w:before="160" w:after="120"/>
        <w:jc w:val="center"/>
      </w:pPr>
      <w:r>
        <w:rPr>
          <w:rFonts w:ascii="Arial" w:hAnsi="Arial"/>
          <w:b/>
          <w:i/>
          <w:sz w:val="19"/>
        </w:rPr>
        <w:t>[Gambar 3.3. Papan Pengendali Penerbangan (*Flight Controller*) Pixhawk 2.4.8]</w:t>
      </w:r>
    </w:p>
    <w:p>
      <w:pPr>
        <w:spacing w:before="160" w:after="120"/>
        <w:jc w:val="center"/>
      </w:pPr>
      <w:r>
        <w:rPr>
          <w:rFonts w:ascii="Arial" w:hAnsi="Arial"/>
          <w:b/>
          <w:i/>
          <w:sz w:val="19"/>
        </w:rPr>
        <w:t>[Gambar 3.4. Komputer Pendamping (*Companion Computer*) Raspberry Pi 4B]</w:t>
      </w:r>
    </w:p>
    <w:p>
      <w:pPr>
        <w:spacing w:before="160" w:after="120"/>
        <w:jc w:val="center"/>
      </w:pPr>
      <w:r>
        <w:rPr>
          <w:rFonts w:ascii="Arial" w:hAnsi="Arial"/>
          <w:b/>
          <w:i/>
          <w:sz w:val="19"/>
        </w:rPr>
        <w:t>[Gambar 3.5. Modul Pengendali Kecepatan Elektronik (*Basic Electronic Speed Controller* / ESC)]</w:t>
      </w:r>
    </w:p>
    <w:p>
      <w:pPr>
        <w:spacing w:before="160" w:after="120"/>
        <w:jc w:val="center"/>
      </w:pPr>
      <w:r>
        <w:rPr>
          <w:rFonts w:ascii="Arial" w:hAnsi="Arial"/>
          <w:b/>
          <w:i/>
          <w:sz w:val="19"/>
        </w:rPr>
        <w:t>[Gambar 3.6. Motor Pendorong (*Thruster*) T200]</w:t>
      </w:r>
    </w:p>
    <w:p>
      <w:pPr>
        <w:spacing w:before="160" w:after="120"/>
        <w:jc w:val="center"/>
      </w:pPr>
      <w:r>
        <w:rPr>
          <w:rFonts w:ascii="Arial" w:hAnsi="Arial"/>
          <w:b/>
          <w:i/>
          <w:sz w:val="19"/>
        </w:rPr>
        <w:t>[Gambar 3.7. Sumber Daya Utama Baterai Li-Po 4S 14.8V]</w:t>
      </w:r>
    </w:p>
    <w:p>
      <w:pPr>
        <w:spacing w:before="160" w:after="40"/>
      </w:pPr>
      <w:r>
        <w:rPr>
          <w:rFonts w:ascii="Arial" w:hAnsi="Arial"/>
          <w:b/>
          <w:sz w:val="20"/>
        </w:rPr>
        <w:t>3.5.2 Aliran Data Telemetri Cepat (*</w:t>
      </w:r>
      <w:r>
        <w:rPr>
          <w:rFonts w:ascii="Arial" w:hAnsi="Arial"/>
          <w:b/>
          <w:i/>
          <w:sz w:val="20"/>
        </w:rPr>
        <w:t>Low-Latency</w:t>
      </w:r>
      <w:r>
        <w:rPr>
          <w:rFonts w:ascii="Arial" w:hAnsi="Arial"/>
          <w:b/>
          <w:sz w:val="20"/>
        </w:rPr>
        <w:t xml:space="preserve"> Telemetry Bridge*)</w:t>
      </w:r>
    </w:p>
    <w:p>
      <w:pPr>
        <w:spacing w:after="80" w:line="276" w:lineRule="auto"/>
        <w:ind w:firstLine="567"/>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spacing w:after="60"/>
        <w:ind w:left="567" w:hanging="340"/>
      </w:pPr>
      <w:r>
        <w:rPr>
          <w:b/>
        </w:rPr>
        <w:t xml:space="preserve">1.  </w:t>
      </w:r>
      <w:r>
        <w:rPr>
          <w:rFonts w:ascii="Arial" w:hAnsi="Arial"/>
          <w:b/>
          <w:sz w:val="20"/>
        </w:rPr>
        <w:t>Akuisisi Data IMU dan Tekanan</w:t>
      </w:r>
      <w:r>
        <w:rPr>
          <w:rFonts w:ascii="Arial" w:hAnsi="Arial"/>
          <w:sz w:val="20"/>
        </w:rPr>
        <w:t xml:space="preserve">: Modul Python </w:t>
      </w:r>
      <w:r>
        <w:rPr>
          <w:rFonts w:ascii="Consolas" w:hAnsi="Consolas"/>
          <w:sz w:val="19"/>
        </w:rPr>
        <w:t>SubseaTelemetryBridge</w:t>
      </w:r>
      <w:r>
        <w:rPr>
          <w:rFonts w:ascii="Arial" w:hAnsi="Arial"/>
          <w:sz w:val="20"/>
        </w:rPr>
        <w:t xml:space="preserve"> pada berkas [</w:t>
      </w:r>
      <w:r>
        <w:rPr>
          <w:rFonts w:ascii="Consolas" w:hAnsi="Consolas"/>
          <w:sz w:val="19"/>
        </w:rPr>
        <w:t>auv_dynamics_hil_node.py</w:t>
      </w:r>
      <w:r>
        <w:rPr>
          <w:rFonts w:ascii="Arial" w:hAnsi="Arial"/>
          <w:sz w:val="20"/>
        </w:rPr>
        <w:t xml:space="preserve">](file:///home/radhi/Documents/AUV_GitHub_Upload/auv_dynamics_hil_node.py) melakukan </w:t>
      </w:r>
      <w:r>
        <w:rPr>
          <w:rFonts w:ascii="Arial" w:hAnsi="Arial"/>
          <w:i/>
          <w:sz w:val="20"/>
        </w:rPr>
        <w:t>polling</w:t>
      </w:r>
      <w:r>
        <w:rPr>
          <w:rFonts w:ascii="Arial" w:hAnsi="Arial"/>
          <w:sz w:val="20"/>
        </w:rPr>
        <w:t xml:space="preserve"> data JSON pada endpoint </w:t>
      </w:r>
      <w:r>
        <w:rPr>
          <w:rFonts w:ascii="Consolas" w:hAnsi="Consolas"/>
          <w:sz w:val="19"/>
        </w:rPr>
        <w:t>http://192.168.2.2:6040/mavlink/vehicles/1/components/1/messages</w:t>
      </w:r>
      <w:r>
        <w:rPr>
          <w:rFonts w:ascii="Arial" w:hAnsi="Arial"/>
          <w:sz w:val="20"/>
        </w:rPr>
        <w:t xml:space="preserve"> dengan batas waktu (</w:t>
      </w:r>
      <w:r>
        <w:rPr>
          <w:rFonts w:ascii="Arial" w:hAnsi="Arial"/>
          <w:i/>
          <w:sz w:val="20"/>
        </w:rPr>
        <w:t>timeout</w:t>
      </w:r>
      <w:r>
        <w:rPr>
          <w:rFonts w:ascii="Arial" w:hAnsi="Arial"/>
          <w:sz w:val="20"/>
        </w:rPr>
        <w:t xml:space="preserve">) </w:t>
      </w:r>
      <w:r>
        <w:rPr>
          <w:rFonts w:ascii="Arial" w:hAnsi="Arial"/>
          <w:sz w:val="20"/>
        </w:rPr>
        <w:t>$$0.25</w:t>
        <w:tab/>
        <w:t>ext{ detik}$$</w:t>
      </w:r>
      <w:r>
        <w:rPr>
          <w:rFonts w:ascii="Arial" w:hAnsi="Arial"/>
          <w:sz w:val="20"/>
        </w:rPr>
        <w:t>.</w:t>
      </w:r>
    </w:p>
    <w:p>
      <w:pPr>
        <w:spacing w:after="60"/>
        <w:ind w:left="567" w:hanging="340"/>
      </w:pPr>
      <w:r>
        <w:rPr>
          <w:b/>
        </w:rPr>
        <w:t xml:space="preserve">2.  </w:t>
      </w:r>
      <w:r>
        <w:rPr>
          <w:rFonts w:ascii="Arial" w:hAnsi="Arial"/>
          <w:b/>
          <w:sz w:val="20"/>
        </w:rPr>
        <w:t>Pengekstrakkan Pesan MAVLink</w:t>
      </w:r>
      <w:r>
        <w:rPr>
          <w:rFonts w:ascii="Arial" w:hAnsi="Arial"/>
          <w:sz w:val="20"/>
        </w:rPr>
        <w:t xml:space="preserve">: Pesan </w:t>
      </w:r>
      <w:r>
        <w:rPr>
          <w:rFonts w:ascii="Consolas" w:hAnsi="Consolas"/>
          <w:sz w:val="19"/>
        </w:rPr>
        <w:t>SCALED_IMU2</w:t>
      </w:r>
      <w:r>
        <w:rPr>
          <w:rFonts w:ascii="Arial" w:hAnsi="Arial"/>
          <w:sz w:val="20"/>
        </w:rPr>
        <w:t xml:space="preserve"> atau </w:t>
      </w:r>
      <w:r>
        <w:rPr>
          <w:rFonts w:ascii="Consolas" w:hAnsi="Consolas"/>
          <w:sz w:val="19"/>
        </w:rPr>
        <w:t>RAW_IMU</w:t>
      </w:r>
      <w:r>
        <w:rPr>
          <w:rFonts w:ascii="Arial" w:hAnsi="Arial"/>
          <w:sz w:val="20"/>
        </w:rPr>
        <w:t xml:space="preserve"> diekstraksi untuk memperoleh percepatan linier tiga sumbu (</w:t>
      </w:r>
      <w:r>
        <w:rPr>
          <w:rFonts w:ascii="Arial" w:hAnsi="Arial"/>
          <w:sz w:val="20"/>
        </w:rPr>
        <w:t>$$a_x, a_y, a_z$$</w:t>
      </w:r>
      <w:r>
        <w:rPr>
          <w:rFonts w:ascii="Arial" w:hAnsi="Arial"/>
          <w:sz w:val="20"/>
        </w:rPr>
        <w:t>) dan kecepatan sudut (</w:t>
      </w:r>
      <w:r>
        <w:rPr>
          <w:rFonts w:ascii="Arial" w:hAnsi="Arial"/>
          <w:sz w:val="20"/>
        </w:rPr>
        <w:t>$$p, q, r$$</w:t>
      </w:r>
      <w:r>
        <w:rPr>
          <w:rFonts w:ascii="Arial" w:hAnsi="Arial"/>
          <w:sz w:val="20"/>
        </w:rPr>
        <w:t xml:space="preserve">). Pesan </w:t>
      </w:r>
      <w:r>
        <w:rPr>
          <w:rFonts w:ascii="Consolas" w:hAnsi="Consolas"/>
          <w:sz w:val="19"/>
        </w:rPr>
        <w:t>ATTITUDE</w:t>
      </w:r>
      <w:r>
        <w:rPr>
          <w:rFonts w:ascii="Arial" w:hAnsi="Arial"/>
          <w:sz w:val="20"/>
        </w:rPr>
        <w:t xml:space="preserve"> diekstraksi untuk memperoleh orientasi Euler (</w:t>
      </w:r>
      <w:r>
        <w:rPr>
          <w:rFonts w:ascii="Arial" w:hAnsi="Arial"/>
          <w:sz w:val="20"/>
        </w:rPr>
        <w:t xml:space="preserve">$$\phi, </w:t>
        <w:tab/>
        <w:t>heta, \psi$$</w:t>
      </w:r>
      <w:r>
        <w:rPr>
          <w:rFonts w:ascii="Arial" w:hAnsi="Arial"/>
          <w:sz w:val="20"/>
        </w:rPr>
        <w:t xml:space="preserve">). Pesan </w:t>
      </w:r>
      <w:r>
        <w:rPr>
          <w:rFonts w:ascii="Consolas" w:hAnsi="Consolas"/>
          <w:sz w:val="19"/>
        </w:rPr>
        <w:t>SCALED_PRESSURE2</w:t>
      </w:r>
      <w:r>
        <w:rPr>
          <w:rFonts w:ascii="Arial" w:hAnsi="Arial"/>
          <w:sz w:val="20"/>
        </w:rPr>
        <w:t xml:space="preserve"> diekstraksi untuk memperoleh tekanan absolut subsea (</w:t>
      </w:r>
      <w:r>
        <w:rPr>
          <w:rFonts w:ascii="Arial" w:hAnsi="Arial"/>
          <w:sz w:val="20"/>
        </w:rPr>
        <w:t>$$P_{</w:t>
        <w:tab/>
        <w:t>ext{fluid}}$$</w:t>
      </w:r>
      <w:r>
        <w:rPr>
          <w:rFonts w:ascii="Arial" w:hAnsi="Arial"/>
          <w:sz w:val="20"/>
        </w:rPr>
        <w:t xml:space="preserve">). Pesan </w:t>
      </w:r>
      <w:r>
        <w:rPr>
          <w:rFonts w:ascii="Consolas" w:hAnsi="Consolas"/>
          <w:sz w:val="19"/>
        </w:rPr>
        <w:t>SERVO_OUTPUT_RAW</w:t>
      </w:r>
      <w:r>
        <w:rPr>
          <w:rFonts w:ascii="Arial" w:hAnsi="Arial"/>
          <w:sz w:val="20"/>
        </w:rPr>
        <w:t xml:space="preserve"> diekstraksi untuk merekam sinyal PWM dari delapan pendorong secara simultan.</w:t>
      </w:r>
    </w:p>
    <w:p>
      <w:pPr>
        <w:spacing w:after="60"/>
        <w:ind w:left="567" w:hanging="340"/>
      </w:pPr>
      <w:r>
        <w:rPr>
          <w:b/>
        </w:rPr>
        <w:t xml:space="preserve">3.  </w:t>
      </w:r>
      <w:r>
        <w:rPr>
          <w:rFonts w:ascii="Arial" w:hAnsi="Arial"/>
          <w:b/>
          <w:sz w:val="20"/>
        </w:rPr>
        <w:t>Kalibrasi Tekanan Atmosfer Otomatis</w:t>
      </w:r>
      <w:r>
        <w:rPr>
          <w:rFonts w:ascii="Arial" w:hAnsi="Arial"/>
          <w:sz w:val="20"/>
        </w:rPr>
        <w:t>: Saat node diinisialisasi di permukaan air, sistem secara otomatis mengambil sampel baseline tekanan atmosfer sebanyak 10 sampel untuk mengkalibrasi tekanan udara lokal (</w:t>
      </w:r>
      <w:r>
        <w:rPr>
          <w:rFonts w:ascii="Arial" w:hAnsi="Arial"/>
          <w:sz w:val="20"/>
        </w:rPr>
        <w:t>$$P_{</w:t>
        <w:tab/>
        <w:t>ext{atm}}$$</w:t>
      </w:r>
      <w:r>
        <w:rPr>
          <w:rFonts w:ascii="Arial" w:hAnsi="Arial"/>
          <w:sz w:val="20"/>
        </w:rPr>
        <w:t>). Kedalaman subsea dihitung secara langsung menggunakan persamaan hidrostatik:</w:t>
      </w:r>
    </w:p>
    <w:p>
      <w:pPr>
        <w:spacing w:after="80" w:line="276" w:lineRule="auto"/>
        <w:ind w:firstLine="567"/>
        <w:jc w:val="both"/>
      </w:pPr>
      <w:r>
        <w:rPr>
          <w:rFonts w:ascii="Arial" w:hAnsi="Arial"/>
          <w:sz w:val="20"/>
        </w:rPr>
        <w:t>$$z_k = \frac{(P_{</w:t>
        <w:tab/>
        <w:t>ext{fluid}} - P_{</w:t>
        <w:tab/>
        <w:t xml:space="preserve">ext{atm}}) </w:t>
        <w:tab/>
        <w:t>imes 100.0}{</w:t>
      </w:r>
    </w:p>
    <w:p>
      <w:pPr>
        <w:spacing w:after="80" w:line="276" w:lineRule="auto"/>
        <w:ind w:firstLine="567"/>
        <w:jc w:val="both"/>
      </w:pPr>
      <w:r>
        <w:rPr>
          <w:rFonts w:ascii="Arial" w:hAnsi="Arial"/>
          <w:sz w:val="20"/>
        </w:rPr>
        <w:t>ho g}$$</w:t>
      </w:r>
    </w:p>
    <w:p>
      <w:pPr>
        <w:spacing w:after="80" w:line="276" w:lineRule="auto"/>
        <w:ind w:firstLine="567"/>
        <w:jc w:val="both"/>
      </w:pPr>
      <w:r>
        <w:rPr>
          <w:rFonts w:ascii="Arial" w:hAnsi="Arial"/>
          <w:sz w:val="20"/>
        </w:rPr>
        <w:t>dengan konversi tekanan dari hektopaskal (hPa) ke Pascal (</w:t>
      </w:r>
      <w:r>
        <w:rPr>
          <w:rFonts w:ascii="Arial" w:hAnsi="Arial"/>
          <w:sz w:val="20"/>
        </w:rPr>
        <w:t>$$1</w:t>
        <w:tab/>
        <w:t>ext{ hPa} = 100.0</w:t>
        <w:tab/>
        <w:t>ext{ Pa}$$</w:t>
      </w:r>
      <w:r>
        <w:rPr>
          <w:rFonts w:ascii="Arial" w:hAnsi="Arial"/>
          <w:sz w:val="20"/>
        </w:rPr>
        <w:t>).</w:t>
      </w:r>
    </w:p>
    <w:p>
      <w:pPr>
        <w:spacing w:before="160" w:after="40"/>
      </w:pPr>
      <w:r>
        <w:rPr>
          <w:rFonts w:ascii="Arial" w:hAnsi="Arial"/>
          <w:b/>
          <w:sz w:val="20"/>
        </w:rPr>
        <w:t>3.5.3 Pipeline Prapemrosesan Citra Visual dan Deteksi Objek YOLO</w:t>
      </w:r>
    </w:p>
    <w:p>
      <w:pPr>
        <w:spacing w:after="80" w:line="276" w:lineRule="auto"/>
        <w:ind w:firstLine="567"/>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spacing w:after="60"/>
        <w:ind w:left="567" w:hanging="340"/>
      </w:pPr>
      <w:r>
        <w:rPr>
          <w:b/>
        </w:rPr>
        <w:t xml:space="preserve">1.  </w:t>
      </w:r>
      <w:r>
        <w:rPr>
          <w:rFonts w:ascii="Arial" w:hAnsi="Arial"/>
          <w:b/>
          <w:sz w:val="20"/>
        </w:rPr>
        <w:t>Prapemrosesan Peningkatan Kontras Adaptif (CLAHE)</w:t>
      </w:r>
      <w:r>
        <w:rPr>
          <w:rFonts w:ascii="Arial" w:hAnsi="Arial"/>
          <w:sz w:val="20"/>
        </w:rPr>
        <w:t>: Citra RGB yang diterima didegradasi oleh partikel air dikonversi ke ruang warna CIE LAB. Saluran kecerahan (</w:t>
      </w:r>
      <w:r>
        <w:rPr>
          <w:rFonts w:ascii="Arial" w:hAnsi="Arial"/>
          <w:i/>
          <w:sz w:val="20"/>
        </w:rPr>
        <w:t>Luminance channel</w:t>
      </w:r>
      <w:r>
        <w:rPr>
          <w:rFonts w:ascii="Arial" w:hAnsi="Arial"/>
          <w:sz w:val="20"/>
        </w:rPr>
        <w:t xml:space="preserve"> </w:t>
      </w:r>
      <w:r>
        <w:rPr>
          <w:rFonts w:ascii="Arial" w:hAnsi="Arial"/>
          <w:sz w:val="20"/>
        </w:rPr>
        <w:t>$$L$$</w:t>
      </w:r>
      <w:r>
        <w:rPr>
          <w:rFonts w:ascii="Arial" w:hAnsi="Arial"/>
          <w:sz w:val="20"/>
        </w:rPr>
        <w:t>) ditingkatkan menggunakan operator CLAHE (</w:t>
      </w:r>
      <w:r>
        <w:rPr>
          <w:rFonts w:ascii="Arial" w:hAnsi="Arial"/>
          <w:i/>
          <w:sz w:val="20"/>
        </w:rPr>
        <w:t>Contrast Limited Adaptive Histogram Equalization</w:t>
      </w:r>
      <w:r>
        <w:rPr>
          <w:rFonts w:ascii="Arial" w:hAnsi="Arial"/>
          <w:sz w:val="20"/>
        </w:rPr>
        <w:t>) dengan parameter ambang klip (</w:t>
      </w:r>
      <w:r>
        <w:rPr>
          <w:rFonts w:ascii="Arial" w:hAnsi="Arial"/>
          <w:i/>
          <w:sz w:val="20"/>
        </w:rPr>
        <w:t>clip limit</w:t>
      </w:r>
      <w:r>
        <w:rPr>
          <w:rFonts w:ascii="Arial" w:hAnsi="Arial"/>
          <w:sz w:val="20"/>
        </w:rPr>
        <w:t xml:space="preserve">) </w:t>
      </w:r>
      <w:r>
        <w:rPr>
          <w:rFonts w:ascii="Arial" w:hAnsi="Arial"/>
          <w:sz w:val="20"/>
        </w:rPr>
        <w:t>$$2.5$$</w:t>
      </w:r>
      <w:r>
        <w:rPr>
          <w:rFonts w:ascii="Arial" w:hAnsi="Arial"/>
          <w:sz w:val="20"/>
        </w:rPr>
        <w:t xml:space="preserve"> dan ukuran kisi ubin (</w:t>
      </w:r>
      <w:r>
        <w:rPr>
          <w:rFonts w:ascii="Arial" w:hAnsi="Arial"/>
          <w:i/>
          <w:sz w:val="20"/>
        </w:rPr>
        <w:t>tile grid size</w:t>
      </w:r>
      <w:r>
        <w:rPr>
          <w:rFonts w:ascii="Arial" w:hAnsi="Arial"/>
          <w:sz w:val="20"/>
        </w:rPr>
        <w:t xml:space="preserve">) </w:t>
      </w:r>
      <w:r>
        <w:rPr>
          <w:rFonts w:ascii="Arial" w:hAnsi="Arial"/>
          <w:sz w:val="20"/>
        </w:rPr>
        <w:t xml:space="preserve">$$8 </w:t>
        <w:tab/>
        <w:t>imes 8$$</w:t>
      </w:r>
      <w:r>
        <w:rPr>
          <w:rFonts w:ascii="Arial" w:hAnsi="Arial"/>
          <w:sz w:val="20"/>
        </w:rPr>
        <w:t>:</w:t>
      </w:r>
    </w:p>
    <w:p>
      <w:pPr>
        <w:spacing w:before="120" w:after="120"/>
        <w:jc w:val="center"/>
      </w:pPr>
      <w:r>
        <w:rPr>
          <w:rFonts w:ascii="Arial" w:hAnsi="Arial"/>
          <w:sz w:val="20"/>
        </w:rPr>
        <w:t>$$L_{</w:t>
        <w:tab/>
        <w:t xml:space="preserve">ext{enhanced}} = </w:t>
        <w:tab/>
        <w:t xml:space="preserve">ext{CLAHE}(L, </w:t>
        <w:tab/>
        <w:t xml:space="preserve">ext{clipLimit}=2.5, </w:t>
        <w:tab/>
        <w:t>ext{grid}=(8, 8))$$</w:t>
      </w:r>
    </w:p>
    <w:p>
      <w:pPr>
        <w:spacing w:after="80" w:line="276" w:lineRule="auto"/>
        <w:ind w:firstLine="567"/>
        <w:jc w:val="both"/>
      </w:pPr>
      <w:r>
        <w:rPr>
          <w:rFonts w:ascii="Arial" w:hAnsi="Arial"/>
          <w:sz w:val="20"/>
        </w:rPr>
        <w:t xml:space="preserve">Saluran </w:t>
      </w:r>
      <w:r>
        <w:rPr>
          <w:rFonts w:ascii="Arial" w:hAnsi="Arial"/>
          <w:sz w:val="20"/>
        </w:rPr>
        <w:t>$$L_{</w:t>
        <w:tab/>
        <w: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w:t>
      </w:r>
      <w:r>
        <w:rPr>
          <w:rFonts w:ascii="Arial" w:hAnsi="Arial"/>
          <w:i/>
          <w:sz w:val="20"/>
        </w:rPr>
        <w:t>edge sharpness</w:t>
      </w:r>
      <w:r>
        <w:rPr>
          <w:rFonts w:ascii="Arial" w:hAnsi="Arial"/>
          <w:sz w:val="20"/>
        </w:rPr>
        <w:t>) target bawah air dan menetralkan kabut warna hijau/biru tanpa memperkuat derau latar belakang [2].</w:t>
      </w:r>
    </w:p>
    <w:p>
      <w:pPr>
        <w:spacing w:after="60"/>
        <w:ind w:left="567" w:hanging="340"/>
      </w:pPr>
      <w:r>
        <w:rPr>
          <w:b/>
        </w:rPr>
        <w:t xml:space="preserve">2.  </w:t>
      </w:r>
      <w:r>
        <w:rPr>
          <w:rFonts w:ascii="Arial" w:hAnsi="Arial"/>
          <w:b/>
          <w:sz w:val="20"/>
        </w:rPr>
        <w:t>Inferensi Deteksi Objek YOLO26 World</w:t>
      </w:r>
      <w:r>
        <w:rPr>
          <w:rFonts w:ascii="Arial" w:hAnsi="Arial"/>
          <w:sz w:val="20"/>
        </w:rPr>
        <w:t xml:space="preserve">: Citra yang telah ditingkatkan diumpankan ke arsitektur jaringan syaraf tiruan </w:t>
      </w:r>
      <w:r>
        <w:rPr>
          <w:rFonts w:ascii="Arial" w:hAnsi="Arial"/>
          <w:i/>
          <w:sz w:val="20"/>
        </w:rPr>
        <w:t>YOLO26 World</w:t>
      </w:r>
      <w:r>
        <w:rPr>
          <w:rFonts w:ascii="Arial" w:hAnsi="Arial"/>
          <w:sz w:val="20"/>
        </w:rPr>
        <w:t xml:space="preserve"> (atau model kustom </w:t>
      </w:r>
      <w:r>
        <w:rPr>
          <w:rFonts w:ascii="Arial" w:hAnsi="Arial"/>
          <w:i/>
          <w:sz w:val="20"/>
        </w:rPr>
        <w:t>fine-tuned</w:t>
      </w:r>
      <w:r>
        <w:rPr>
          <w:rFonts w:ascii="Arial" w:hAnsi="Arial"/>
          <w:sz w:val="20"/>
        </w:rPr>
        <w:t xml:space="preserve"> 11 kelas bawah air) pada resolusi spasial </w:t>
      </w:r>
      <w:r>
        <w:rPr>
          <w:rFonts w:ascii="Arial" w:hAnsi="Arial"/>
          <w:sz w:val="20"/>
        </w:rPr>
        <w:t xml:space="preserve">$$1024 </w:t>
        <w:tab/>
        <w:t>imes 1024$$</w:t>
      </w:r>
      <w:r>
        <w:rPr>
          <w:rFonts w:ascii="Arial" w:hAnsi="Arial"/>
          <w:sz w:val="20"/>
        </w:rPr>
        <w:t xml:space="preserve"> piksel. Model dieksekusi dengan akselerasi perangkat keras GPU NVIDIA RTX 4070 Laptop (CUDA) menggunakan presisi floating point 16-bit (FP16). Keluaran deteksi berupa koordinat kotak pembatas (</w:t>
      </w:r>
      <w:r>
        <w:rPr>
          <w:rFonts w:ascii="Arial" w:hAnsi="Arial"/>
          <w:b/>
          <w:sz w:val="20"/>
        </w:rPr>
        <w:t>bounding box</w:t>
      </w:r>
      <w:r>
        <w:rPr>
          <w:rFonts w:ascii="Arial" w:hAnsi="Arial"/>
          <w:sz w:val="20"/>
        </w:rPr>
        <w:t>):</w:t>
      </w:r>
    </w:p>
    <w:p>
      <w:pPr>
        <w:spacing w:before="120" w:after="120"/>
        <w:jc w:val="center"/>
      </w:pPr>
      <w:r>
        <w:rPr>
          <w:rFonts w:ascii="Arial" w:hAnsi="Arial"/>
          <w:sz w:val="20"/>
        </w:rPr>
        <w:t>$$\mathbf{z}_k = [x_m, y_m, w_m, h_m]^T$$</w:t>
      </w:r>
    </w:p>
    <w:p>
      <w:pPr>
        <w:spacing w:after="80" w:line="276" w:lineRule="auto"/>
        <w:ind w:firstLine="567"/>
        <w:jc w:val="both"/>
      </w:pPr>
      <w:r>
        <w:rPr>
          <w:rFonts w:ascii="Arial" w:hAnsi="Arial"/>
          <w:sz w:val="20"/>
        </w:rPr>
        <w:t>beserta skor keyakinan deteksi (</w:t>
      </w:r>
      <w:r>
        <w:rPr>
          <w:rFonts w:ascii="Arial" w:hAnsi="Arial"/>
          <w:i/>
          <w:sz w:val="20"/>
        </w:rPr>
        <w:t xml:space="preserve">detection </w:t>
      </w:r>
      <w:r>
        <w:rPr>
          <w:rFonts w:ascii="Arial" w:hAnsi="Arial"/>
          <w:sz w:val="20"/>
        </w:rPr>
        <w:t xml:space="preserve">confidence score**) </w:t>
      </w:r>
      <w:r>
        <w:rPr>
          <w:rFonts w:ascii="Arial" w:hAnsi="Arial"/>
          <w:sz w:val="20"/>
        </w:rPr>
        <w:t>$$</w:t>
        <w:tab/>
        <w:t>ext{conf}_k \in [0, 1]$$</w:t>
      </w:r>
      <w:r>
        <w:rPr>
          <w:rFonts w:ascii="Arial" w:hAnsi="Arial"/>
          <w:sz w:val="20"/>
        </w:rPr>
        <w:t>.</w:t>
      </w:r>
    </w:p>
    <w:p>
      <w:pPr>
        <w:spacing w:before="160" w:after="40"/>
      </w:pPr>
      <w:r>
        <w:rPr>
          <w:rFonts w:ascii="Arial" w:hAnsi="Arial"/>
          <w:b/>
          <w:sz w:val="20"/>
        </w:rPr>
        <w:t>3.5.4 Algoritma Implementasi Dual Kalman Filter</w:t>
      </w:r>
    </w:p>
    <w:p>
      <w:pPr>
        <w:spacing w:after="80" w:line="276" w:lineRule="auto"/>
        <w:ind w:firstLine="567"/>
        <w:jc w:val="both"/>
      </w:pPr>
      <w:r>
        <w:rPr>
          <w:rFonts w:ascii="Arial" w:hAnsi="Arial"/>
          <w:sz w:val="20"/>
        </w:rPr>
        <w:t>Sistem estimasi keadaan terdiri dari dua penapis Kalman yang beroperasi secara terpisah namun saling menyokong:</w:t>
      </w:r>
    </w:p>
    <w:p>
      <w:pPr>
        <w:spacing w:before="120" w:after="40"/>
      </w:pPr>
      <w:r>
        <w:rPr>
          <w:rFonts w:ascii="Arial" w:hAnsi="Arial"/>
          <w:b/>
          <w:sz w:val="20"/>
        </w:rPr>
        <w:t>1. Topside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b/>
          <w:sz w:val="20"/>
        </w:rPr>
        <w:t>jitter</w:t>
      </w:r>
      <w:r>
        <w:rPr>
          <w:rFonts w:ascii="Arial" w:hAnsi="Arial"/>
          <w:sz w:val="20"/>
        </w:rPr>
        <w:t>), mengatasi oklusi sesaat, dan mengestimasi laju perubahan skala objek:</w:t>
      </w:r>
    </w:p>
    <w:p>
      <w:pPr>
        <w:spacing w:after="60"/>
        <w:ind w:left="567" w:hanging="283"/>
      </w:pPr>
      <w:r>
        <w:rPr>
          <w:rFonts w:ascii="Arial" w:hAnsi="Arial"/>
        </w:rPr>
        <w:t xml:space="preserve">•  </w:t>
      </w:r>
      <w:r>
        <w:rPr>
          <w:rFonts w:ascii="Arial" w:hAnsi="Arial"/>
          <w:b/>
          <w:sz w:val="20"/>
        </w:rPr>
        <w:t>Vektor Keadaan 8D</w:t>
      </w:r>
      <w:r>
        <w:rPr>
          <w:rFonts w:ascii="Arial" w:hAnsi="Arial"/>
          <w:sz w:val="20"/>
        </w:rPr>
        <w:t>:</w:t>
      </w:r>
    </w:p>
    <w:p>
      <w:pPr>
        <w:spacing w:before="120" w:after="120"/>
        <w:jc w:val="center"/>
      </w:pPr>
      <w:r>
        <w:rPr>
          <w:rFonts w:ascii="Arial" w:hAnsi="Arial"/>
          <w:sz w:val="20"/>
        </w:rPr>
        <w:t>$$\mathbf{x}_{</w:t>
        <w:tab/>
        <w: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b/>
          <w:sz w:val="20"/>
        </w:rPr>
        <w:t>bounding box</w:t>
      </w:r>
      <w:r>
        <w:rPr>
          <w:rFonts w:ascii="Arial" w:hAnsi="Arial"/>
          <w:sz w:val="20"/>
        </w:rPr>
        <w:t xml:space="preserve">, </w:t>
      </w:r>
      <w:r>
        <w:rPr>
          <w:rFonts w:ascii="Arial" w:hAnsi="Arial"/>
          <w:sz w:val="20"/>
        </w:rPr>
        <w:t xml:space="preserve">$$s = w </w:t>
        <w:tab/>
        <w: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ind w:left="567" w:hanging="283"/>
      </w:pPr>
      <w:r>
        <w:rPr>
          <w:rFonts w:ascii="Arial" w:hAnsi="Arial"/>
        </w:rPr>
        <w:t xml:space="preserve">•  </w:t>
      </w:r>
      <w:r>
        <w:rPr>
          <w:rFonts w:ascii="Arial" w:hAnsi="Arial"/>
          <w:b/>
          <w:sz w:val="20"/>
        </w:rPr>
        <w:t>Kovariansi Proses Stokastik CWNA</w:t>
      </w:r>
      <w:r>
        <w:rPr>
          <w:rFonts w:ascii="Arial" w:hAnsi="Arial"/>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b/>
          <w:sz w:val="20"/>
        </w:rPr>
        <w:t>Continuous White Noise Acceleration</w:t>
      </w:r>
      <w:r>
        <w:rPr>
          <w:rFonts w:ascii="Arial" w:hAnsi="Arial"/>
          <w:sz w:val="20"/>
        </w:rPr>
        <w:t>):</w:t>
      </w:r>
    </w:p>
    <w:p>
      <w:pPr>
        <w:spacing w:after="80" w:line="276" w:lineRule="auto"/>
        <w:ind w:firstLine="567"/>
        <w:jc w:val="both"/>
      </w:pPr>
      <w:r>
        <w:rPr>
          <w:rFonts w:ascii="Arial" w:hAnsi="Arial"/>
          <w:sz w:val="20"/>
        </w:rPr>
        <w:t>$$\mathbf{Q}(\Delta t) = \begin{bmatrix}</w:t>
      </w:r>
    </w:p>
    <w:p>
      <w:pPr>
        <w:spacing w:after="80" w:line="276" w:lineRule="auto"/>
        <w:ind w:firstLine="567"/>
        <w:jc w:val="both"/>
      </w:pPr>
      <w:r>
        <w:rPr>
          <w:rFonts w:ascii="Arial" w:hAnsi="Arial"/>
          <w:sz w:val="20"/>
        </w:rPr>
        <w:t xml:space="preserve">\frac{\Delta t^3}{3} </w:t>
        <w:tab/>
        <w:t xml:space="preserve">ilde{\mathbf{Q}} &amp; \frac{\Delta t^2}{2} </w:t>
        <w:tab/>
        <w:t>ilde{\mathbf{Q}} \</w:t>
      </w:r>
    </w:p>
    <w:p>
      <w:pPr>
        <w:spacing w:after="80" w:line="276" w:lineRule="auto"/>
        <w:ind w:firstLine="567"/>
        <w:jc w:val="both"/>
      </w:pPr>
      <w:r>
        <w:rPr>
          <w:rFonts w:ascii="Arial" w:hAnsi="Arial"/>
          <w:sz w:val="20"/>
        </w:rPr>
        <w:t xml:space="preserve">\frac{\Delta t^2}{2} </w:t>
        <w:tab/>
        <w:t xml:space="preserve">ilde{\mathbf{Q}} &amp; \Delta t </w:t>
        <w:tab/>
        <w:t>ilde{\mathbf{Q}}</w:t>
      </w:r>
    </w:p>
    <w:p>
      <w:pPr>
        <w:spacing w:after="80" w:line="276" w:lineRule="auto"/>
        <w:ind w:firstLine="567"/>
        <w:jc w:val="both"/>
      </w:pPr>
      <w:r>
        <w:rPr>
          <w:rFonts w:ascii="Arial" w:hAnsi="Arial"/>
          <w:sz w:val="20"/>
        </w:rPr>
        <w:t xml:space="preserve">\end{bmatrix}, \quad </w:t>
        <w:tab/>
        <w:t xml:space="preserve">ilde{\mathbf{Q}} = </w:t>
        <w:tab/>
        <w: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ind w:left="567" w:hanging="283"/>
      </w:pPr>
      <w:r>
        <w:rPr>
          <w:rFonts w:ascii="Arial" w:hAnsi="Arial"/>
        </w:rPr>
        <w:t xml:space="preserve">•  </w:t>
      </w:r>
      <w:r>
        <w:rPr>
          <w:rFonts w:ascii="Arial" w:hAnsi="Arial"/>
          <w:b/>
          <w:sz w:val="20"/>
        </w:rPr>
        <w:t>Kovariansi Pengukuran Adaptif Berbobot Konfidensi</w:t>
      </w:r>
      <w:r>
        <w:rPr>
          <w:rFonts w:ascii="Arial" w:hAnsi="Arial"/>
          <w:sz w:val="20"/>
        </w:rPr>
        <w:t>:</w:t>
      </w:r>
    </w:p>
    <w:p>
      <w:pPr>
        <w:spacing w:before="120" w:after="120"/>
        <w:jc w:val="center"/>
      </w:pPr>
      <w:r>
        <w:rPr>
          <w:rFonts w:ascii="Arial" w:hAnsi="Arial"/>
          <w:sz w:val="20"/>
        </w:rPr>
        <w:t>$$\mathbf{R}_k(</w:t>
        <w:tab/>
        <w:t>ext{conf}) = \frac{\mathbf{R}_0}{\max(</w:t>
        <w:tab/>
        <w: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w:t>
        <w:tab/>
        <w:t xml:space="preserve">ext{conf} </w:t>
        <w:tab/>
        <w:t>o 1.0$$</w:t>
      </w:r>
      <w:r>
        <w:rPr>
          <w:rFonts w:ascii="Arial" w:hAnsi="Arial"/>
          <w:sz w:val="20"/>
        </w:rPr>
        <w:t>), penapis mempercayai pengukuran sensor, sedangkan saat konfidensi rendah di air keruh (</w:t>
      </w:r>
      <w:r>
        <w:rPr>
          <w:rFonts w:ascii="Arial" w:hAnsi="Arial"/>
          <w:sz w:val="20"/>
        </w:rPr>
        <w:t>$$</w:t>
        <w:tab/>
        <w:t>ext{conf} &lt; 0.4$$</w:t>
      </w:r>
      <w:r>
        <w:rPr>
          <w:rFonts w:ascii="Arial" w:hAnsi="Arial"/>
          <w:sz w:val="20"/>
        </w:rPr>
        <w:t>), penapis lebih mengandalkan propagasi model internal.</w:t>
      </w:r>
    </w:p>
    <w:p>
      <w:pPr>
        <w:spacing w:after="60"/>
        <w:ind w:left="567" w:hanging="283"/>
      </w:pPr>
      <w:r>
        <w:rPr>
          <w:rFonts w:ascii="Arial" w:hAnsi="Arial"/>
        </w:rPr>
        <w:t xml:space="preserve">•  </w:t>
      </w:r>
      <w:r>
        <w:rPr>
          <w:rFonts w:ascii="Arial" w:hAnsi="Arial"/>
          <w:b/>
          <w:sz w:val="20"/>
        </w:rPr>
        <w:t>Validasi Inovasi Jarak Mahalanobis (</w:t>
      </w:r>
      <w:r>
        <w:rPr>
          <w:rFonts w:ascii="Arial" w:hAnsi="Arial"/>
          <w:sz w:val="20"/>
        </w:rPr>
        <w:t>Outlier Gating</w:t>
      </w:r>
      <w:r>
        <w:rPr>
          <w:rFonts w:ascii="Arial" w:hAnsi="Arial"/>
          <w:b/>
          <w:sz w:val="20"/>
        </w:rPr>
        <w:t>)</w:t>
      </w:r>
      <w:r>
        <w:rPr>
          <w:rFonts w:ascii="Arial" w:hAnsi="Arial"/>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jc w:val="center"/>
      </w:pPr>
      <w:r>
        <w:rPr>
          <w:rFonts w:ascii="Arial" w:hAnsi="Arial"/>
          <w:sz w:val="20"/>
        </w:rPr>
        <w:t>$$d_M^2 = \mathbf{y}_k^T \mathbf{S}_k^{-1} \mathbf{y}_k \le \gamma_{</w:t>
        <w:tab/>
        <w: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jc w:val="center"/>
      </w:pPr>
      <w:r>
        <w:rPr>
          <w:rFonts w:ascii="Arial" w:hAnsi="Arial"/>
          <w:sz w:val="20"/>
        </w:rPr>
        <w:t>$$\gamma_{</w:t>
        <w:tab/>
        <w:t>ext{gate}} = \chi_{0.95}^2(4) = 9.488$$</w:t>
      </w:r>
    </w:p>
    <w:p>
      <w:pPr>
        <w:spacing w:after="80" w:line="276" w:lineRule="auto"/>
        <w:ind w:firstLine="567"/>
        <w:jc w:val="both"/>
      </w:pPr>
      <w:r>
        <w:rPr>
          <w:rFonts w:ascii="Arial" w:hAnsi="Arial"/>
          <w:sz w:val="20"/>
        </w:rPr>
        <w:t>Deteksi palsu yang melompat melebihi ambang batas ini secara otomatis ditolak (</w:t>
      </w:r>
      <w:r>
        <w:rPr>
          <w:rFonts w:ascii="Arial" w:hAnsi="Arial"/>
          <w:i/>
          <w:sz w:val="20"/>
        </w:rPr>
        <w:t>rejected</w:t>
      </w:r>
      <w:r>
        <w:rPr>
          <w:rFonts w:ascii="Arial" w:hAnsi="Arial"/>
          <w:sz w:val="20"/>
        </w:rPr>
        <w:t>) untuk mencegah deviasi lintasan.</w:t>
      </w:r>
    </w:p>
    <w:p>
      <w:pPr>
        <w:spacing w:after="60"/>
        <w:ind w:left="567" w:hanging="283"/>
      </w:pPr>
      <w:r>
        <w:rPr>
          <w:rFonts w:ascii="Arial" w:hAnsi="Arial"/>
        </w:rPr>
        <w:t xml:space="preserve">•  </w:t>
      </w:r>
      <w:r>
        <w:rPr>
          <w:rFonts w:ascii="Arial" w:hAnsi="Arial"/>
          <w:i/>
          <w:sz w:val="20"/>
        </w:rPr>
      </w:r>
      <w:r>
        <w:rPr>
          <w:rFonts w:ascii="Arial" w:hAnsi="Arial"/>
          <w:i/>
          <w:sz w:val="20"/>
        </w:rPr>
        <w:t>Mekanisme Penjembatan Oklusi (</w:t>
      </w:r>
      <w:r>
        <w:rPr>
          <w:rFonts w:ascii="Arial" w:hAnsi="Arial"/>
          <w:sz w:val="20"/>
        </w:rPr>
        <w:t>Occlusion Bridging</w:t>
      </w:r>
      <w:r>
        <w:rPr>
          <w:rFonts w:ascii="Arial" w:hAnsi="Arial"/>
          <w:i/>
          <w:sz w:val="20"/>
        </w:rPr>
        <w:t>)</w:t>
      </w:r>
      <w:r>
        <w:rPr>
          <w:rFonts w:ascii="Arial" w:hAnsi="Arial"/>
          <w:sz w:val="20"/>
        </w:rPr>
        <w:t>*:</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w:t>
        <w:tab/>
        <w:t>ext{missed}}$$</w:t>
      </w:r>
      <w:r>
        <w:rPr>
          <w:rFonts w:ascii="Arial" w:hAnsi="Arial"/>
          <w:sz w:val="20"/>
        </w:rPr>
        <w:t xml:space="preserve"> frame berturut-turut (</w:t>
      </w:r>
      <w:r>
        <w:rPr>
          <w:rFonts w:ascii="Arial" w:hAnsi="Arial"/>
          <w:sz w:val="20"/>
        </w:rPr>
        <w:t>$$N_{</w:t>
        <w:tab/>
        <w: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b/>
          <w:sz w:val="20"/>
        </w:rPr>
        <w:t>dead-reckoning</w:t>
      </w:r>
      <w:r>
        <w:rPr>
          <w:rFonts w:ascii="Arial" w:hAnsi="Arial"/>
          <w:sz w:val="20"/>
        </w:rPr>
        <w:t xml:space="preserve"> murni:</w:t>
      </w:r>
    </w:p>
    <w:p>
      <w:pPr>
        <w:spacing w:before="120" w:after="120"/>
        <w:jc w:val="center"/>
      </w:pPr>
      <w:r>
        <w:rPr>
          <w:rFonts w:ascii="Arial" w:hAnsi="Arial"/>
          <w:sz w:val="20"/>
        </w:rPr>
        <w:t>$$\hat{\mathbf{x}}_k = \mathbf{A}(\Delta t) \hat{\mathbf{x}}_{k-1}$$</w:t>
      </w:r>
    </w:p>
    <w:p>
      <w:pPr>
        <w:spacing w:before="120" w:after="12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spacing w:before="120" w:after="40"/>
      </w:pPr>
      <w:r>
        <w:rPr>
          <w:rFonts w:ascii="Arial" w:hAnsi="Arial"/>
          <w:b/>
          <w:sz w:val="20"/>
        </w:rPr>
        <w:t>2. Subsea Hydrodynamic Dynamics EKF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Dijalankan secara langsung pada frekuensi </w:t>
      </w:r>
      <w:r>
        <w:rPr>
          <w:rFonts w:ascii="Arial" w:hAnsi="Arial"/>
          <w:sz w:val="20"/>
        </w:rPr>
        <w:t>$$50</w:t>
        <w:tab/>
        <w:t>ext{ Hz}$$</w:t>
      </w:r>
      <w:r>
        <w:rPr>
          <w:rFonts w:ascii="Arial" w:hAnsi="Arial"/>
          <w:sz w:val="20"/>
        </w:rPr>
        <w:t xml:space="preserve"> (</w:t>
      </w:r>
      <w:r>
        <w:rPr>
          <w:rFonts w:ascii="Arial" w:hAnsi="Arial"/>
          <w:sz w:val="20"/>
        </w:rPr>
        <w:t>$$\Delta t = 20</w:t>
        <w:tab/>
        <w:t>ext{ ms}$$</w:t>
      </w:r>
      <w:r>
        <w:rPr>
          <w:rFonts w:ascii="Arial" w:hAnsi="Arial"/>
          <w:sz w:val="20"/>
        </w:rPr>
        <w:t xml:space="preserve">) pada </w:t>
      </w:r>
      <w:r>
        <w:rPr>
          <w:rFonts w:ascii="Arial" w:hAnsi="Arial"/>
          <w:b/>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ind w:left="567" w:hanging="283"/>
      </w:pPr>
      <w:r>
        <w:rPr>
          <w:rFonts w:ascii="Arial" w:hAnsi="Arial"/>
        </w:rPr>
        <w:t xml:space="preserve">•  </w:t>
      </w:r>
      <w:r>
        <w:rPr>
          <w:rFonts w:ascii="Arial" w:hAnsi="Arial"/>
          <w:b/>
          <w:sz w:val="20"/>
        </w:rPr>
        <w:t>Vektor Keadaan Dinamika 9-Dimensi</w:t>
      </w:r>
      <w:r>
        <w:rPr>
          <w:rFonts w:ascii="Arial" w:hAnsi="Arial"/>
          <w:sz w:val="20"/>
        </w:rPr>
        <w:t>:</w:t>
      </w:r>
    </w:p>
    <w:p>
      <w:pPr>
        <w:spacing w:before="120" w:after="120"/>
        <w:jc w:val="center"/>
      </w:pPr>
      <w:r>
        <w:rPr>
          <w:rFonts w:ascii="Arial" w:hAnsi="Arial"/>
          <w:sz w:val="20"/>
        </w:rPr>
        <w:t>$$\mathbf{x}_{</w:t>
        <w:tab/>
        <w: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ind w:left="567" w:hanging="283"/>
      </w:pPr>
      <w:r>
        <w:rPr>
          <w:rFonts w:ascii="Arial" w:hAnsi="Arial"/>
        </w:rPr>
        <w:t xml:space="preserve">•  </w:t>
      </w:r>
      <w:r>
        <w:rPr>
          <w:rFonts w:ascii="Arial" w:hAnsi="Arial"/>
          <w:b/>
          <w:sz w:val="20"/>
        </w:rPr>
        <w:t>Vektor Pengukuran Multi-Sensor</w:t>
      </w:r>
      <w:r>
        <w:rPr>
          <w:rFonts w:ascii="Arial" w:hAnsi="Arial"/>
          <w:sz w:val="20"/>
        </w:rPr>
        <w:t>:</w:t>
      </w:r>
    </w:p>
    <w:p>
      <w:pPr>
        <w:spacing w:before="120" w:after="120"/>
        <w:jc w:val="center"/>
      </w:pPr>
      <w:r>
        <w:rPr>
          <w:rFonts w:ascii="Arial" w:hAnsi="Arial"/>
          <w:sz w:val="20"/>
        </w:rPr>
        <w:t>$$\mathbf{z}_{</w:t>
        <w:tab/>
        <w:t>ext{dyn}} = [a_x, a_y, a_z, p_{</w:t>
        <w:tab/>
        <w:t>ext{gyro}}, q_{</w:t>
        <w:tab/>
        <w:t>ext{gyro}}, r_{</w:t>
        <w:tab/>
        <w:t>ext{gyro}}, \dot{z}_{</w:t>
        <w:tab/>
        <w: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ind w:left="567" w:hanging="283"/>
      </w:pPr>
      <w:r>
        <w:rPr>
          <w:rFonts w:ascii="Arial" w:hAnsi="Arial"/>
        </w:rPr>
        <w:t xml:space="preserve">•  </w:t>
      </w:r>
      <w:r>
        <w:rPr>
          <w:rFonts w:ascii="Arial" w:hAnsi="Arial"/>
          <w:b/>
          <w:sz w:val="20"/>
        </w:rPr>
        <w:t>Linearisasi Analitis Matriks Transisi Kontinu $$\mathbf{F}$$</w:t>
      </w:r>
      <w:r>
        <w:rPr>
          <w:rFonts w:ascii="Arial" w:hAnsi="Arial"/>
          <w:sz w:val="20"/>
        </w:rPr>
        <w:t>:</w:t>
      </w:r>
    </w:p>
    <w:p>
      <w:pPr>
        <w:spacing w:after="80" w:line="276" w:lineRule="auto"/>
        <w:ind w:firstLine="567"/>
        <w:jc w:val="both"/>
      </w:pPr>
      <w:r>
        <w:rPr>
          <w:rFonts w:ascii="Arial" w:hAnsi="Arial"/>
          <w:sz w:val="20"/>
        </w:rPr>
        <w:t>Dievaluasi secara analitis dari persamaan dinamika Fossen 6-DOF:</w:t>
      </w:r>
    </w:p>
    <w:p>
      <w:pPr>
        <w:spacing w:after="80" w:line="276" w:lineRule="auto"/>
        <w:ind w:firstLine="567"/>
        <w:jc w:val="both"/>
      </w:pPr>
      <w:r>
        <w:rPr>
          <w:rFonts w:ascii="Arial" w:hAnsi="Arial"/>
          <w:sz w:val="20"/>
        </w:rPr>
        <w:t>$$\mathbf{F}(t) = \left. \frac{\partial \mathbf{f}(\mathbf{x}, \boldsymbol{</w:t>
        <w:tab/>
        <w:t>au})}{\partial \mathbf{x}}</w:t>
      </w:r>
    </w:p>
    <w:p>
      <w:pPr>
        <w:spacing w:after="80" w:line="276" w:lineRule="auto"/>
        <w:ind w:firstLine="567"/>
        <w:jc w:val="both"/>
      </w:pPr>
      <w:r>
        <w:rPr>
          <w:rFonts w:ascii="Arial" w:hAnsi="Arial"/>
          <w:sz w:val="20"/>
        </w:rPr>
        <w:t>ight|_{\hat{\mathbf{x}}} = \begin{bmatrix}</w:t>
      </w:r>
    </w:p>
    <w:p>
      <w:pPr>
        <w:spacing w:after="80" w:line="276" w:lineRule="auto"/>
        <w:ind w:firstLine="567"/>
        <w:jc w:val="both"/>
      </w:pPr>
      <w:r>
        <w:rPr>
          <w:rFonts w:ascii="Arial" w:hAnsi="Arial"/>
          <w:sz w:val="20"/>
        </w:rPr>
        <w:t>-\mathbf{M}^{-1}\left( \mathbf{C}^*(\hat{\boldsymbol{</w:t>
      </w:r>
    </w:p>
    <w:p>
      <w:pPr>
        <w:spacing w:after="80" w:line="276" w:lineRule="auto"/>
        <w:ind w:firstLine="567"/>
        <w:jc w:val="both"/>
      </w:pPr>
      <w:r>
        <w:rPr>
          <w:rFonts w:ascii="Arial" w:hAnsi="Arial"/>
          <w:sz w:val="20"/>
        </w:rPr>
        <w:t>u}}_r) + \mathbf{D}^*(\hat{\boldsymbol{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 xml:space="preserve">ight) &amp; \mathbf{0}_{6 </w:t>
        <w:tab/>
        <w:t>imes 3} \</w:t>
      </w:r>
    </w:p>
    <w:p>
      <w:pPr>
        <w:spacing w:after="80" w:line="276" w:lineRule="auto"/>
        <w:ind w:firstLine="567"/>
        <w:jc w:val="both"/>
      </w:pPr>
      <w:r>
        <w:rPr>
          <w:rFonts w:ascii="Arial" w:hAnsi="Arial"/>
          <w:sz w:val="20"/>
        </w:rPr>
        <w:t xml:space="preserve">\mathbf{0}_{3 </w:t>
        <w:tab/>
        <w:t xml:space="preserve">imes 6} &amp; \mathbf{0}_{3 </w:t>
        <w:tab/>
        <w:t>imes 3}</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di mana Jacobian redaman non-linier dievaluasi secara eksak:</w:t>
      </w:r>
    </w:p>
    <w:p>
      <w:pPr>
        <w:spacing w:after="80" w:line="276" w:lineRule="auto"/>
        <w:ind w:firstLine="567"/>
        <w:jc w:val="both"/>
      </w:pPr>
      <w:r>
        <w:rPr>
          <w:rFonts w:ascii="Arial" w:hAnsi="Arial"/>
          <w:sz w:val="20"/>
        </w:rPr>
        <w:t>$$\mathbf{D}^*(\hat{\boldsymbol{</w:t>
      </w:r>
    </w:p>
    <w:p>
      <w:pPr>
        <w:spacing w:after="80" w:line="276" w:lineRule="auto"/>
        <w:ind w:firstLine="567"/>
        <w:jc w:val="both"/>
      </w:pPr>
      <w:r>
        <w:rPr>
          <w:rFonts w:ascii="Arial" w:hAnsi="Arial"/>
          <w:sz w:val="20"/>
        </w:rPr>
        <w:t xml:space="preserve">u}}_r) = </w:t>
        <w:tab/>
        <w:t>ext{diag}\left( -(X_u + 2 X_{u|u|}|\hat{u}_r|), -(Y_v + 2 Y_{v|v|}|\hat{v}_r|), \dots</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dan suku kopling silang momen Munk terefleksikan pada baris ke-6 matriks $$\mathbf{C}^*(\hat{\boldsymbol{</w:t>
      </w:r>
    </w:p>
    <w:p>
      <w:pPr>
        <w:spacing w:after="80" w:line="276" w:lineRule="auto"/>
        <w:ind w:firstLine="567"/>
        <w:jc w:val="both"/>
      </w:pPr>
      <w:r>
        <w:rPr>
          <w:rFonts w:ascii="Arial" w:hAnsi="Arial"/>
          <w:sz w:val="20"/>
        </w:rPr>
        <w:t>u}}_r)$$ [7], [34].</w:t>
      </w:r>
    </w:p>
    <w:p>
      <w:pPr>
        <w:spacing w:after="60"/>
        <w:ind w:left="567" w:hanging="283"/>
      </w:pPr>
      <w:r>
        <w:rPr>
          <w:rFonts w:ascii="Arial" w:hAnsi="Arial"/>
        </w:rPr>
        <w:t xml:space="preserve">•  </w:t>
      </w:r>
      <w:r>
        <w:rPr>
          <w:rFonts w:ascii="Arial" w:hAnsi="Arial"/>
          <w:b/>
          <w:sz w:val="20"/>
        </w:rPr>
        <w:t>Diskritisasi Matriks Fundamental Transisi</w:t>
      </w:r>
      <w:r>
        <w:rPr>
          <w:rFonts w:ascii="Arial" w:hAnsi="Arial"/>
          <w:sz w:val="20"/>
        </w:rPr>
        <w:t>:</w:t>
      </w:r>
    </w:p>
    <w:p>
      <w:pPr>
        <w:spacing w:before="120" w:after="120"/>
        <w:jc w:val="center"/>
      </w:pPr>
      <w:r>
        <w:rPr>
          <w:rFonts w:ascii="Arial" w:hAnsi="Arial"/>
          <w:sz w:val="20"/>
        </w:rPr>
        <w:t xml:space="preserve">$$\boldsymbol{\Phi} \approx \mathbf{I}_{9 </w:t>
        <w:tab/>
        <w: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w:t>
        <w:tab/>
        <w:t>ext{dyn}}$$</w:t>
      </w:r>
      <w:r>
        <w:rPr>
          <w:rFonts w:ascii="Arial" w:hAnsi="Arial"/>
          <w:sz w:val="20"/>
        </w:rPr>
        <w:t xml:space="preserve"> berjalan sangat cepat tanpa beban faktorisasi matriks eksponensial yang berat pada prosesor embedded ARM Cortex-A72 Raspberry Pi.</w:t>
      </w:r>
    </w:p>
    <w:p>
      <w:pPr>
        <w:spacing w:before="200" w:after="80"/>
      </w:pPr>
      <w:r>
        <w:rPr>
          <w:rFonts w:ascii="Arial" w:hAnsi="Arial"/>
          <w:b/>
          <w:sz w:val="20"/>
        </w:rPr>
        <w:t>3.6 Prosedur Pengujian dan Evaluasi Kinerja</w:t>
      </w:r>
    </w:p>
    <w:p>
      <w:pPr>
        <w:spacing w:after="80" w:line="276" w:lineRule="auto"/>
        <w:ind w:firstLine="567"/>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spacing w:before="160" w:after="40"/>
      </w:pPr>
      <w:r>
        <w:rPr>
          <w:rFonts w:ascii="Arial" w:hAnsi="Arial"/>
          <w:b/>
          <w:sz w:val="20"/>
        </w:rPr>
        <w:t>3.6.1 Skenario 1: Evaluasi Pelacakan Visual Target Dinamis dan Ketahanan terhadap Oklusi</w:t>
      </w:r>
    </w:p>
    <w:p>
      <w:pPr>
        <w:spacing w:after="80" w:line="276" w:lineRule="auto"/>
        <w:ind w:firstLine="567"/>
        <w:jc w:val="both"/>
      </w:pPr>
      <w:r>
        <w:rPr>
          <w:rFonts w:ascii="Arial" w:hAnsi="Arial"/>
          <w:sz w:val="20"/>
        </w:rPr>
        <w:t xml:space="preserve">Skenario ini bertujuan menguji akurasi pelacakan visual penapis </w:t>
      </w:r>
      <w:r>
        <w:rPr>
          <w:rFonts w:ascii="Arial" w:hAnsi="Arial"/>
          <w:i/>
          <w:sz w:val="20"/>
        </w:rPr>
        <w:t>AUVVisualKalmanFilter</w:t>
      </w:r>
      <w:r>
        <w:rPr>
          <w:rFonts w:ascii="Arial" w:hAnsi="Arial"/>
          <w:sz w:val="20"/>
        </w:rPr>
        <w:t xml:space="preserve"> dalam meredam derau deteksi YOLO dan mempertahankan penjejakan target saat terjadi kehilangan deteksi visual sementara [2], [14], [25].</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 xml:space="preserve">Wahana AUV diposisikan mengapung di depan target visual referensi (misalnya pelampung bawah air </w:t>
      </w:r>
      <w:r>
        <w:rPr>
          <w:rFonts w:ascii="Arial" w:hAnsi="Arial"/>
          <w:i/>
          <w:sz w:val="20"/>
        </w:rPr>
        <w:t>underwater buoy</w:t>
      </w:r>
      <w:r>
        <w:rPr>
          <w:rFonts w:ascii="Arial" w:hAnsi="Arial"/>
          <w:sz w:val="20"/>
        </w:rPr>
        <w:t xml:space="preserve"> atau penanda berstruktur) pada jarak observasi nominal </w:t>
      </w:r>
      <w:r>
        <w:rPr>
          <w:rFonts w:ascii="Arial" w:hAnsi="Arial"/>
          <w:sz w:val="20"/>
        </w:rPr>
        <w:t>$$1.5 - 3.0</w:t>
        <w:tab/>
        <w:t>ext{ meter}$$</w:t>
      </w:r>
      <w:r>
        <w:rPr>
          <w:rFonts w:ascii="Arial" w:hAnsi="Arial"/>
          <w:sz w:val="20"/>
        </w:rPr>
        <w:t>.</w:t>
      </w:r>
    </w:p>
    <w:p>
      <w:pPr>
        <w:spacing w:after="60"/>
        <w:ind w:left="567" w:hanging="340"/>
      </w:pPr>
      <w:r>
        <w:rPr>
          <w:b/>
        </w:rPr>
        <w:t xml:space="preserve">2.  </w:t>
      </w:r>
      <w:r>
        <w:rPr>
          <w:rFonts w:ascii="Arial" w:hAnsi="Arial"/>
          <w:sz w:val="20"/>
        </w:rPr>
        <w:t>Target visual digerakkan secara dinamis mengikuti trajektori spasial acak pada bidang pandang kamera (</w:t>
      </w:r>
      <w:r>
        <w:rPr>
          <w:rFonts w:ascii="Arial" w:hAnsi="Arial"/>
          <w:sz w:val="20"/>
        </w:rPr>
        <w:t>$$xy$$</w:t>
      </w:r>
      <w:r>
        <w:rPr>
          <w:rFonts w:ascii="Arial" w:hAnsi="Arial"/>
          <w:sz w:val="20"/>
        </w:rPr>
        <w:t xml:space="preserve">) dan variasi jarak maju-mundur (perubahan skala area </w:t>
      </w:r>
      <w:r>
        <w:rPr>
          <w:rFonts w:ascii="Arial" w:hAnsi="Arial"/>
          <w:sz w:val="20"/>
        </w:rPr>
        <w:t>$$s$$</w:t>
      </w:r>
      <w:r>
        <w:rPr>
          <w:rFonts w:ascii="Arial" w:hAnsi="Arial"/>
          <w:sz w:val="20"/>
        </w:rPr>
        <w:t>).</w:t>
      </w:r>
    </w:p>
    <w:p>
      <w:pPr>
        <w:spacing w:after="60"/>
        <w:ind w:left="567" w:hanging="340"/>
      </w:pPr>
      <w:r>
        <w:rPr>
          <w:b/>
        </w:rPr>
        <w:t xml:space="preserve">3.  </w:t>
      </w:r>
      <w:r>
        <w:rPr>
          <w:rFonts w:ascii="Arial" w:hAnsi="Arial"/>
          <w:b/>
          <w:sz w:val="20"/>
        </w:rPr>
        <w:t>Injeksi Derau Pengukuran Sintetis</w:t>
      </w:r>
      <w:r>
        <w:rPr>
          <w:rFonts w:ascii="Arial" w:hAnsi="Arial"/>
          <w:sz w:val="20"/>
        </w:rPr>
        <w:t>: Untuk menguji ketahanan filter terhadap turbiditas dan fluktuasi pencahayaan, sinyal deteksi kotak pembatas YOLO diinjeksikan derau acak Gaussian dengan variansi spasial terkontrol:</w:t>
      </w:r>
    </w:p>
    <w:p>
      <w:pPr>
        <w:spacing w:before="120" w:after="120"/>
        <w:jc w:val="center"/>
      </w:pPr>
      <w:r>
        <w:rPr>
          <w:rFonts w:ascii="Arial" w:hAnsi="Arial"/>
          <w:sz w:val="20"/>
        </w:rPr>
        <w:t>$$\mathbf{z}_{</w:t>
        <w:tab/>
        <w:t>ext{noisy}, k} = \mathbf{z}_k + \mathcal{N}(\mathbf{0}, \sigma_{</w:t>
        <w:tab/>
        <w: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w:t>
        <w:tab/>
        <w:t>ext{noise}} \in [5, 25]</w:t>
        <w:tab/>
        <w:t>ext{ piksel}$$</w:t>
      </w:r>
      <w:r>
        <w:rPr>
          <w:rFonts w:ascii="Arial" w:hAnsi="Arial"/>
          <w:sz w:val="20"/>
        </w:rPr>
        <w:t>.</w:t>
      </w:r>
    </w:p>
    <w:p>
      <w:pPr>
        <w:spacing w:after="60"/>
        <w:ind w:left="567" w:hanging="340"/>
      </w:pPr>
      <w:r>
        <w:rPr>
          <w:b/>
        </w:rPr>
        <w:t xml:space="preserve">4.  </w:t>
      </w:r>
      <w:r>
        <w:rPr>
          <w:rFonts w:ascii="Arial" w:hAnsi="Arial"/>
          <w:b/>
          <w:sz w:val="20"/>
        </w:rPr>
        <w:t>Simulasi Oklusi Visual Temporer</w:t>
      </w:r>
      <w:r>
        <w:rPr>
          <w:rFonts w:ascii="Arial" w:hAnsi="Arial"/>
          <w:sz w:val="20"/>
        </w:rPr>
        <w:t>: Selama interval waktu pelacakan detik ke-</w:t>
      </w:r>
      <w:r>
        <w:rPr>
          <w:rFonts w:ascii="Arial" w:hAnsi="Arial"/>
          <w:sz w:val="20"/>
        </w:rPr>
        <w:t>$$10$$</w:t>
      </w:r>
      <w:r>
        <w:rPr>
          <w:rFonts w:ascii="Arial" w:hAnsi="Arial"/>
          <w:sz w:val="20"/>
        </w:rPr>
        <w:t xml:space="preserve"> hingga detik ke-</w:t>
      </w:r>
      <w:r>
        <w:rPr>
          <w:rFonts w:ascii="Arial" w:hAnsi="Arial"/>
          <w:sz w:val="20"/>
        </w:rPr>
        <w:t>$$11.5$$</w:t>
      </w:r>
      <w:r>
        <w:rPr>
          <w:rFonts w:ascii="Arial" w:hAnsi="Arial"/>
          <w:sz w:val="20"/>
        </w:rPr>
        <w:t xml:space="preserve"> (sebanyak </w:t>
      </w:r>
      <w:r>
        <w:rPr>
          <w:rFonts w:ascii="Arial" w:hAnsi="Arial"/>
          <w:sz w:val="20"/>
        </w:rPr>
        <w:t>$$45$$</w:t>
      </w:r>
      <w:r>
        <w:rPr>
          <w:rFonts w:ascii="Arial" w:hAnsi="Arial"/>
          <w:sz w:val="20"/>
        </w:rPr>
        <w:t xml:space="preserve"> frame beruntun), aliran bounding box dari YOLO dihentikan secara artifisial (</w:t>
      </w:r>
      <w:r>
        <w:rPr>
          <w:rFonts w:ascii="Arial" w:hAnsi="Arial"/>
          <w:sz w:val="20"/>
        </w:rPr>
        <w:t>$$</w:t>
        <w:tab/>
        <w:t>ext{conf}_k = 0$$</w:t>
      </w:r>
      <w:r>
        <w:rPr>
          <w:rFonts w:ascii="Arial" w:hAnsi="Arial"/>
          <w:sz w:val="20"/>
        </w:rPr>
        <w:t>) untuk merepresentasikan kondisi target terhalang total oleh awan gelembung atau partikel sedimen pekat.</w:t>
      </w:r>
    </w:p>
    <w:p>
      <w:pPr>
        <w:spacing w:after="60"/>
        <w:ind w:left="567" w:hanging="340"/>
      </w:pPr>
      <w:r>
        <w:rPr>
          <w:b/>
        </w:rPr>
        <w:t xml:space="preserve">5.  </w:t>
      </w:r>
      <w:r>
        <w:rPr>
          <w:rFonts w:ascii="Arial" w:hAnsi="Arial"/>
          <w:sz w:val="20"/>
        </w:rPr>
        <w:t>Sinyal trajektori hasil penapisan Kalman dibandingkan secara kuantitatif terhadap sinyal koordinat deteksi mentah (</w:t>
      </w:r>
      <w:r>
        <w:rPr>
          <w:rFonts w:ascii="Arial" w:hAnsi="Arial"/>
          <w:i/>
          <w:sz w:val="20"/>
        </w:rPr>
        <w:t>raw YOLO detection</w:t>
      </w:r>
      <w:r>
        <w:rPr>
          <w:rFonts w:ascii="Arial" w:hAnsi="Arial"/>
          <w:sz w:val="20"/>
        </w:rPr>
        <w:t>) dan posisi kebenaran dasar (</w:t>
      </w:r>
      <w:r>
        <w:rPr>
          <w:rFonts w:ascii="Arial" w:hAnsi="Arial"/>
          <w:b/>
          <w:sz w:val="20"/>
        </w:rPr>
        <w:t>ground truth</w:t>
      </w:r>
      <w:r>
        <w:rPr>
          <w:rFonts w:ascii="Arial" w:hAnsi="Arial"/>
          <w:sz w:val="20"/>
        </w:rPr>
        <w:t>).</w:t>
      </w:r>
    </w:p>
    <w:p>
      <w:pPr>
        <w:spacing w:before="160" w:after="40"/>
      </w:pPr>
      <w:r>
        <w:rPr>
          <w:rFonts w:ascii="Arial" w:hAnsi="Arial"/>
          <w:b/>
          <w:sz w:val="20"/>
        </w:rPr>
        <w:t>3.6.2 Skenario 2: Rekonstruksi Kecepatan Bodi 6-DOF dan Mitigasi Momen Munk</w:t>
      </w:r>
    </w:p>
    <w:p>
      <w:pPr>
        <w:spacing w:after="80" w:line="276" w:lineRule="auto"/>
        <w:ind w:firstLine="567"/>
        <w:jc w:val="both"/>
      </w:pPr>
      <w:r>
        <w:rPr>
          <w:rFonts w:ascii="Arial" w:hAnsi="Arial"/>
          <w:sz w:val="20"/>
        </w:rPr>
        <w:t xml:space="preserve">Skenario ini dirancang untuk memvalidasi performa penapis non-linier </w:t>
      </w:r>
      <w:r>
        <w:rPr>
          <w:rFonts w:ascii="Arial" w:hAnsi="Arial"/>
          <w:i/>
          <w:sz w:val="20"/>
        </w:rPr>
        <w:t>AUVDynamicsKalmanFilter</w:t>
      </w:r>
      <w:r>
        <w:rPr>
          <w:rFonts w:ascii="Arial" w:hAnsi="Arial"/>
          <w:sz w:val="20"/>
        </w:rPr>
        <w:t xml:space="preserve"> dalam mengestimasi kecepatan relatif wahana terhadap fluida, mengamati kecepatan arus laut, serta mengevaluasi kompensasi aktif momen Munk hidrodinamika oleh sistem alokasi 8-pendorong [7], [21], [32], [34].</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Wahana dioperasikan dalam lingkungan simulasi Gazebo Harmonic dan diarahkan menjalankan serangkaian manuver uji standar:</w:t>
      </w:r>
    </w:p>
    <w:p>
      <w:pPr>
        <w:spacing w:after="60"/>
        <w:ind w:left="567" w:hanging="283"/>
      </w:pPr>
      <w:r>
        <w:rPr>
          <w:rFonts w:ascii="Arial" w:hAnsi="Arial"/>
        </w:rPr>
        <w:t xml:space="preserve">•  </w:t>
      </w:r>
      <w:r>
        <w:rPr>
          <w:rFonts w:ascii="Arial" w:hAnsi="Arial"/>
          <w:b/>
          <w:sz w:val="20"/>
        </w:rPr>
        <w:t>Uji Akselerasi Lurus (</w:t>
      </w:r>
      <w:r>
        <w:rPr>
          <w:rFonts w:ascii="Arial" w:hAnsi="Arial"/>
          <w:sz w:val="20"/>
        </w:rPr>
        <w:t>Surge</w:t>
      </w:r>
      <w:r>
        <w:rPr>
          <w:rFonts w:ascii="Arial" w:hAnsi="Arial"/>
          <w:i/>
          <w:sz w:val="20"/>
        </w:rPr>
        <w:t xml:space="preserve"> Acceleration</w:t>
      </w:r>
      <w:r>
        <w:rPr>
          <w:rFonts w:ascii="Arial" w:hAnsi="Arial"/>
          <w:sz w:val="20"/>
        </w:rPr>
        <w:t xml:space="preserve">)**: Wahana dipercepat dari diam hingga mencapai kecepatan jelajah </w:t>
      </w:r>
      <w:r>
        <w:rPr>
          <w:rFonts w:ascii="Arial" w:hAnsi="Arial"/>
          <w:sz w:val="20"/>
        </w:rPr>
        <w:t>$$u = 1.0</w:t>
        <w:tab/>
        <w:t>ext{ m/s}$$</w:t>
      </w:r>
      <w:r>
        <w:rPr>
          <w:rFonts w:ascii="Arial" w:hAnsi="Arial"/>
          <w:sz w:val="20"/>
        </w:rPr>
        <w:t>.</w:t>
      </w:r>
    </w:p>
    <w:p>
      <w:pPr>
        <w:spacing w:after="60"/>
        <w:ind w:left="567" w:hanging="283"/>
      </w:pPr>
      <w:r>
        <w:rPr>
          <w:rFonts w:ascii="Arial" w:hAnsi="Arial"/>
        </w:rPr>
        <w:t xml:space="preserve">•  </w:t>
      </w:r>
      <w:r>
        <w:rPr>
          <w:rFonts w:ascii="Arial" w:hAnsi="Arial"/>
          <w:i/>
          <w:sz w:val="20"/>
        </w:rPr>
      </w:r>
      <w:r>
        <w:rPr>
          <w:rFonts w:ascii="Arial" w:hAnsi="Arial"/>
          <w:i/>
          <w:sz w:val="20"/>
        </w:rPr>
        <w:t>Uji Belok Terkopling (</w:t>
      </w:r>
      <w:r>
        <w:rPr>
          <w:rFonts w:ascii="Arial" w:hAnsi="Arial"/>
          <w:sz w:val="20"/>
        </w:rPr>
        <w:t>Coupled Turning Circle</w:t>
      </w:r>
      <w:r>
        <w:rPr>
          <w:rFonts w:ascii="Arial" w:hAnsi="Arial"/>
          <w:i/>
          <w:sz w:val="20"/>
        </w:rPr>
        <w:t>)</w:t>
      </w:r>
      <w:r>
        <w:rPr>
          <w:rFonts w:ascii="Arial" w:hAnsi="Arial"/>
          <w:sz w:val="20"/>
        </w:rPr>
        <w:t xml:space="preserve">*: Wahana diberi perintah kecepatan sudut yaw </w:t>
      </w:r>
      <w:r>
        <w:rPr>
          <w:rFonts w:ascii="Arial" w:hAnsi="Arial"/>
          <w:sz w:val="20"/>
        </w:rPr>
        <w:t>$$r = 0.5</w:t>
        <w:tab/>
        <w:t>ext{ rad/s}$$</w:t>
      </w:r>
      <w:r>
        <w:rPr>
          <w:rFonts w:ascii="Arial" w:hAnsi="Arial"/>
          <w:sz w:val="20"/>
        </w:rPr>
        <w:t xml:space="preserve"> secara simultan dengan kecepatan surge </w:t>
      </w:r>
      <w:r>
        <w:rPr>
          <w:rFonts w:ascii="Arial" w:hAnsi="Arial"/>
          <w:sz w:val="20"/>
        </w:rPr>
        <w:t>$$u = 0.8</w:t>
        <w:tab/>
        <w:t>ext{ m/s}$$</w:t>
      </w:r>
      <w:r>
        <w:rPr>
          <w:rFonts w:ascii="Arial" w:hAnsi="Arial"/>
          <w:sz w:val="20"/>
        </w:rPr>
        <w:t>.</w:t>
      </w:r>
    </w:p>
    <w:p>
      <w:pPr>
        <w:spacing w:after="60"/>
        <w:ind w:left="567" w:hanging="283"/>
      </w:pPr>
      <w:r>
        <w:rPr>
          <w:rFonts w:ascii="Arial" w:hAnsi="Arial"/>
        </w:rPr>
        <w:t xml:space="preserve">•  </w:t>
      </w:r>
      <w:r>
        <w:rPr>
          <w:rFonts w:ascii="Arial" w:hAnsi="Arial"/>
          <w:i/>
          <w:sz w:val="20"/>
        </w:rPr>
      </w:r>
      <w:r>
        <w:rPr>
          <w:rFonts w:ascii="Arial" w:hAnsi="Arial"/>
          <w:i/>
          <w:sz w:val="20"/>
        </w:rPr>
        <w:t>Uji Stabilitas Pitch Aktif (</w:t>
      </w:r>
      <w:r>
        <w:rPr>
          <w:rFonts w:ascii="Arial" w:hAnsi="Arial"/>
          <w:sz w:val="20"/>
        </w:rPr>
        <w:t xml:space="preserve">Active </w:t>
      </w:r>
      <w:r>
        <w:rPr>
          <w:rFonts w:ascii="Arial" w:hAnsi="Arial"/>
          <w:i/>
          <w:sz w:val="20"/>
        </w:rPr>
        <w:t>Pitch-Hold</w:t>
      </w:r>
      <w:r>
        <w:rPr>
          <w:rFonts w:ascii="Arial" w:hAnsi="Arial"/>
          <w:sz w:val="20"/>
        </w:rPr>
        <w:t xml:space="preserve"> Tracking</w:t>
      </w:r>
      <w:r>
        <w:rPr>
          <w:rFonts w:ascii="Arial" w:hAnsi="Arial"/>
          <w:i/>
          <w:sz w:val="20"/>
        </w:rPr>
        <w:t>)</w:t>
      </w:r>
      <w:r>
        <w:rPr>
          <w:rFonts w:ascii="Arial" w:hAnsi="Arial"/>
          <w:i/>
          <w:sz w:val="20"/>
        </w:rPr>
        <w:t>: Wahana diarahkan mempertahankan sudut tukik tertentu ($$</w:t>
        <w:tab/>
        <w:t>heta = -15^\circ$$) untuk inspeksi dasar perairan sembari bermanuver melintang (</w:t>
      </w:r>
      <w:r>
        <w:rPr>
          <w:rFonts w:ascii="Arial" w:hAnsi="Arial"/>
          <w:sz w:val="20"/>
        </w:rPr>
        <w:t>swaying*).</w:t>
      </w:r>
    </w:p>
    <w:p>
      <w:pPr>
        <w:spacing w:after="60"/>
        <w:ind w:left="567" w:hanging="340"/>
      </w:pPr>
      <w:r>
        <w:rPr>
          <w:b/>
        </w:rPr>
        <w:t xml:space="preserve">2.  </w:t>
      </w:r>
      <w:r>
        <w:rPr>
          <w:rFonts w:ascii="Arial" w:hAnsi="Arial"/>
          <w:i/>
          <w:sz w:val="20"/>
        </w:rPr>
      </w:r>
      <w:r>
        <w:rPr>
          <w:rFonts w:ascii="Arial" w:hAnsi="Arial"/>
          <w:i/>
          <w:sz w:val="20"/>
        </w:rPr>
        <w:t>Injeksi Gangguan Arus Laut (</w:t>
      </w:r>
      <w:r>
        <w:rPr>
          <w:rFonts w:ascii="Arial" w:hAnsi="Arial"/>
          <w:sz w:val="20"/>
        </w:rPr>
        <w:t>Ocean Current Disturbance</w:t>
      </w:r>
      <w:r>
        <w:rPr>
          <w:rFonts w:ascii="Arial" w:hAnsi="Arial"/>
          <w:i/>
          <w:sz w:val="20"/>
        </w:rPr>
        <w:t>)</w:t>
      </w:r>
      <w:r>
        <w:rPr>
          <w:rFonts w:ascii="Arial" w:hAnsi="Arial"/>
          <w:sz w:val="20"/>
        </w:rPr>
        <w:t>*: Pada detik ke-</w:t>
      </w:r>
      <w:r>
        <w:rPr>
          <w:rFonts w:ascii="Arial" w:hAnsi="Arial"/>
          <w:sz w:val="20"/>
        </w:rPr>
        <w:t>$$15$$</w:t>
      </w:r>
      <w:r>
        <w:rPr>
          <w:rFonts w:ascii="Arial" w:hAnsi="Arial"/>
          <w:sz w:val="20"/>
        </w:rPr>
        <w:t>, fluida virtual Gazebo diinjeksikan vektor arus laut konstan:</w:t>
      </w:r>
    </w:p>
    <w:p>
      <w:pPr>
        <w:spacing w:before="120" w:after="120"/>
        <w:jc w:val="center"/>
      </w:pPr>
      <w:r>
        <w:rPr>
          <w:rFonts w:ascii="Arial" w:hAnsi="Arial"/>
          <w:sz w:val="20"/>
        </w:rPr>
        <w:t>$$\mathbf{V}_c^n = [0.30, 0.15, 0.00]^T</w:t>
        <w:tab/>
        <w: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jc w:val="center"/>
      </w:pPr>
      <w:r>
        <w:rPr>
          <w:rFonts w:ascii="Arial" w:hAnsi="Arial"/>
          <w:sz w:val="20"/>
        </w:rPr>
        <w:t>$$N_{</w:t>
        <w:tab/>
        <w:t>ext{Munk}} = (X_{\dot{u}} - Y_{\dot{v}})u_r v_r = +7.20 \, u_r v_r$$</w:t>
      </w:r>
    </w:p>
    <w:p>
      <w:pPr>
        <w:spacing w:after="60"/>
        <w:ind w:left="567" w:hanging="340"/>
      </w:pPr>
      <w:r>
        <w:rPr>
          <w:b/>
        </w:rPr>
        <w:t xml:space="preserve">3.  </w:t>
      </w:r>
      <w:r>
        <w:rPr>
          <w:rFonts w:ascii="Arial" w:hAnsi="Arial"/>
          <w:sz w:val="20"/>
        </w:rPr>
        <w:t>Modul EKF merekonstruksi estimasi kecepatan bodi $$\hat{\boldsymbol{</w:t>
      </w:r>
    </w:p>
    <w:p>
      <w:pPr>
        <w:spacing w:after="80" w:line="276" w:lineRule="auto"/>
        <w:ind w:firstLine="567"/>
        <w:jc w:val="both"/>
      </w:pPr>
      <w:r>
        <w:rPr>
          <w:rFonts w:ascii="Arial" w:hAnsi="Arial"/>
          <w:sz w:val="20"/>
        </w:rPr>
        <w:t>u}}_r</w:t>
      </w:r>
      <w:r>
        <w:rPr>
          <w:rFonts w:ascii="Arial" w:hAnsi="Arial"/>
          <w:sz w:val="20"/>
        </w:rPr>
        <w:t>$$ dan estimasi arus $$</w:t>
      </w:r>
      <w:r>
        <w:rPr>
          <w:rFonts w:ascii="Arial" w:hAnsi="Arial"/>
          <w:sz w:val="20"/>
        </w:rPr>
        <w:t>\hat{\mathbf{V}}_c^n$$ secara langsung dari telemetri IMU Pixhawk 2.4.8 dan sensor tekanan Bar30 MS5837.</w:t>
      </w:r>
    </w:p>
    <w:p>
      <w:pPr>
        <w:spacing w:after="60"/>
        <w:ind w:left="567" w:hanging="340"/>
      </w:pPr>
      <w:r>
        <w:rPr>
          <w:b/>
        </w:rPr>
        <w:t xml:space="preserve">4.  </w:t>
      </w:r>
      <w:r>
        <w:rPr>
          <w:rFonts w:ascii="Arial" w:hAnsi="Arial"/>
          <w:sz w:val="20"/>
        </w:rPr>
        <w:t xml:space="preserve">Sinyal gaya dorong kompensasi dari alokasi Moore-Penrose dievaluasi untuk membuktikan peredaman momen Munk pada wahana </w:t>
      </w:r>
      <w:r>
        <w:rPr>
          <w:rFonts w:ascii="Arial" w:hAnsi="Arial"/>
          <w:b/>
          <w:sz w:val="20"/>
        </w:rPr>
        <w:t>over-actuated</w:t>
      </w:r>
      <w:r>
        <w:rPr>
          <w:rFonts w:ascii="Arial" w:hAnsi="Arial"/>
          <w:sz w:val="20"/>
        </w:rPr>
        <w:t xml:space="preserve"> 8-pendorong dibandingkan dengan wahana konvensional </w:t>
      </w:r>
      <w:r>
        <w:rPr>
          <w:rFonts w:ascii="Arial" w:hAnsi="Arial"/>
          <w:b/>
          <w:sz w:val="20"/>
        </w:rPr>
        <w:t>underactuated</w:t>
      </w:r>
      <w:r>
        <w:rPr>
          <w:rFonts w:ascii="Arial" w:hAnsi="Arial"/>
          <w:sz w:val="20"/>
        </w:rPr>
        <w:t xml:space="preserve"> 6-pendorong [21], [32].</w:t>
      </w:r>
    </w:p>
    <w:p>
      <w:pPr>
        <w:spacing w:before="160" w:after="40"/>
      </w:pPr>
      <w:r>
        <w:rPr>
          <w:rFonts w:ascii="Arial" w:hAnsi="Arial"/>
          <w:b/>
          <w:sz w:val="20"/>
        </w:rPr>
        <w:t>3.6.3 Skenario 3: Analisis Waktu Komputasi dan Latensi Waktu Nyata (*</w:t>
      </w:r>
      <w:r>
        <w:rPr>
          <w:rFonts w:ascii="Arial" w:hAnsi="Arial"/>
          <w:b/>
          <w:i/>
          <w:sz w:val="20"/>
        </w:rPr>
        <w:t>Real-Time</w:t>
      </w:r>
      <w:r>
        <w:rPr>
          <w:rFonts w:ascii="Arial" w:hAnsi="Arial"/>
          <w:b/>
          <w:sz w:val="20"/>
        </w:rPr>
        <w:t xml:space="preserve"> Profiling*)</w:t>
      </w:r>
    </w:p>
    <w:p>
      <w:pPr>
        <w:spacing w:after="80" w:line="276" w:lineRule="auto"/>
        <w:ind w:firstLine="567"/>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 GPU</w:t>
      </w:r>
      <w:r>
        <w:rPr>
          <w:rFonts w:ascii="Arial" w:hAnsi="Arial"/>
          <w:sz w:val="20"/>
        </w:rPr>
        <w:t xml:space="preserve"> dan *</w:t>
      </w:r>
      <w:r>
        <w:rPr>
          <w:rFonts w:ascii="Arial" w:hAnsi="Arial"/>
          <w:i/>
          <w:sz w:val="20"/>
        </w:rPr>
        <w:t>companion computer</w:t>
      </w:r>
      <w:r>
        <w:rPr>
          <w:rFonts w:ascii="Arial" w:hAnsi="Arial"/>
          <w:sz w:val="20"/>
        </w:rPr>
        <w:t xml:space="preserve"> ARM</w:t>
      </w:r>
      <w:r>
        <w:rPr>
          <w:rFonts w:ascii="Arial" w:hAnsi="Arial"/>
          <w:i/>
          <w:sz w:val="20"/>
        </w:rPr>
        <w:t>) agar memenuhi standar operasi deterministik tanpa keterlambatan (</w:t>
      </w:r>
      <w:r>
        <w:rPr>
          <w:rFonts w:ascii="Arial" w:hAnsi="Arial"/>
          <w:sz w:val="20"/>
        </w:rPr>
        <w:t xml:space="preserve">zero-lag </w:t>
      </w:r>
      <w:r>
        <w:rPr>
          <w:rFonts w:ascii="Arial" w:hAnsi="Arial"/>
          <w:i/>
          <w:sz w:val="20"/>
        </w:rPr>
        <w:t>real-time</w:t>
      </w:r>
      <w:r>
        <w:rPr>
          <w:rFonts w:ascii="Arial" w:hAnsi="Arial"/>
          <w:sz w:val="20"/>
        </w:rPr>
        <w:t xml:space="preserve"> constraint*) pada laju penyegaran </w:t>
      </w:r>
      <w:r>
        <w:rPr>
          <w:rFonts w:ascii="Arial" w:hAnsi="Arial"/>
          <w:sz w:val="20"/>
        </w:rPr>
        <w:t>$$30</w:t>
        <w:tab/>
        <w:t>ext{ FPS}$$</w:t>
      </w:r>
      <w:r>
        <w:rPr>
          <w:rFonts w:ascii="Arial" w:hAnsi="Arial"/>
          <w:sz w:val="20"/>
        </w:rPr>
        <w:t xml:space="preserve"> (</w:t>
      </w:r>
      <w:r>
        <w:rPr>
          <w:rFonts w:ascii="Arial" w:hAnsi="Arial"/>
          <w:sz w:val="20"/>
        </w:rPr>
        <w:t>$$\Delta t \le 33.3</w:t>
        <w:tab/>
        <w:t>ext{ ms}$$</w:t>
      </w:r>
      <w:r>
        <w:rPr>
          <w:rFonts w:ascii="Arial" w:hAnsi="Arial"/>
          <w:sz w:val="20"/>
        </w:rPr>
        <w:t>).</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 xml:space="preserve">Menggunakan modul pewaktu presisi tinggi </w:t>
      </w:r>
      <w:r>
        <w:rPr>
          <w:rFonts w:ascii="Arial" w:hAnsi="Arial"/>
          <w:i/>
          <w:sz w:val="20"/>
        </w:rPr>
        <w:t>hardware timer</w:t>
      </w:r>
      <w:r>
        <w:rPr>
          <w:rFonts w:ascii="Arial" w:hAnsi="Arial"/>
          <w:sz w:val="20"/>
        </w:rPr>
        <w:t xml:space="preserve"> Python (</w:t>
      </w:r>
      <w:r>
        <w:rPr>
          <w:rFonts w:ascii="Consolas" w:hAnsi="Consolas"/>
          <w:sz w:val="19"/>
        </w:rPr>
        <w:t>time.perf_counter_ns()</w:t>
      </w:r>
      <w:r>
        <w:rPr>
          <w:rFonts w:ascii="Arial" w:hAnsi="Arial"/>
          <w:sz w:val="20"/>
        </w:rPr>
        <w:t xml:space="preserve">), dilakukan pencatatan durasi komputasi mikrodetik pada setiap segmen pipeline selama </w:t>
      </w:r>
      <w:r>
        <w:rPr>
          <w:rFonts w:ascii="Arial" w:hAnsi="Arial"/>
          <w:sz w:val="20"/>
        </w:rPr>
        <w:t>$$1.000$$</w:t>
      </w:r>
      <w:r>
        <w:rPr>
          <w:rFonts w:ascii="Arial" w:hAnsi="Arial"/>
          <w:sz w:val="20"/>
        </w:rPr>
        <w:t xml:space="preserve"> siklus eksekusi beruntun:</w:t>
      </w:r>
    </w:p>
    <w:p>
      <w:pPr>
        <w:spacing w:after="60"/>
        <w:ind w:left="567" w:hanging="283"/>
      </w:pPr>
      <w:r>
        <w:rPr>
          <w:rFonts w:ascii="Arial" w:hAnsi="Arial"/>
        </w:rPr>
        <w:t xml:space="preserve">•  </w:t>
      </w:r>
      <w:r>
        <w:rPr>
          <w:rFonts w:ascii="Arial" w:hAnsi="Arial"/>
          <w:sz w:val="20"/>
        </w:rPr>
        <w:t xml:space="preserve">Waktu akuisisi dan dekode frame citra UDP: </w:t>
      </w:r>
      <w:r>
        <w:rPr>
          <w:rFonts w:ascii="Arial" w:hAnsi="Arial"/>
          <w:sz w:val="20"/>
        </w:rPr>
        <w:t>$$t_{</w:t>
        <w:tab/>
        <w:t>ext{capture}}$$</w:t>
      </w:r>
    </w:p>
    <w:p>
      <w:pPr>
        <w:spacing w:after="60"/>
        <w:ind w:left="567" w:hanging="283"/>
      </w:pPr>
      <w:r>
        <w:rPr>
          <w:rFonts w:ascii="Arial" w:hAnsi="Arial"/>
        </w:rPr>
        <w:t xml:space="preserve">•  </w:t>
      </w:r>
      <w:r>
        <w:rPr>
          <w:rFonts w:ascii="Arial" w:hAnsi="Arial"/>
          <w:sz w:val="20"/>
        </w:rPr>
        <w:t xml:space="preserve">Waktu prapemrosesan adaptif CLAHE: </w:t>
      </w:r>
      <w:r>
        <w:rPr>
          <w:rFonts w:ascii="Arial" w:hAnsi="Arial"/>
          <w:sz w:val="20"/>
        </w:rPr>
        <w:t>$$t_{</w:t>
        <w:tab/>
        <w:t>ext{clahe}}$$</w:t>
      </w:r>
    </w:p>
    <w:p>
      <w:pPr>
        <w:spacing w:after="60"/>
        <w:ind w:left="567" w:hanging="283"/>
      </w:pPr>
      <w:r>
        <w:rPr>
          <w:rFonts w:ascii="Arial" w:hAnsi="Arial"/>
        </w:rPr>
        <w:t xml:space="preserve">•  </w:t>
      </w:r>
      <w:r>
        <w:rPr>
          <w:rFonts w:ascii="Arial" w:hAnsi="Arial"/>
          <w:sz w:val="20"/>
        </w:rPr>
        <w:t xml:space="preserve">Waktu inferensi forward-pass jaringan syaraf YOLO26 World: </w:t>
      </w:r>
      <w:r>
        <w:rPr>
          <w:rFonts w:ascii="Arial" w:hAnsi="Arial"/>
          <w:sz w:val="20"/>
        </w:rPr>
        <w:t>$$t_{</w:t>
        <w:tab/>
        <w:t>ext{infer}}$$</w:t>
      </w:r>
    </w:p>
    <w:p>
      <w:pPr>
        <w:spacing w:after="60"/>
        <w:ind w:left="567" w:hanging="283"/>
      </w:pPr>
      <w:r>
        <w:rPr>
          <w:rFonts w:ascii="Arial" w:hAnsi="Arial"/>
        </w:rPr>
        <w:t xml:space="preserve">•  </w:t>
      </w:r>
      <w:r>
        <w:rPr>
          <w:rFonts w:ascii="Arial" w:hAnsi="Arial"/>
          <w:sz w:val="20"/>
        </w:rPr>
        <w:t xml:space="preserve">Waktu eksekusi prediksi dan pembaruan penapis visual 8D: </w:t>
      </w:r>
      <w:r>
        <w:rPr>
          <w:rFonts w:ascii="Arial" w:hAnsi="Arial"/>
          <w:sz w:val="20"/>
        </w:rPr>
        <w:t>$$t_{</w:t>
        <w:tab/>
        <w:t>ext{vis\_kf}}$$</w:t>
      </w:r>
    </w:p>
    <w:p>
      <w:pPr>
        <w:spacing w:after="60"/>
        <w:ind w:left="567" w:hanging="283"/>
      </w:pPr>
      <w:r>
        <w:rPr>
          <w:rFonts w:ascii="Arial" w:hAnsi="Arial"/>
        </w:rPr>
        <w:t xml:space="preserve">•  </w:t>
      </w:r>
      <w:r>
        <w:rPr>
          <w:rFonts w:ascii="Arial" w:hAnsi="Arial"/>
          <w:sz w:val="20"/>
        </w:rPr>
        <w:t xml:space="preserve">Waktu enkapsulasi paket MAVLink dan transmisi tether: </w:t>
      </w:r>
      <w:r>
        <w:rPr>
          <w:rFonts w:ascii="Arial" w:hAnsi="Arial"/>
          <w:sz w:val="20"/>
        </w:rPr>
        <w:t>$$t_{</w:t>
        <w:tab/>
        <w:t>ext{mavlink}}$$</w:t>
      </w:r>
    </w:p>
    <w:p>
      <w:pPr>
        <w:spacing w:after="60"/>
        <w:ind w:left="567" w:hanging="283"/>
      </w:pPr>
      <w:r>
        <w:rPr>
          <w:rFonts w:ascii="Arial" w:hAnsi="Arial"/>
        </w:rPr>
        <w:t xml:space="preserve">•  </w:t>
      </w:r>
      <w:r>
        <w:rPr>
          <w:rFonts w:ascii="Arial" w:hAnsi="Arial"/>
          <w:sz w:val="20"/>
        </w:rPr>
        <w:t xml:space="preserve">Waktu siklus eksekusi EKF dinamika pada Raspberry Pi 4B: </w:t>
      </w:r>
      <w:r>
        <w:rPr>
          <w:rFonts w:ascii="Arial" w:hAnsi="Arial"/>
          <w:sz w:val="20"/>
        </w:rPr>
        <w:t>$$t_{</w:t>
        <w:tab/>
        <w:t>ext{dyn\_ekf}}$$</w:t>
      </w:r>
    </w:p>
    <w:p>
      <w:pPr>
        <w:spacing w:after="60"/>
        <w:ind w:left="567" w:hanging="340"/>
      </w:pPr>
      <w:r>
        <w:rPr>
          <w:b/>
        </w:rPr>
        <w:t xml:space="preserve">2.  </w:t>
      </w:r>
      <w:r>
        <w:rPr>
          <w:rFonts w:ascii="Arial" w:hAnsi="Arial"/>
          <w:sz w:val="20"/>
        </w:rPr>
        <w:t>Data waktu komputasi dianalisis secara statistik untuk menentukan nilai rerata (</w:t>
      </w:r>
      <w:r>
        <w:rPr>
          <w:rFonts w:ascii="Arial" w:hAnsi="Arial"/>
          <w:i/>
          <w:sz w:val="20"/>
        </w:rPr>
        <w:t>mean execution time</w:t>
      </w:r>
      <w:r>
        <w:rPr>
          <w:rFonts w:ascii="Arial" w:hAnsi="Arial"/>
          <w:sz w:val="20"/>
        </w:rPr>
        <w:t>), deviasi standar (</w:t>
      </w:r>
      <w:r>
        <w:rPr>
          <w:rFonts w:ascii="Arial" w:hAnsi="Arial"/>
          <w:b/>
          <w:sz w:val="20"/>
        </w:rPr>
        <w:t>jitter</w:t>
      </w:r>
      <w:r>
        <w:rPr>
          <w:rFonts w:ascii="Arial" w:hAnsi="Arial"/>
          <w:sz w:val="20"/>
        </w:rPr>
        <w:t>), dan waktu eksekusi terburuk (</w:t>
      </w:r>
      <w:r>
        <w:rPr>
          <w:rFonts w:ascii="Arial" w:hAnsi="Arial"/>
          <w:b/>
          <w:sz w:val="20"/>
        </w:rPr>
        <w:t>worst-case execution time</w:t>
      </w:r>
      <w:r>
        <w:rPr>
          <w:rFonts w:ascii="Arial" w:hAnsi="Arial"/>
          <w:sz w:val="20"/>
        </w:rPr>
        <w:t xml:space="preserve"> / WCET).</w:t>
      </w:r>
    </w:p>
    <w:p>
      <w:pPr>
        <w:spacing w:before="160" w:after="40"/>
      </w:pPr>
      <w:r>
        <w:rPr>
          <w:rFonts w:ascii="Arial" w:hAnsi="Arial"/>
          <w:b/>
          <w:sz w:val="20"/>
        </w:rPr>
        <w:t>3.6.4 Metrik Evaluasi Kinerja Kuantitatif</w:t>
      </w:r>
    </w:p>
    <w:p>
      <w:pPr>
        <w:spacing w:after="80" w:line="276" w:lineRule="auto"/>
        <w:ind w:firstLine="567"/>
        <w:jc w:val="both"/>
      </w:pPr>
      <w:r>
        <w:rPr>
          <w:rFonts w:ascii="Arial" w:hAnsi="Arial"/>
          <w:sz w:val="20"/>
        </w:rPr>
        <w:t>Untuk memberikan penilaian performa yang objektif dan terstandarisasi secara ilmiah, digunakan metrik evaluasi kuantitatif sebagai berikut:</w:t>
      </w:r>
    </w:p>
    <w:p>
      <w:pPr>
        <w:spacing w:before="120" w:after="40"/>
      </w:pPr>
      <w:r>
        <w:rPr>
          <w:rFonts w:ascii="Arial" w:hAnsi="Arial"/>
          <w:b/>
          <w:sz w:val="20"/>
        </w:rPr>
        <w:t xml:space="preserve">1. </w:t>
      </w:r>
      <w:r>
        <w:rPr>
          <w:rFonts w:ascii="Arial" w:hAnsi="Arial"/>
          <w:b/>
          <w:i/>
          <w:sz w:val="20"/>
        </w:rPr>
        <w:t>Root Mean Square Error</w:t>
      </w:r>
      <w:r>
        <w:rPr>
          <w:rFonts w:ascii="Arial" w:hAnsi="Arial"/>
          <w:b/>
          <w:sz w:val="20"/>
        </w:rPr>
        <w:t xml:space="preserve"> (RMSE)</w:t>
      </w:r>
    </w:p>
    <w:p>
      <w:pPr>
        <w:spacing w:after="80" w:line="276" w:lineRule="auto"/>
        <w:ind w:firstLine="567"/>
        <w:jc w:val="both"/>
      </w:pPr>
      <w:r>
        <w:rPr>
          <w:rFonts w:ascii="Arial" w:hAnsi="Arial"/>
          <w:sz w:val="20"/>
        </w:rPr>
        <w:t>Digunakan untuk mengukur deviasi magnitudo galat antara variabel estimasi filter terhadap nilai kebenaran dasar (</w:t>
      </w:r>
      <w:r>
        <w:rPr>
          <w:rFonts w:ascii="Arial" w:hAnsi="Arial"/>
          <w:b/>
          <w:sz w:val="20"/>
        </w:rPr>
        <w:t>ground truth</w:t>
      </w:r>
      <w:r>
        <w:rPr>
          <w:rFonts w:ascii="Arial" w:hAnsi="Arial"/>
          <w:sz w:val="20"/>
        </w:rPr>
        <w:t>):</w:t>
      </w:r>
    </w:p>
    <w:p>
      <w:pPr>
        <w:spacing w:after="80" w:line="276" w:lineRule="auto"/>
        <w:ind w:firstLine="567"/>
        <w:jc w:val="both"/>
      </w:pPr>
      <w:r>
        <w:rPr>
          <w:rFonts w:ascii="Arial" w:hAnsi="Arial"/>
          <w:sz w:val="20"/>
        </w:rPr>
        <w:t>$$</w:t>
        <w:tab/>
        <w:t>ext{RMSE} = \sqrt{\frac{1}{N} \sum_{k=1}^N \left( x_k^{</w:t>
        <w:tab/>
        <w:t>ext{true}} - \hat{x}_k</w:t>
      </w:r>
    </w:p>
    <w:p>
      <w:pPr>
        <w:spacing w:after="80" w:line="276" w:lineRule="auto"/>
        <w:ind w:firstLine="567"/>
        <w:jc w:val="both"/>
      </w:pPr>
      <w:r>
        <w:rPr>
          <w:rFonts w:ascii="Arial" w:hAnsi="Arial"/>
          <w:sz w:val="20"/>
        </w:rPr>
        <w:t>ight)^2}$$</w:t>
      </w:r>
    </w:p>
    <w:p>
      <w:pPr>
        <w:spacing w:before="120" w:after="40"/>
      </w:pPr>
      <w:r>
        <w:rPr>
          <w:rFonts w:ascii="Arial" w:hAnsi="Arial"/>
          <w:b/>
          <w:sz w:val="20"/>
        </w:rPr>
        <w:t xml:space="preserve">2. </w:t>
      </w:r>
      <w:r>
        <w:rPr>
          <w:rFonts w:ascii="Arial" w:hAnsi="Arial"/>
          <w:b/>
          <w:i/>
          <w:sz w:val="20"/>
        </w:rPr>
        <w:t>Mean Absolute Error</w:t>
      </w:r>
      <w:r>
        <w:rPr>
          <w:rFonts w:ascii="Arial" w:hAnsi="Arial"/>
          <w:b/>
          <w:sz w:val="20"/>
        </w:rPr>
        <w:t xml:space="preserve"> (MAE)</w:t>
      </w:r>
    </w:p>
    <w:p>
      <w:pPr>
        <w:spacing w:after="80" w:line="276" w:lineRule="auto"/>
        <w:ind w:firstLine="567"/>
        <w:jc w:val="both"/>
      </w:pPr>
      <w:r>
        <w:rPr>
          <w:rFonts w:ascii="Arial" w:hAnsi="Arial"/>
          <w:sz w:val="20"/>
        </w:rPr>
        <w:t>Digunakan untuk mengevaluasi magnitudo kesalahan rata-rata tanpa memberikan bobot kuadrat berlebih pada pencilan (</w:t>
      </w:r>
      <w:r>
        <w:rPr>
          <w:rFonts w:ascii="Arial" w:hAnsi="Arial"/>
          <w:b/>
          <w:sz w:val="20"/>
        </w:rPr>
        <w:t>outliers</w:t>
      </w:r>
      <w:r>
        <w:rPr>
          <w:rFonts w:ascii="Arial" w:hAnsi="Arial"/>
          <w:sz w:val="20"/>
        </w:rPr>
        <w:t>):</w:t>
      </w:r>
    </w:p>
    <w:p>
      <w:pPr>
        <w:spacing w:after="80" w:line="276" w:lineRule="auto"/>
        <w:ind w:firstLine="567"/>
        <w:jc w:val="both"/>
      </w:pPr>
      <w:r>
        <w:rPr>
          <w:rFonts w:ascii="Arial" w:hAnsi="Arial"/>
          <w:sz w:val="20"/>
        </w:rPr>
        <w:t>$$</w:t>
        <w:tab/>
        <w:t>ext{MAE} = \frac{1}{N} \sum_{k=1}^N \left| x_k^{</w:t>
        <w:tab/>
        <w:t>ext{true}} - \hat{x}_k</w:t>
      </w:r>
    </w:p>
    <w:p>
      <w:pPr>
        <w:spacing w:after="80" w:line="276" w:lineRule="auto"/>
        <w:ind w:firstLine="567"/>
        <w:jc w:val="both"/>
      </w:pPr>
      <w:r>
        <w:rPr>
          <w:rFonts w:ascii="Arial" w:hAnsi="Arial"/>
          <w:sz w:val="20"/>
        </w:rPr>
        <w:t>ight|$$</w:t>
      </w:r>
    </w:p>
    <w:p>
      <w:pPr>
        <w:spacing w:before="120" w:after="40"/>
      </w:pPr>
      <w:r>
        <w:rPr>
          <w:rFonts w:ascii="Arial" w:hAnsi="Arial"/>
          <w:b/>
          <w:sz w:val="20"/>
        </w:rPr>
        <w:t xml:space="preserve">3. </w:t>
      </w:r>
      <w:r>
        <w:rPr>
          <w:rFonts w:ascii="Arial" w:hAnsi="Arial"/>
          <w:b/>
          <w:i/>
          <w:sz w:val="20"/>
        </w:rPr>
        <w:t>Tracking Success Rate</w:t>
      </w:r>
      <w:r>
        <w:rPr>
          <w:rFonts w:ascii="Arial" w:hAnsi="Arial"/>
          <w:b/>
          <w:sz w:val="20"/>
        </w:rPr>
        <w:t xml:space="preserve"> (TSR)</w:t>
      </w:r>
    </w:p>
    <w:p>
      <w:pPr>
        <w:spacing w:after="80" w:line="276" w:lineRule="auto"/>
        <w:ind w:firstLine="567"/>
        <w:jc w:val="both"/>
      </w:pPr>
      <w:r>
        <w:rPr>
          <w:rFonts w:ascii="Arial" w:hAnsi="Arial"/>
          <w:sz w:val="20"/>
        </w:rPr>
        <w:t>Rasio persentase keberhasilan pelacak visual dalam mempertahankan estimasi posisi target di dalam wilayah toleransi spasial (</w:t>
      </w:r>
      <w:r>
        <w:rPr>
          <w:rFonts w:ascii="Arial" w:hAnsi="Arial"/>
          <w:sz w:val="20"/>
        </w:rPr>
        <w:t>$$\delta_{</w:t>
        <w:tab/>
        <w:t>ext{tol}} \le 20</w:t>
        <w:tab/>
        <w:t>ext{ piksel}$$</w:t>
      </w:r>
      <w:r>
        <w:rPr>
          <w:rFonts w:ascii="Arial" w:hAnsi="Arial"/>
          <w:sz w:val="20"/>
        </w:rPr>
        <w:t xml:space="preserve">) sepanjang durasi pengujian </w:t>
      </w:r>
      <w:r>
        <w:rPr>
          <w:rFonts w:ascii="Arial" w:hAnsi="Arial"/>
          <w:sz w:val="20"/>
        </w:rPr>
        <w:t>$$N_{</w:t>
        <w:tab/>
        <w:t>ext{total}}$$</w:t>
      </w:r>
      <w:r>
        <w:rPr>
          <w:rFonts w:ascii="Arial" w:hAnsi="Arial"/>
          <w:sz w:val="20"/>
        </w:rPr>
        <w:t xml:space="preserve"> frame:</w:t>
      </w:r>
    </w:p>
    <w:p>
      <w:pPr>
        <w:spacing w:after="80" w:line="276" w:lineRule="auto"/>
        <w:ind w:firstLine="567"/>
        <w:jc w:val="both"/>
      </w:pPr>
      <w:r>
        <w:rPr>
          <w:rFonts w:ascii="Arial" w:hAnsi="Arial"/>
          <w:sz w:val="20"/>
        </w:rPr>
        <w:t>$$</w:t>
        <w:tab/>
        <w:t>ext{TSR} = \left( \frac{N_{</w:t>
        <w:tab/>
        <w:t>ext{success}}}{N_{</w:t>
        <w:tab/>
        <w:t>ext{total}}}</w:t>
      </w:r>
    </w:p>
    <w:p>
      <w:pPr>
        <w:spacing w:after="80" w:line="276" w:lineRule="auto"/>
        <w:ind w:firstLine="567"/>
        <w:jc w:val="both"/>
      </w:pPr>
      <w:r>
        <w:rPr>
          <w:rFonts w:ascii="Arial" w:hAnsi="Arial"/>
          <w:sz w:val="20"/>
        </w:rPr>
        <w:t xml:space="preserve">ight) </w:t>
        <w:tab/>
        <w:t>imes 100\%$$</w:t>
      </w:r>
    </w:p>
    <w:p>
      <w:pPr>
        <w:spacing w:before="120" w:after="40"/>
      </w:pPr>
      <w:r>
        <w:rPr>
          <w:rFonts w:ascii="Arial" w:hAnsi="Arial"/>
          <w:b/>
          <w:sz w:val="20"/>
        </w:rPr>
        <w:t>4. Waktu Pemulihan Oklusi (</w:t>
      </w:r>
      <w:r>
        <w:rPr>
          <w:rFonts w:ascii="Arial" w:hAnsi="Arial"/>
          <w:b/>
          <w:i/>
          <w:sz w:val="20"/>
        </w:rPr>
        <w:t>Occlusion Recovery Time</w:t>
      </w:r>
      <w:r>
        <w:rPr>
          <w:rFonts w:ascii="Arial" w:hAnsi="Arial"/>
          <w:b/>
          <w:sz w:val="20"/>
        </w:rPr>
        <w:t xml:space="preserve"> / </w:t>
      </w:r>
      <w:r>
        <w:rPr>
          <w:rFonts w:ascii="Arial" w:hAnsi="Arial"/>
          <w:b/>
          <w:sz w:val="20"/>
        </w:rPr>
        <w:t>$$t_{</w:t>
        <w:tab/>
        <w:t>ext{rec}}$$</w:t>
      </w:r>
      <w:r>
        <w:rPr>
          <w:rFonts w:ascii="Arial" w:hAnsi="Arial"/>
          <w:b/>
          <w:sz w:val="20"/>
        </w:rPr>
        <w:t>)</w:t>
      </w:r>
    </w:p>
    <w:p>
      <w:pPr>
        <w:spacing w:after="80" w:line="276" w:lineRule="auto"/>
        <w:ind w:firstLine="567"/>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w:t>
        <w:tab/>
        <w:t>ext{galat} &lt; 5</w:t>
        <w:tab/>
        <w:t>ext{ piksel}$$</w:t>
      </w:r>
      <w:r>
        <w:rPr>
          <w:rFonts w:ascii="Arial" w:hAnsi="Arial"/>
          <w:sz w:val="20"/>
        </w:rPr>
        <w:t>) sesaat setelah target visual muncul kembali dari oklusi total.</w:t>
      </w:r>
    </w:p>
    <w:p>
      <w:pPr>
        <w:spacing w:before="200" w:after="80"/>
      </w:pPr>
      <w:r>
        <w:rPr>
          <w:rFonts w:ascii="Arial" w:hAnsi="Arial"/>
          <w:b/>
          <w:sz w:val="20"/>
        </w:rPr>
        <w:t>Daftar Pustaka (Bab III)</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