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Wahana Over-Actuated</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BLDC pada Rangka Wahana</w:t>
      </w:r>
      <w:r>
        <w:rPr>
          <w:rFonts w:ascii="Arial" w:hAnsi="Arial"/>
          <w:sz w:val="19"/>
        </w:rPr>
        <w:tab/>
        <w:t>26</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40</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42</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43</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45</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pada Rangka Wahana Over-Actuated</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Simulasi Software-In-The-Loop (SITL) Sistem AUV</w:t>
      </w:r>
      <w:r>
        <w:rPr>
          <w:rFonts w:ascii="Arial" w:hAnsi="Arial"/>
          <w:sz w:val="19"/>
        </w:rPr>
        <w:tab/>
        <w:t>46</w:t>
      </w:r>
    </w:p>
    <w:p>
      <w:pPr>
        <w:tabs>
          <w:tab w:pos="7427" w:val="right" w:leader="dot"/>
        </w:tabs>
        <w:spacing w:line="276" w:lineRule="auto" w:after="60"/>
      </w:pPr>
      <w:r>
        <w:rPr>
          <w:rFonts w:ascii="Arial" w:hAnsi="Arial"/>
          <w:sz w:val="19"/>
        </w:rPr>
        <w:t>Gambar 3.3  Arsitektur Integrasi Hardware-In-The-Loop (HITL) Mekatronika AUV</w:t>
      </w:r>
      <w:r>
        <w:rPr>
          <w:rFonts w:ascii="Arial" w:hAnsi="Arial"/>
          <w:sz w:val="19"/>
        </w:rPr>
        <w:tab/>
        <w:t>48</w:t>
      </w:r>
    </w:p>
    <w:p>
      <w:pPr>
        <w:tabs>
          <w:tab w:pos="7427" w:val="right" w:leader="dot"/>
        </w:tabs>
        <w:spacing w:line="276" w:lineRule="auto" w:after="60"/>
      </w:pPr>
      <w:r>
        <w:rPr>
          <w:rFonts w:ascii="Arial" w:hAnsi="Arial"/>
          <w:sz w:val="19"/>
        </w:rPr>
        <w:t>Gambar 3.4  Rangka (Frame) dan Lambung Tekanan Kustom AUV 8-Pendorong</w:t>
      </w:r>
      <w:r>
        <w:rPr>
          <w:rFonts w:ascii="Arial" w:hAnsi="Arial"/>
          <w:sz w:val="19"/>
        </w:rPr>
        <w:tab/>
        <w:t>50</w:t>
      </w:r>
    </w:p>
    <w:p>
      <w:pPr>
        <w:tabs>
          <w:tab w:pos="7427" w:val="right" w:leader="dot"/>
        </w:tabs>
        <w:spacing w:line="276" w:lineRule="auto" w:after="60"/>
      </w:pPr>
      <w:r>
        <w:rPr>
          <w:rFonts w:ascii="Arial" w:hAnsi="Arial"/>
          <w:sz w:val="19"/>
        </w:rPr>
        <w:t>Gambar 3.5  Papan Pengendali Penerbangan (Flight Controller) Pixhawk 2.4.8</w:t>
      </w:r>
      <w:r>
        <w:rPr>
          <w:rFonts w:ascii="Arial" w:hAnsi="Arial"/>
          <w:sz w:val="19"/>
        </w:rPr>
        <w:tab/>
        <w:t>51</w:t>
      </w:r>
    </w:p>
    <w:p>
      <w:pPr>
        <w:tabs>
          <w:tab w:pos="7427" w:val="right" w:leader="dot"/>
        </w:tabs>
        <w:spacing w:line="276" w:lineRule="auto" w:after="60"/>
      </w:pPr>
      <w:r>
        <w:rPr>
          <w:rFonts w:ascii="Arial" w:hAnsi="Arial"/>
          <w:sz w:val="19"/>
        </w:rPr>
        <w:t>Gambar 3.6  Komputer Pendamping (Companion Computer) Raspberry Pi 4B</w:t>
      </w:r>
      <w:r>
        <w:rPr>
          <w:rFonts w:ascii="Arial" w:hAnsi="Arial"/>
          <w:sz w:val="19"/>
        </w:rPr>
        <w:tab/>
        <w:t>52</w:t>
      </w:r>
    </w:p>
    <w:p>
      <w:pPr>
        <w:tabs>
          <w:tab w:pos="7427" w:val="right" w:leader="dot"/>
        </w:tabs>
        <w:spacing w:line="276" w:lineRule="auto" w:after="60"/>
      </w:pPr>
      <w:r>
        <w:rPr>
          <w:rFonts w:ascii="Arial" w:hAnsi="Arial"/>
          <w:sz w:val="19"/>
        </w:rPr>
        <w:t>Gambar 3.7  Modul Pengendali Kecepatan Elektronik (ESC EMAX BLHeli 30A)</w:t>
      </w:r>
      <w:r>
        <w:rPr>
          <w:rFonts w:ascii="Arial" w:hAnsi="Arial"/>
          <w:sz w:val="19"/>
        </w:rPr>
        <w:tab/>
        <w:t>53</w:t>
      </w:r>
    </w:p>
    <w:p>
      <w:pPr>
        <w:tabs>
          <w:tab w:pos="7427" w:val="right" w:leader="dot"/>
        </w:tabs>
        <w:spacing w:line="276" w:lineRule="auto" w:after="60"/>
      </w:pPr>
      <w:r>
        <w:rPr>
          <w:rFonts w:ascii="Arial" w:hAnsi="Arial"/>
          <w:sz w:val="19"/>
        </w:rPr>
        <w:t>Gambar 3.8  Motor Pendorong Bawah Air (BLDC Underwater Thruster)</w:t>
      </w:r>
      <w:r>
        <w:rPr>
          <w:rFonts w:ascii="Arial" w:hAnsi="Arial"/>
          <w:sz w:val="19"/>
        </w:rPr>
        <w:tab/>
        <w:t>54</w:t>
      </w:r>
    </w:p>
    <w:p>
      <w:pPr>
        <w:tabs>
          <w:tab w:pos="7427" w:val="right" w:leader="dot"/>
        </w:tabs>
        <w:spacing w:line="276" w:lineRule="auto" w:after="60"/>
      </w:pPr>
      <w:r>
        <w:rPr>
          <w:rFonts w:ascii="Arial" w:hAnsi="Arial"/>
          <w:sz w:val="19"/>
        </w:rPr>
        <w:t>Gambar 3.9  Sumber Daya Baterai Li-Po 4S 14.8V 6000 mAh dan Pengisi Daya SKYRC IMAX B6AC V2</w:t>
      </w:r>
      <w:r>
        <w:rPr>
          <w:rFonts w:ascii="Arial" w:hAnsi="Arial"/>
          <w:sz w:val="19"/>
        </w:rPr>
        <w:tab/>
        <w:t>55</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