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802" w:rsidRPr="00BA5EAC" w:rsidRDefault="00E53845" w:rsidP="00076802">
      <w:pPr>
        <w:pStyle w:val="Title"/>
        <w:rPr>
          <w:rFonts w:ascii="Palatino Linotype" w:hAnsi="Palatino Linotype"/>
          <w:b/>
          <w:sz w:val="52"/>
        </w:rPr>
      </w:pPr>
      <w:r w:rsidRPr="00BA5EAC">
        <w:rPr>
          <w:rFonts w:ascii="Palatino Linotype" w:hAnsi="Palatino Linotype"/>
          <w:b/>
          <w:sz w:val="52"/>
        </w:rPr>
        <w:t>Email Configuration</w:t>
      </w:r>
    </w:p>
    <w:p w:rsidR="00076802" w:rsidRPr="00BA5EAC" w:rsidRDefault="00076802" w:rsidP="00076802">
      <w:pPr>
        <w:rPr>
          <w:rFonts w:ascii="Palatino Linotype" w:hAnsi="Palatino Linotype"/>
        </w:rPr>
      </w:pPr>
    </w:p>
    <w:p w:rsidR="00D43D7A" w:rsidRPr="00BA5EAC" w:rsidRDefault="00D43D7A" w:rsidP="00076802">
      <w:pPr>
        <w:rPr>
          <w:rFonts w:ascii="Palatino Linotype" w:hAnsi="Palatino Linotype"/>
        </w:rPr>
      </w:pPr>
      <w:r w:rsidRPr="00BA5EAC">
        <w:rPr>
          <w:rFonts w:ascii="Palatino Linotype" w:hAnsi="Palatino Linotype"/>
          <w:b/>
        </w:rPr>
        <w:t>Purpose of this document</w:t>
      </w:r>
    </w:p>
    <w:p w:rsidR="00C87ADD" w:rsidRDefault="00E53845" w:rsidP="00C87ADD">
      <w:pPr>
        <w:rPr>
          <w:rFonts w:ascii="Palatino Linotype" w:hAnsi="Palatino Linotype"/>
          <w:sz w:val="20"/>
        </w:rPr>
      </w:pPr>
      <w:r w:rsidRPr="00BA5EAC">
        <w:rPr>
          <w:rFonts w:ascii="Palatino Linotype" w:hAnsi="Palatino Linotype"/>
          <w:sz w:val="20"/>
        </w:rPr>
        <w:t xml:space="preserve">This document narrates the </w:t>
      </w:r>
      <w:r w:rsidR="00BA5EAC" w:rsidRPr="00BA5EAC">
        <w:rPr>
          <w:rFonts w:ascii="Palatino Linotype" w:hAnsi="Palatino Linotype"/>
          <w:sz w:val="20"/>
        </w:rPr>
        <w:t xml:space="preserve">set-up and </w:t>
      </w:r>
      <w:r w:rsidRPr="00BA5EAC">
        <w:rPr>
          <w:rFonts w:ascii="Palatino Linotype" w:hAnsi="Palatino Linotype"/>
          <w:sz w:val="20"/>
        </w:rPr>
        <w:t xml:space="preserve">functionality behind </w:t>
      </w:r>
      <w:r w:rsidR="00BA5EAC" w:rsidRPr="00BA5EAC">
        <w:rPr>
          <w:rFonts w:ascii="Palatino Linotype" w:hAnsi="Palatino Linotype"/>
          <w:sz w:val="20"/>
        </w:rPr>
        <w:t xml:space="preserve">the servers used in the </w:t>
      </w:r>
      <w:r w:rsidR="0063735C">
        <w:rPr>
          <w:rFonts w:ascii="Palatino Linotype" w:hAnsi="Palatino Linotype"/>
          <w:sz w:val="20"/>
        </w:rPr>
        <w:t xml:space="preserve">Smart Touch application for sending emails and text </w:t>
      </w:r>
      <w:r w:rsidR="00D20668">
        <w:rPr>
          <w:rFonts w:ascii="Palatino Linotype" w:hAnsi="Palatino Linotype"/>
          <w:sz w:val="20"/>
        </w:rPr>
        <w:t>messages</w:t>
      </w:r>
      <w:r w:rsidR="0063735C">
        <w:rPr>
          <w:rFonts w:ascii="Palatino Linotype" w:hAnsi="Palatino Linotype"/>
          <w:sz w:val="20"/>
        </w:rPr>
        <w:t xml:space="preserve"> to the users</w:t>
      </w:r>
      <w:r w:rsidR="00D20668">
        <w:rPr>
          <w:rFonts w:ascii="Palatino Linotype" w:hAnsi="Palatino Linotype"/>
          <w:sz w:val="20"/>
        </w:rPr>
        <w:t xml:space="preserve"> as a part of marketing and alerts</w:t>
      </w:r>
      <w:r w:rsidR="00BA5EAC" w:rsidRPr="00BA5EAC">
        <w:rPr>
          <w:rFonts w:ascii="Palatino Linotype" w:hAnsi="Palatino Linotype"/>
          <w:sz w:val="20"/>
        </w:rPr>
        <w:t>.</w:t>
      </w:r>
      <w:r w:rsidR="0063735C">
        <w:rPr>
          <w:rFonts w:ascii="Palatino Linotype" w:hAnsi="Palatino Linotype"/>
          <w:sz w:val="20"/>
        </w:rPr>
        <w:t xml:space="preserve"> </w:t>
      </w:r>
    </w:p>
    <w:p w:rsidR="00D20668" w:rsidRPr="00BA5EAC" w:rsidRDefault="00D20668" w:rsidP="00C87ADD">
      <w:pPr>
        <w:rPr>
          <w:rFonts w:ascii="Palatino Linotype" w:hAnsi="Palatino Linotype"/>
          <w:sz w:val="20"/>
        </w:rPr>
      </w:pPr>
    </w:p>
    <w:p w:rsidR="00076802" w:rsidRDefault="0063735C" w:rsidP="00076802">
      <w:pPr>
        <w:rPr>
          <w:rFonts w:ascii="Palatino Linotype" w:hAnsi="Palatino Linotype"/>
          <w:b/>
        </w:rPr>
      </w:pPr>
      <w:r>
        <w:rPr>
          <w:rFonts w:ascii="Palatino Linotype" w:hAnsi="Palatino Linotype"/>
          <w:b/>
        </w:rPr>
        <w:t>Configuration Providers</w:t>
      </w:r>
    </w:p>
    <w:p w:rsidR="001B1FE6" w:rsidRDefault="001B1FE6" w:rsidP="00076802">
      <w:pPr>
        <w:rPr>
          <w:rFonts w:ascii="Palatino Linotype" w:hAnsi="Palatino Linotype"/>
          <w:b/>
        </w:rPr>
      </w:pPr>
      <w:r>
        <w:rPr>
          <w:rFonts w:ascii="Palatino Linotype" w:hAnsi="Palatino Linotype"/>
          <w:b/>
          <w:noProof/>
        </w:rPr>
        <w:drawing>
          <wp:inline distT="0" distB="0" distL="0" distR="0" wp14:anchorId="7A6C19DF" wp14:editId="2029737A">
            <wp:extent cx="6858000"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2362200"/>
                    </a:xfrm>
                    <a:prstGeom prst="rect">
                      <a:avLst/>
                    </a:prstGeom>
                    <a:noFill/>
                    <a:ln>
                      <a:noFill/>
                    </a:ln>
                  </pic:spPr>
                </pic:pic>
              </a:graphicData>
            </a:graphic>
          </wp:inline>
        </w:drawing>
      </w:r>
    </w:p>
    <w:p w:rsidR="001B1FE6" w:rsidRDefault="001B1FE6" w:rsidP="001B1FE6">
      <w:pPr>
        <w:pStyle w:val="Caption"/>
        <w:ind w:left="3600" w:firstLine="720"/>
        <w:rPr>
          <w:rFonts w:ascii="Palatino Linotype" w:hAnsi="Palatino Linotype"/>
          <w:b/>
        </w:rPr>
      </w:pPr>
      <w:r>
        <w:t xml:space="preserve">Figure </w:t>
      </w:r>
      <w:fldSimple w:instr=" SEQ Figure \* ARABIC ">
        <w:r>
          <w:rPr>
            <w:noProof/>
          </w:rPr>
          <w:t>1</w:t>
        </w:r>
      </w:fldSimple>
      <w:r>
        <w:t>: Interface Snapshot</w:t>
      </w:r>
    </w:p>
    <w:p w:rsidR="001E23FB" w:rsidRDefault="0063735C" w:rsidP="00076802">
      <w:pPr>
        <w:rPr>
          <w:rFonts w:ascii="Palatino Linotype" w:hAnsi="Palatino Linotype"/>
          <w:sz w:val="20"/>
        </w:rPr>
      </w:pPr>
      <w:r>
        <w:rPr>
          <w:rFonts w:ascii="Palatino Linotype" w:hAnsi="Palatino Linotype"/>
          <w:sz w:val="20"/>
        </w:rPr>
        <w:t>Configuration providers are categorized as two types namely</w:t>
      </w:r>
      <w:r w:rsidR="008C0BDB">
        <w:rPr>
          <w:rFonts w:ascii="Palatino Linotype" w:hAnsi="Palatino Linotype"/>
          <w:sz w:val="20"/>
        </w:rPr>
        <w:t xml:space="preserve"> – </w:t>
      </w:r>
    </w:p>
    <w:p w:rsidR="001E23FB" w:rsidRPr="001E23FB" w:rsidRDefault="0063735C" w:rsidP="001E23FB">
      <w:pPr>
        <w:pStyle w:val="ListParagraph"/>
        <w:numPr>
          <w:ilvl w:val="0"/>
          <w:numId w:val="7"/>
        </w:numPr>
        <w:rPr>
          <w:rFonts w:ascii="Palatino Linotype" w:hAnsi="Palatino Linotype"/>
          <w:sz w:val="20"/>
        </w:rPr>
      </w:pPr>
      <w:r w:rsidRPr="001E23FB">
        <w:rPr>
          <w:rFonts w:ascii="Palatino Linotype" w:hAnsi="Palatino Linotype"/>
          <w:sz w:val="20"/>
        </w:rPr>
        <w:t xml:space="preserve">Sending </w:t>
      </w:r>
      <w:r w:rsidR="002B7C90" w:rsidRPr="001E23FB">
        <w:rPr>
          <w:rFonts w:ascii="Palatino Linotype" w:hAnsi="Palatino Linotype"/>
          <w:sz w:val="20"/>
        </w:rPr>
        <w:t>E</w:t>
      </w:r>
      <w:r w:rsidRPr="001E23FB">
        <w:rPr>
          <w:rFonts w:ascii="Palatino Linotype" w:hAnsi="Palatino Linotype"/>
          <w:sz w:val="20"/>
        </w:rPr>
        <w:t xml:space="preserve">mails </w:t>
      </w:r>
      <w:r w:rsidR="002B7C90" w:rsidRPr="001E23FB">
        <w:rPr>
          <w:rFonts w:ascii="Palatino Linotype" w:hAnsi="Palatino Linotype"/>
          <w:sz w:val="20"/>
        </w:rPr>
        <w:t>A</w:t>
      </w:r>
      <w:r w:rsidR="001E23FB">
        <w:rPr>
          <w:rFonts w:ascii="Palatino Linotype" w:hAnsi="Palatino Linotype"/>
          <w:sz w:val="20"/>
        </w:rPr>
        <w:t>lerts</w:t>
      </w:r>
    </w:p>
    <w:p w:rsidR="001E23FB" w:rsidRDefault="002B7C90" w:rsidP="001E23FB">
      <w:pPr>
        <w:pStyle w:val="ListParagraph"/>
        <w:numPr>
          <w:ilvl w:val="0"/>
          <w:numId w:val="7"/>
        </w:numPr>
        <w:rPr>
          <w:rFonts w:ascii="Palatino Linotype" w:hAnsi="Palatino Linotype"/>
          <w:sz w:val="20"/>
        </w:rPr>
      </w:pPr>
      <w:r w:rsidRPr="001E23FB">
        <w:rPr>
          <w:rFonts w:ascii="Palatino Linotype" w:hAnsi="Palatino Linotype"/>
          <w:sz w:val="20"/>
        </w:rPr>
        <w:t>Sending T</w:t>
      </w:r>
      <w:r w:rsidR="0063735C" w:rsidRPr="001E23FB">
        <w:rPr>
          <w:rFonts w:ascii="Palatino Linotype" w:hAnsi="Palatino Linotype"/>
          <w:sz w:val="20"/>
        </w:rPr>
        <w:t xml:space="preserve">ext </w:t>
      </w:r>
      <w:r w:rsidRPr="001E23FB">
        <w:rPr>
          <w:rFonts w:ascii="Palatino Linotype" w:hAnsi="Palatino Linotype"/>
          <w:sz w:val="20"/>
        </w:rPr>
        <w:t>A</w:t>
      </w:r>
      <w:r w:rsidR="00B40EA7">
        <w:rPr>
          <w:rFonts w:ascii="Palatino Linotype" w:hAnsi="Palatino Linotype"/>
          <w:sz w:val="20"/>
        </w:rPr>
        <w:t>lerts</w:t>
      </w:r>
    </w:p>
    <w:p w:rsidR="008C0BDB" w:rsidRDefault="00B40EA7" w:rsidP="00B40EA7">
      <w:pPr>
        <w:rPr>
          <w:rFonts w:ascii="Palatino Linotype" w:hAnsi="Palatino Linotype"/>
          <w:sz w:val="20"/>
        </w:rPr>
      </w:pPr>
      <w:r>
        <w:rPr>
          <w:rFonts w:ascii="Palatino Linotype" w:hAnsi="Palatino Linotype"/>
          <w:sz w:val="20"/>
        </w:rPr>
        <w:t xml:space="preserve">The functionality undertaken by the configuration providers, in simple terms can be compared with a postman. Wherein the postman plays a role in delivering the mail from one person to another. The configuration providers help in the communication of the </w:t>
      </w:r>
      <w:r w:rsidR="00B94F85">
        <w:rPr>
          <w:rFonts w:ascii="Palatino Linotype" w:hAnsi="Palatino Linotype"/>
          <w:sz w:val="20"/>
        </w:rPr>
        <w:t xml:space="preserve">alerts for </w:t>
      </w:r>
      <w:r>
        <w:rPr>
          <w:rFonts w:ascii="Palatino Linotype" w:hAnsi="Palatino Linotype"/>
          <w:sz w:val="20"/>
        </w:rPr>
        <w:t>following</w:t>
      </w:r>
      <w:r w:rsidR="0009452D">
        <w:rPr>
          <w:rFonts w:ascii="Palatino Linotype" w:hAnsi="Palatino Linotype"/>
          <w:sz w:val="20"/>
        </w:rPr>
        <w:t xml:space="preserve"> </w:t>
      </w:r>
      <w:r w:rsidR="0009452D" w:rsidRPr="0009452D">
        <w:rPr>
          <w:rFonts w:ascii="Palatino Linotype" w:hAnsi="Palatino Linotype"/>
          <w:sz w:val="20"/>
          <w:highlight w:val="cyan"/>
        </w:rPr>
        <w:t>at an account level</w:t>
      </w:r>
      <w:r>
        <w:rPr>
          <w:rFonts w:ascii="Palatino Linotype" w:hAnsi="Palatino Linotype"/>
          <w:sz w:val="20"/>
        </w:rPr>
        <w:t xml:space="preserve"> – </w:t>
      </w:r>
    </w:p>
    <w:p w:rsidR="00B40EA7" w:rsidRDefault="00B40EA7" w:rsidP="007B67AB">
      <w:pPr>
        <w:spacing w:after="0"/>
        <w:rPr>
          <w:rFonts w:ascii="Palatino Linotype" w:hAnsi="Palatino Linotype"/>
          <w:sz w:val="20"/>
        </w:rPr>
      </w:pPr>
      <w:r w:rsidRPr="0009452D">
        <w:rPr>
          <w:rFonts w:ascii="Palatino Linotype" w:hAnsi="Palatino Linotype"/>
          <w:b/>
          <w:sz w:val="20"/>
        </w:rPr>
        <w:t>Contacts</w:t>
      </w:r>
      <w:r w:rsidR="008C0BDB" w:rsidRPr="0009452D">
        <w:rPr>
          <w:rFonts w:ascii="Palatino Linotype" w:hAnsi="Palatino Linotype"/>
          <w:b/>
          <w:sz w:val="20"/>
        </w:rPr>
        <w:t xml:space="preserve"> M</w:t>
      </w:r>
      <w:r w:rsidRPr="0009452D">
        <w:rPr>
          <w:rFonts w:ascii="Palatino Linotype" w:hAnsi="Palatino Linotype"/>
          <w:b/>
          <w:sz w:val="20"/>
        </w:rPr>
        <w:t xml:space="preserve">odule: </w:t>
      </w:r>
      <w:r>
        <w:rPr>
          <w:rFonts w:ascii="Palatino Linotype" w:hAnsi="Palatino Linotype"/>
          <w:sz w:val="20"/>
        </w:rPr>
        <w:t xml:space="preserve">Add Action; </w:t>
      </w:r>
      <w:r w:rsidR="008C0BDB">
        <w:rPr>
          <w:rFonts w:ascii="Palatino Linotype" w:hAnsi="Palatino Linotype"/>
          <w:sz w:val="20"/>
        </w:rPr>
        <w:t>Add Tour; Send Email; Send Text</w:t>
      </w:r>
    </w:p>
    <w:p w:rsidR="008C0BDB" w:rsidRPr="00B40EA7" w:rsidRDefault="008C0BDB" w:rsidP="007B67AB">
      <w:pPr>
        <w:rPr>
          <w:rFonts w:ascii="Palatino Linotype" w:hAnsi="Palatino Linotype"/>
          <w:sz w:val="20"/>
        </w:rPr>
      </w:pPr>
      <w:r w:rsidRPr="0009452D">
        <w:rPr>
          <w:rFonts w:ascii="Palatino Linotype" w:hAnsi="Palatino Linotype"/>
          <w:b/>
          <w:sz w:val="20"/>
        </w:rPr>
        <w:t>Campaigns Module:</w:t>
      </w:r>
      <w:r>
        <w:rPr>
          <w:rFonts w:ascii="Palatino Linotype" w:hAnsi="Palatino Linotype"/>
          <w:sz w:val="20"/>
        </w:rPr>
        <w:t xml:space="preserve"> Sending Campaigns</w:t>
      </w:r>
    </w:p>
    <w:p w:rsidR="00B16FEB" w:rsidRDefault="0063735C" w:rsidP="00076802">
      <w:pPr>
        <w:rPr>
          <w:rFonts w:ascii="Palatino Linotype" w:hAnsi="Palatino Linotype"/>
          <w:sz w:val="20"/>
        </w:rPr>
      </w:pPr>
      <w:r>
        <w:rPr>
          <w:rFonts w:ascii="Palatino Linotype" w:hAnsi="Palatino Linotype"/>
          <w:sz w:val="20"/>
        </w:rPr>
        <w:t xml:space="preserve">As per the above category, in Smart Touch, the email configuration set-up is handled by </w:t>
      </w:r>
      <w:r w:rsidR="00B16FEB">
        <w:rPr>
          <w:rFonts w:ascii="Palatino Linotype" w:hAnsi="Palatino Linotype"/>
          <w:sz w:val="20"/>
        </w:rPr>
        <w:t xml:space="preserve">either </w:t>
      </w:r>
      <w:r>
        <w:rPr>
          <w:rFonts w:ascii="Palatino Linotype" w:hAnsi="Palatino Linotype"/>
          <w:sz w:val="20"/>
        </w:rPr>
        <w:t xml:space="preserve">VMTA </w:t>
      </w:r>
      <w:r w:rsidR="00B16FEB">
        <w:rPr>
          <w:rFonts w:ascii="Palatino Linotype" w:hAnsi="Palatino Linotype"/>
          <w:sz w:val="20"/>
        </w:rPr>
        <w:t>or</w:t>
      </w:r>
      <w:r>
        <w:rPr>
          <w:rFonts w:ascii="Palatino Linotype" w:hAnsi="Palatino Linotype"/>
          <w:sz w:val="20"/>
        </w:rPr>
        <w:t xml:space="preserve"> Mail Chimp.</w:t>
      </w:r>
      <w:r w:rsidR="001B1FE6">
        <w:rPr>
          <w:rFonts w:ascii="Palatino Linotype" w:hAnsi="Palatino Linotype"/>
          <w:sz w:val="20"/>
        </w:rPr>
        <w:t xml:space="preserve"> The text message configuration is handled by Twillio. </w:t>
      </w:r>
    </w:p>
    <w:p w:rsidR="00B16FEB" w:rsidRDefault="00B16FEB" w:rsidP="00076802">
      <w:pPr>
        <w:rPr>
          <w:rFonts w:ascii="Palatino Linotype" w:hAnsi="Palatino Linotype"/>
          <w:sz w:val="20"/>
        </w:rPr>
      </w:pPr>
      <w:r>
        <w:rPr>
          <w:rFonts w:ascii="Palatino Linotype" w:hAnsi="Palatino Linotype"/>
          <w:sz w:val="20"/>
        </w:rPr>
        <w:t xml:space="preserve">Both the configurations shall be </w:t>
      </w:r>
      <w:r w:rsidR="001B1FE6">
        <w:rPr>
          <w:rFonts w:ascii="Palatino Linotype" w:hAnsi="Palatino Linotype"/>
          <w:sz w:val="20"/>
        </w:rPr>
        <w:t>done by the ST Super Administrator for the specific accounts as per the subscription. The ‘Communication Providers’ tab is only available for the Account Administrator in the Account Settings window.</w:t>
      </w:r>
    </w:p>
    <w:p w:rsidR="00D20668" w:rsidRDefault="00D20668" w:rsidP="00076802">
      <w:pPr>
        <w:rPr>
          <w:rFonts w:ascii="Palatino Linotype" w:hAnsi="Palatino Linotype"/>
          <w:sz w:val="20"/>
        </w:rPr>
      </w:pPr>
    </w:p>
    <w:p w:rsidR="00D20668" w:rsidRDefault="00D20668" w:rsidP="00076802">
      <w:pPr>
        <w:rPr>
          <w:rFonts w:ascii="Palatino Linotype" w:hAnsi="Palatino Linotype"/>
          <w:b/>
        </w:rPr>
      </w:pPr>
      <w:r w:rsidRPr="00D20668">
        <w:rPr>
          <w:rFonts w:ascii="Palatino Linotype" w:hAnsi="Palatino Linotype"/>
          <w:b/>
        </w:rPr>
        <w:t>Email Configuration Providers</w:t>
      </w:r>
    </w:p>
    <w:p w:rsidR="00DF4134" w:rsidRDefault="00DF4134" w:rsidP="00076802">
      <w:pPr>
        <w:rPr>
          <w:rFonts w:ascii="Palatino Linotype" w:hAnsi="Palatino Linotype"/>
          <w:sz w:val="20"/>
        </w:rPr>
      </w:pPr>
      <w:r>
        <w:rPr>
          <w:rFonts w:ascii="Palatino Linotype" w:hAnsi="Palatino Linotype"/>
          <w:sz w:val="20"/>
        </w:rPr>
        <w:t xml:space="preserve">Email configuration providers </w:t>
      </w:r>
      <w:r w:rsidR="00465EF0">
        <w:rPr>
          <w:rFonts w:ascii="Palatino Linotype" w:hAnsi="Palatino Linotype"/>
          <w:sz w:val="20"/>
        </w:rPr>
        <w:t>for</w:t>
      </w:r>
      <w:r>
        <w:rPr>
          <w:rFonts w:ascii="Palatino Linotype" w:hAnsi="Palatino Linotype"/>
          <w:sz w:val="20"/>
        </w:rPr>
        <w:t xml:space="preserve"> </w:t>
      </w:r>
      <w:r w:rsidRPr="002B3B55">
        <w:rPr>
          <w:rFonts w:ascii="Palatino Linotype" w:hAnsi="Palatino Linotype"/>
          <w:b/>
          <w:sz w:val="20"/>
        </w:rPr>
        <w:t>‘Transactional’</w:t>
      </w:r>
      <w:r>
        <w:rPr>
          <w:rFonts w:ascii="Palatino Linotype" w:hAnsi="Palatino Linotype"/>
          <w:sz w:val="20"/>
        </w:rPr>
        <w:t xml:space="preserve"> </w:t>
      </w:r>
      <w:r w:rsidR="00465EF0">
        <w:rPr>
          <w:rFonts w:ascii="Palatino Linotype" w:hAnsi="Palatino Linotype"/>
          <w:sz w:val="20"/>
        </w:rPr>
        <w:t xml:space="preserve">are as follows – </w:t>
      </w:r>
    </w:p>
    <w:p w:rsidR="00465EF0" w:rsidRDefault="00465EF0" w:rsidP="00076802">
      <w:pPr>
        <w:rPr>
          <w:rFonts w:ascii="Palatino Linotype" w:hAnsi="Palatino Linotype"/>
          <w:sz w:val="20"/>
        </w:rPr>
      </w:pPr>
      <w:r w:rsidRPr="00D37A30">
        <w:rPr>
          <w:rFonts w:ascii="Palatino Linotype" w:hAnsi="Palatino Linotype"/>
          <w:b/>
          <w:sz w:val="20"/>
        </w:rPr>
        <w:t>Send Grid:</w:t>
      </w:r>
      <w:r>
        <w:rPr>
          <w:rFonts w:ascii="Palatino Linotype" w:hAnsi="Palatino Linotype"/>
          <w:sz w:val="20"/>
        </w:rPr>
        <w:t xml:space="preserve"> </w:t>
      </w:r>
      <w:r w:rsidR="00D37A30">
        <w:rPr>
          <w:rFonts w:ascii="Palatino Linotype" w:hAnsi="Palatino Linotype"/>
          <w:sz w:val="20"/>
        </w:rPr>
        <w:t xml:space="preserve">Accounts configured with </w:t>
      </w:r>
      <w:r w:rsidR="00D37A30">
        <w:rPr>
          <w:rFonts w:ascii="Palatino Linotype" w:hAnsi="Palatino Linotype"/>
          <w:sz w:val="20"/>
        </w:rPr>
        <w:t>Send Grid</w:t>
      </w:r>
      <w:r w:rsidR="00D37A30">
        <w:rPr>
          <w:rFonts w:ascii="Palatino Linotype" w:hAnsi="Palatino Linotype"/>
          <w:sz w:val="20"/>
        </w:rPr>
        <w:t xml:space="preserve"> shall see the following screen along with the options related to </w:t>
      </w:r>
      <w:r w:rsidR="00D37A30">
        <w:rPr>
          <w:rFonts w:ascii="Palatino Linotype" w:hAnsi="Palatino Linotype"/>
          <w:sz w:val="20"/>
        </w:rPr>
        <w:t>it</w:t>
      </w:r>
      <w:r w:rsidR="00D37A30">
        <w:rPr>
          <w:rFonts w:ascii="Palatino Linotype" w:hAnsi="Palatino Linotype"/>
          <w:sz w:val="20"/>
        </w:rPr>
        <w:t xml:space="preserve">. The set-up for the account(s) that are subscribed with this service shall be done by the ST Super Administrator. The set-up </w:t>
      </w:r>
      <w:r w:rsidR="00D37A30">
        <w:rPr>
          <w:rFonts w:ascii="Palatino Linotype" w:hAnsi="Palatino Linotype"/>
          <w:sz w:val="20"/>
        </w:rPr>
        <w:lastRenderedPageBreak/>
        <w:t xml:space="preserve">related information for an account, shall be editable to the account administrator. </w:t>
      </w:r>
      <w:r w:rsidR="00855C2C">
        <w:rPr>
          <w:rFonts w:ascii="Palatino Linotype" w:hAnsi="Palatino Linotype"/>
          <w:sz w:val="20"/>
        </w:rPr>
        <w:t xml:space="preserve">This configuration is to support the communication actions related to the contacts grid namely - </w:t>
      </w:r>
      <w:r w:rsidR="00855C2C">
        <w:rPr>
          <w:rFonts w:ascii="Palatino Linotype" w:hAnsi="Palatino Linotype"/>
          <w:sz w:val="20"/>
        </w:rPr>
        <w:t>Add Action; Add Tour; Send Email</w:t>
      </w:r>
      <w:r w:rsidR="00855C2C">
        <w:rPr>
          <w:rFonts w:ascii="Palatino Linotype" w:hAnsi="Palatino Linotype"/>
          <w:sz w:val="20"/>
        </w:rPr>
        <w:t xml:space="preserve">. </w:t>
      </w:r>
    </w:p>
    <w:p w:rsidR="00057041" w:rsidRDefault="00057041" w:rsidP="00076802">
      <w:pPr>
        <w:rPr>
          <w:rFonts w:ascii="Palatino Linotype" w:hAnsi="Palatino Linotype"/>
          <w:sz w:val="20"/>
        </w:rPr>
      </w:pPr>
      <w:r w:rsidRPr="00057041">
        <w:rPr>
          <w:rFonts w:ascii="Palatino Linotype" w:hAnsi="Palatino Linotype"/>
          <w:sz w:val="20"/>
        </w:rPr>
        <w:drawing>
          <wp:inline distT="0" distB="0" distL="0" distR="0" wp14:anchorId="151B21D7" wp14:editId="5735D70D">
            <wp:extent cx="6858000" cy="13925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392555"/>
                    </a:xfrm>
                    <a:prstGeom prst="rect">
                      <a:avLst/>
                    </a:prstGeom>
                  </pic:spPr>
                </pic:pic>
              </a:graphicData>
            </a:graphic>
          </wp:inline>
        </w:drawing>
      </w:r>
    </w:p>
    <w:p w:rsidR="00180DFB" w:rsidRDefault="00180DFB" w:rsidP="00076802">
      <w:pPr>
        <w:rPr>
          <w:rFonts w:ascii="Palatino Linotype" w:hAnsi="Palatino Linotype"/>
          <w:sz w:val="20"/>
        </w:rPr>
      </w:pPr>
      <w:r w:rsidRPr="00180DFB">
        <w:rPr>
          <w:rFonts w:ascii="Palatino Linotype" w:hAnsi="Palatino Linotype"/>
          <w:sz w:val="20"/>
        </w:rPr>
        <w:t xml:space="preserve">The </w:t>
      </w:r>
      <w:r>
        <w:rPr>
          <w:rFonts w:ascii="Palatino Linotype" w:hAnsi="Palatino Linotype"/>
          <w:sz w:val="20"/>
        </w:rPr>
        <w:t xml:space="preserve">email configuration providers </w:t>
      </w:r>
      <w:r w:rsidR="00465EF0">
        <w:rPr>
          <w:rFonts w:ascii="Palatino Linotype" w:hAnsi="Palatino Linotype"/>
          <w:sz w:val="20"/>
        </w:rPr>
        <w:t xml:space="preserve">for </w:t>
      </w:r>
      <w:r w:rsidR="00465EF0" w:rsidRPr="002B3B55">
        <w:rPr>
          <w:rFonts w:ascii="Palatino Linotype" w:hAnsi="Palatino Linotype"/>
          <w:b/>
          <w:sz w:val="20"/>
        </w:rPr>
        <w:t>‘Campaign’</w:t>
      </w:r>
      <w:r w:rsidR="00465EF0">
        <w:rPr>
          <w:rFonts w:ascii="Palatino Linotype" w:hAnsi="Palatino Linotype"/>
          <w:sz w:val="20"/>
        </w:rPr>
        <w:t xml:space="preserve"> </w:t>
      </w:r>
      <w:r>
        <w:rPr>
          <w:rFonts w:ascii="Palatino Linotype" w:hAnsi="Palatino Linotype"/>
          <w:sz w:val="20"/>
        </w:rPr>
        <w:t xml:space="preserve">are as follows – </w:t>
      </w:r>
    </w:p>
    <w:p w:rsidR="007A6273" w:rsidRDefault="007A6273" w:rsidP="00076802">
      <w:pPr>
        <w:rPr>
          <w:rFonts w:ascii="Palatino Linotype" w:hAnsi="Palatino Linotype"/>
          <w:sz w:val="20"/>
        </w:rPr>
      </w:pPr>
      <w:r w:rsidRPr="00180DFB">
        <w:rPr>
          <w:rFonts w:ascii="Palatino Linotype" w:hAnsi="Palatino Linotype"/>
          <w:b/>
          <w:sz w:val="20"/>
        </w:rPr>
        <w:t xml:space="preserve">VMTA: </w:t>
      </w:r>
      <w:r>
        <w:rPr>
          <w:rFonts w:ascii="Palatino Linotype" w:hAnsi="Palatino Linotype"/>
          <w:sz w:val="20"/>
        </w:rPr>
        <w:t xml:space="preserve">Accounts configured with VMTA shall see the following screen along with the options related to VMTA. The set-up for the account(s) that are subscribed with this service shall be done by the ST Super Administrator. The set-up related information for an account, shall be viewable and not editable to the account administrator. </w:t>
      </w:r>
    </w:p>
    <w:p w:rsidR="00180DFB" w:rsidRPr="00180DFB" w:rsidRDefault="00180DFB" w:rsidP="00076802">
      <w:pPr>
        <w:rPr>
          <w:rFonts w:ascii="Palatino Linotype" w:hAnsi="Palatino Linotype"/>
          <w:sz w:val="20"/>
        </w:rPr>
      </w:pPr>
      <w:r w:rsidRPr="00180DFB">
        <w:rPr>
          <w:rFonts w:ascii="Palatino Linotype" w:hAnsi="Palatino Linotype"/>
          <w:noProof/>
          <w:sz w:val="20"/>
        </w:rPr>
        <w:drawing>
          <wp:inline distT="0" distB="0" distL="0" distR="0" wp14:anchorId="46B185A9" wp14:editId="2361873A">
            <wp:extent cx="6858000" cy="2503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503805"/>
                    </a:xfrm>
                    <a:prstGeom prst="rect">
                      <a:avLst/>
                    </a:prstGeom>
                  </pic:spPr>
                </pic:pic>
              </a:graphicData>
            </a:graphic>
          </wp:inline>
        </w:drawing>
      </w:r>
    </w:p>
    <w:p w:rsidR="006C7312" w:rsidRDefault="007A6273" w:rsidP="006C7312">
      <w:pPr>
        <w:rPr>
          <w:rFonts w:ascii="Palatino Linotype" w:hAnsi="Palatino Linotype"/>
          <w:sz w:val="20"/>
        </w:rPr>
      </w:pPr>
      <w:r w:rsidRPr="007A6273">
        <w:rPr>
          <w:rFonts w:ascii="Palatino Linotype" w:hAnsi="Palatino Linotype"/>
          <w:b/>
          <w:sz w:val="20"/>
        </w:rPr>
        <w:t xml:space="preserve">MailChimp: </w:t>
      </w:r>
      <w:r>
        <w:rPr>
          <w:rFonts w:ascii="Palatino Linotype" w:hAnsi="Palatino Linotype"/>
          <w:sz w:val="20"/>
        </w:rPr>
        <w:t xml:space="preserve">Accounts </w:t>
      </w:r>
      <w:r>
        <w:rPr>
          <w:rFonts w:ascii="Palatino Linotype" w:hAnsi="Palatino Linotype"/>
          <w:sz w:val="20"/>
        </w:rPr>
        <w:t xml:space="preserve">configured with </w:t>
      </w:r>
      <w:r>
        <w:rPr>
          <w:rFonts w:ascii="Palatino Linotype" w:hAnsi="Palatino Linotype"/>
          <w:sz w:val="20"/>
        </w:rPr>
        <w:t>MailChimp</w:t>
      </w:r>
      <w:r>
        <w:rPr>
          <w:rFonts w:ascii="Palatino Linotype" w:hAnsi="Palatino Linotype"/>
          <w:sz w:val="20"/>
        </w:rPr>
        <w:t xml:space="preserve"> shall see the following screen along with the options related to </w:t>
      </w:r>
      <w:r>
        <w:rPr>
          <w:rFonts w:ascii="Palatino Linotype" w:hAnsi="Palatino Linotype"/>
          <w:sz w:val="20"/>
        </w:rPr>
        <w:t>it</w:t>
      </w:r>
      <w:r>
        <w:rPr>
          <w:rFonts w:ascii="Palatino Linotype" w:hAnsi="Palatino Linotype"/>
          <w:sz w:val="20"/>
        </w:rPr>
        <w:t>. The set-up for the account(s) that are subscribed with this service shall be done by the ST Super Administrator. The set-up related information for an account, shall be editable to the account administrator.</w:t>
      </w:r>
    </w:p>
    <w:p w:rsidR="007A6273" w:rsidRPr="007A6273" w:rsidRDefault="007A6273" w:rsidP="006C7312">
      <w:pPr>
        <w:rPr>
          <w:rFonts w:ascii="Palatino Linotype" w:hAnsi="Palatino Linotype"/>
          <w:sz w:val="20"/>
        </w:rPr>
      </w:pPr>
      <w:r w:rsidRPr="007A6273">
        <w:rPr>
          <w:rFonts w:ascii="Palatino Linotype" w:hAnsi="Palatino Linotype"/>
          <w:sz w:val="20"/>
        </w:rPr>
        <w:drawing>
          <wp:inline distT="0" distB="0" distL="0" distR="0" wp14:anchorId="03DAFFC6" wp14:editId="5516A32B">
            <wp:extent cx="6858000" cy="17646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1764665"/>
                    </a:xfrm>
                    <a:prstGeom prst="rect">
                      <a:avLst/>
                    </a:prstGeom>
                  </pic:spPr>
                </pic:pic>
              </a:graphicData>
            </a:graphic>
          </wp:inline>
        </w:drawing>
      </w:r>
    </w:p>
    <w:p w:rsidR="006C7312" w:rsidRPr="006C7312" w:rsidRDefault="006C7312" w:rsidP="006C7312">
      <w:pPr>
        <w:rPr>
          <w:rFonts w:ascii="Palatino Linotype" w:hAnsi="Palatino Linotype"/>
          <w:b/>
        </w:rPr>
      </w:pPr>
    </w:p>
    <w:p w:rsidR="0066650B" w:rsidRDefault="0066650B" w:rsidP="00B63F17">
      <w:pPr>
        <w:rPr>
          <w:rFonts w:ascii="Palatino Linotype" w:hAnsi="Palatino Linotype"/>
          <w:b/>
        </w:rPr>
      </w:pPr>
    </w:p>
    <w:p w:rsidR="0066650B" w:rsidRDefault="0066650B" w:rsidP="00B63F17">
      <w:pPr>
        <w:rPr>
          <w:rFonts w:ascii="Palatino Linotype" w:hAnsi="Palatino Linotype"/>
          <w:b/>
        </w:rPr>
      </w:pPr>
    </w:p>
    <w:p w:rsidR="00B63F17" w:rsidRDefault="00B63F17" w:rsidP="00B63F17">
      <w:pPr>
        <w:rPr>
          <w:rFonts w:ascii="Palatino Linotype" w:hAnsi="Palatino Linotype"/>
          <w:b/>
        </w:rPr>
      </w:pPr>
      <w:r>
        <w:rPr>
          <w:rFonts w:ascii="Palatino Linotype" w:hAnsi="Palatino Linotype"/>
          <w:b/>
        </w:rPr>
        <w:lastRenderedPageBreak/>
        <w:t>Text</w:t>
      </w:r>
      <w:r w:rsidRPr="00D20668">
        <w:rPr>
          <w:rFonts w:ascii="Palatino Linotype" w:hAnsi="Palatino Linotype"/>
          <w:b/>
        </w:rPr>
        <w:t xml:space="preserve"> Configuration Providers</w:t>
      </w:r>
    </w:p>
    <w:p w:rsidR="00B63F17" w:rsidRDefault="00A50CA1" w:rsidP="00B63F17">
      <w:pPr>
        <w:rPr>
          <w:rFonts w:ascii="Palatino Linotype" w:hAnsi="Palatino Linotype"/>
          <w:sz w:val="20"/>
        </w:rPr>
      </w:pPr>
      <w:r w:rsidRPr="00A50CA1">
        <w:rPr>
          <w:rFonts w:ascii="Palatino Linotype" w:hAnsi="Palatino Linotype"/>
          <w:b/>
          <w:sz w:val="20"/>
        </w:rPr>
        <w:t xml:space="preserve">Twillio: </w:t>
      </w:r>
      <w:r>
        <w:rPr>
          <w:rFonts w:ascii="Palatino Linotype" w:hAnsi="Palatino Linotype"/>
          <w:sz w:val="20"/>
        </w:rPr>
        <w:t xml:space="preserve">Accounts configured with </w:t>
      </w:r>
      <w:r>
        <w:rPr>
          <w:rFonts w:ascii="Palatino Linotype" w:hAnsi="Palatino Linotype"/>
          <w:sz w:val="20"/>
        </w:rPr>
        <w:t>Twillio</w:t>
      </w:r>
      <w:r>
        <w:rPr>
          <w:rFonts w:ascii="Palatino Linotype" w:hAnsi="Palatino Linotype"/>
          <w:sz w:val="20"/>
        </w:rPr>
        <w:t xml:space="preserve"> shall see the following screen along with the options related to it. The set-up for the account(s) that are subscribed with this service shall be done by the ST Super Administrator. The set-up related information for an account, shall be editable to the account administrator.</w:t>
      </w:r>
    </w:p>
    <w:p w:rsidR="00EA0119" w:rsidRDefault="00EA0119" w:rsidP="00B63F17">
      <w:pPr>
        <w:rPr>
          <w:rFonts w:ascii="Palatino Linotype" w:hAnsi="Palatino Linotype"/>
          <w:sz w:val="20"/>
        </w:rPr>
      </w:pPr>
      <w:r>
        <w:rPr>
          <w:rFonts w:ascii="Palatino Linotype" w:hAnsi="Palatino Linotype"/>
          <w:sz w:val="20"/>
        </w:rPr>
        <w:t>This configuration is only available for ‘Transactional’ as a text communication provider.</w:t>
      </w:r>
      <w:r w:rsidR="009F492F">
        <w:rPr>
          <w:rFonts w:ascii="Palatino Linotype" w:hAnsi="Palatino Linotype"/>
          <w:sz w:val="20"/>
        </w:rPr>
        <w:t xml:space="preserve"> </w:t>
      </w:r>
      <w:r w:rsidR="009F492F">
        <w:rPr>
          <w:rFonts w:ascii="Palatino Linotype" w:hAnsi="Palatino Linotype"/>
          <w:sz w:val="20"/>
        </w:rPr>
        <w:t xml:space="preserve">This configuration is to support the communication actions related to the contacts grid namely - Send </w:t>
      </w:r>
      <w:r w:rsidR="009F492F">
        <w:rPr>
          <w:rFonts w:ascii="Palatino Linotype" w:hAnsi="Palatino Linotype"/>
          <w:sz w:val="20"/>
        </w:rPr>
        <w:t>Text</w:t>
      </w:r>
      <w:r w:rsidR="009F492F">
        <w:rPr>
          <w:rFonts w:ascii="Palatino Linotype" w:hAnsi="Palatino Linotype"/>
          <w:sz w:val="20"/>
        </w:rPr>
        <w:t>.</w:t>
      </w:r>
    </w:p>
    <w:p w:rsidR="00A50CA1" w:rsidRPr="00A50CA1" w:rsidRDefault="00A50CA1" w:rsidP="00B63F17">
      <w:pPr>
        <w:rPr>
          <w:rFonts w:ascii="Palatino Linotype" w:hAnsi="Palatino Linotype"/>
          <w:b/>
          <w:sz w:val="20"/>
        </w:rPr>
      </w:pPr>
      <w:r w:rsidRPr="00A50CA1">
        <w:rPr>
          <w:rFonts w:ascii="Palatino Linotype" w:hAnsi="Palatino Linotype"/>
          <w:b/>
          <w:sz w:val="20"/>
        </w:rPr>
        <w:drawing>
          <wp:inline distT="0" distB="0" distL="0" distR="0" wp14:anchorId="68B800F6" wp14:editId="7F2BFAC4">
            <wp:extent cx="6858000" cy="17519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1751965"/>
                    </a:xfrm>
                    <a:prstGeom prst="rect">
                      <a:avLst/>
                    </a:prstGeom>
                  </pic:spPr>
                </pic:pic>
              </a:graphicData>
            </a:graphic>
          </wp:inline>
        </w:drawing>
      </w:r>
    </w:p>
    <w:p w:rsidR="006C7312" w:rsidRDefault="006C7312" w:rsidP="0063735C">
      <w:pPr>
        <w:keepNext/>
      </w:pPr>
    </w:p>
    <w:p w:rsidR="00114975" w:rsidRDefault="00114975" w:rsidP="00114975">
      <w:pPr>
        <w:rPr>
          <w:rFonts w:ascii="Palatino Linotype" w:hAnsi="Palatino Linotype"/>
          <w:b/>
        </w:rPr>
      </w:pPr>
      <w:r w:rsidRPr="00114975">
        <w:rPr>
          <w:rFonts w:ascii="Palatino Linotype" w:hAnsi="Palatino Linotype"/>
          <w:b/>
        </w:rPr>
        <w:t>Field Level Validations</w:t>
      </w:r>
    </w:p>
    <w:tbl>
      <w:tblPr>
        <w:tblW w:w="5000" w:type="pct"/>
        <w:tblLook w:val="04A0" w:firstRow="1" w:lastRow="0" w:firstColumn="1" w:lastColumn="0" w:noHBand="0" w:noVBand="1"/>
      </w:tblPr>
      <w:tblGrid>
        <w:gridCol w:w="2027"/>
        <w:gridCol w:w="1098"/>
        <w:gridCol w:w="1131"/>
        <w:gridCol w:w="4029"/>
        <w:gridCol w:w="2505"/>
      </w:tblGrid>
      <w:tr w:rsidR="00CE6CE8" w:rsidRPr="00CE6CE8" w:rsidTr="00CE6CE8">
        <w:trPr>
          <w:trHeight w:val="285"/>
          <w:tblHeader/>
        </w:trPr>
        <w:tc>
          <w:tcPr>
            <w:tcW w:w="939" w:type="pct"/>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CE6CE8" w:rsidRPr="00CE6CE8" w:rsidRDefault="00CE6CE8" w:rsidP="00CE6CE8">
            <w:pPr>
              <w:spacing w:after="0" w:line="240" w:lineRule="auto"/>
              <w:jc w:val="center"/>
              <w:rPr>
                <w:rFonts w:ascii="Palatino Linotype" w:eastAsia="Times New Roman" w:hAnsi="Palatino Linotype" w:cs="Times New Roman"/>
                <w:b/>
                <w:bCs/>
                <w:color w:val="000000"/>
                <w:sz w:val="18"/>
                <w:szCs w:val="18"/>
              </w:rPr>
            </w:pPr>
            <w:r w:rsidRPr="00CE6CE8">
              <w:rPr>
                <w:rFonts w:ascii="Palatino Linotype" w:eastAsia="Times New Roman" w:hAnsi="Palatino Linotype" w:cs="Times New Roman"/>
                <w:b/>
                <w:bCs/>
                <w:color w:val="000000"/>
                <w:sz w:val="18"/>
                <w:szCs w:val="18"/>
              </w:rPr>
              <w:t>Name</w:t>
            </w:r>
          </w:p>
        </w:tc>
        <w:tc>
          <w:tcPr>
            <w:tcW w:w="509" w:type="pct"/>
            <w:tcBorders>
              <w:top w:val="single" w:sz="4" w:space="0" w:color="auto"/>
              <w:left w:val="nil"/>
              <w:bottom w:val="single" w:sz="4" w:space="0" w:color="auto"/>
              <w:right w:val="single" w:sz="4" w:space="0" w:color="auto"/>
            </w:tcBorders>
            <w:shd w:val="clear" w:color="000000" w:fill="BFBFBF"/>
            <w:noWrap/>
            <w:vAlign w:val="center"/>
            <w:hideMark/>
          </w:tcPr>
          <w:p w:rsidR="00CE6CE8" w:rsidRPr="00CE6CE8" w:rsidRDefault="00CE6CE8" w:rsidP="00CE6CE8">
            <w:pPr>
              <w:spacing w:after="0" w:line="240" w:lineRule="auto"/>
              <w:jc w:val="center"/>
              <w:rPr>
                <w:rFonts w:ascii="Palatino Linotype" w:eastAsia="Times New Roman" w:hAnsi="Palatino Linotype" w:cs="Times New Roman"/>
                <w:b/>
                <w:bCs/>
                <w:color w:val="000000"/>
                <w:sz w:val="18"/>
                <w:szCs w:val="18"/>
              </w:rPr>
            </w:pPr>
            <w:r w:rsidRPr="00CE6CE8">
              <w:rPr>
                <w:rFonts w:ascii="Palatino Linotype" w:eastAsia="Times New Roman" w:hAnsi="Palatino Linotype" w:cs="Times New Roman"/>
                <w:b/>
                <w:bCs/>
                <w:color w:val="000000"/>
                <w:sz w:val="18"/>
                <w:szCs w:val="18"/>
              </w:rPr>
              <w:t>Type</w:t>
            </w:r>
          </w:p>
        </w:tc>
        <w:tc>
          <w:tcPr>
            <w:tcW w:w="524" w:type="pct"/>
            <w:tcBorders>
              <w:top w:val="single" w:sz="4" w:space="0" w:color="auto"/>
              <w:left w:val="nil"/>
              <w:bottom w:val="single" w:sz="4" w:space="0" w:color="auto"/>
              <w:right w:val="single" w:sz="4" w:space="0" w:color="auto"/>
            </w:tcBorders>
            <w:shd w:val="clear" w:color="000000" w:fill="BFBFBF"/>
            <w:noWrap/>
            <w:vAlign w:val="center"/>
            <w:hideMark/>
          </w:tcPr>
          <w:p w:rsidR="00CE6CE8" w:rsidRPr="00CE6CE8" w:rsidRDefault="00CE6CE8" w:rsidP="00CE6CE8">
            <w:pPr>
              <w:spacing w:after="0" w:line="240" w:lineRule="auto"/>
              <w:jc w:val="center"/>
              <w:rPr>
                <w:rFonts w:ascii="Palatino Linotype" w:eastAsia="Times New Roman" w:hAnsi="Palatino Linotype" w:cs="Times New Roman"/>
                <w:b/>
                <w:bCs/>
                <w:color w:val="000000"/>
                <w:sz w:val="18"/>
                <w:szCs w:val="18"/>
              </w:rPr>
            </w:pPr>
            <w:r w:rsidRPr="00CE6CE8">
              <w:rPr>
                <w:rFonts w:ascii="Palatino Linotype" w:eastAsia="Times New Roman" w:hAnsi="Palatino Linotype" w:cs="Times New Roman"/>
                <w:b/>
                <w:bCs/>
                <w:color w:val="000000"/>
                <w:sz w:val="18"/>
                <w:szCs w:val="18"/>
              </w:rPr>
              <w:t>Mandatory</w:t>
            </w:r>
          </w:p>
        </w:tc>
        <w:tc>
          <w:tcPr>
            <w:tcW w:w="1867" w:type="pct"/>
            <w:tcBorders>
              <w:top w:val="single" w:sz="4" w:space="0" w:color="auto"/>
              <w:left w:val="nil"/>
              <w:bottom w:val="single" w:sz="4" w:space="0" w:color="auto"/>
              <w:right w:val="single" w:sz="4" w:space="0" w:color="auto"/>
            </w:tcBorders>
            <w:shd w:val="clear" w:color="000000" w:fill="BFBFBF"/>
            <w:vAlign w:val="center"/>
            <w:hideMark/>
          </w:tcPr>
          <w:p w:rsidR="00CE6CE8" w:rsidRPr="00CE6CE8" w:rsidRDefault="00CE6CE8" w:rsidP="00CE6CE8">
            <w:pPr>
              <w:spacing w:after="0" w:line="240" w:lineRule="auto"/>
              <w:jc w:val="center"/>
              <w:rPr>
                <w:rFonts w:ascii="Palatino Linotype" w:eastAsia="Times New Roman" w:hAnsi="Palatino Linotype" w:cs="Times New Roman"/>
                <w:b/>
                <w:bCs/>
                <w:color w:val="000000"/>
                <w:sz w:val="18"/>
                <w:szCs w:val="18"/>
              </w:rPr>
            </w:pPr>
            <w:r w:rsidRPr="00CE6CE8">
              <w:rPr>
                <w:rFonts w:ascii="Palatino Linotype" w:eastAsia="Times New Roman" w:hAnsi="Palatino Linotype" w:cs="Times New Roman"/>
                <w:b/>
                <w:bCs/>
                <w:color w:val="000000"/>
                <w:sz w:val="18"/>
                <w:szCs w:val="18"/>
              </w:rPr>
              <w:t>Description</w:t>
            </w:r>
          </w:p>
        </w:tc>
        <w:tc>
          <w:tcPr>
            <w:tcW w:w="1162" w:type="pct"/>
            <w:tcBorders>
              <w:top w:val="single" w:sz="4" w:space="0" w:color="auto"/>
              <w:left w:val="nil"/>
              <w:bottom w:val="single" w:sz="4" w:space="0" w:color="auto"/>
              <w:right w:val="single" w:sz="4" w:space="0" w:color="auto"/>
            </w:tcBorders>
            <w:shd w:val="clear" w:color="000000" w:fill="BFBFBF"/>
            <w:vAlign w:val="center"/>
            <w:hideMark/>
          </w:tcPr>
          <w:p w:rsidR="00CE6CE8" w:rsidRPr="00CE6CE8" w:rsidRDefault="00CE6CE8" w:rsidP="00CE6CE8">
            <w:pPr>
              <w:spacing w:after="0" w:line="240" w:lineRule="auto"/>
              <w:jc w:val="center"/>
              <w:rPr>
                <w:rFonts w:ascii="Palatino Linotype" w:eastAsia="Times New Roman" w:hAnsi="Palatino Linotype" w:cs="Times New Roman"/>
                <w:b/>
                <w:bCs/>
                <w:color w:val="000000"/>
                <w:sz w:val="18"/>
                <w:szCs w:val="18"/>
              </w:rPr>
            </w:pPr>
            <w:r w:rsidRPr="00CE6CE8">
              <w:rPr>
                <w:rFonts w:ascii="Palatino Linotype" w:eastAsia="Times New Roman" w:hAnsi="Palatino Linotype" w:cs="Times New Roman"/>
                <w:b/>
                <w:bCs/>
                <w:color w:val="000000"/>
                <w:sz w:val="18"/>
                <w:szCs w:val="18"/>
              </w:rPr>
              <w:t>Values/Options</w:t>
            </w:r>
          </w:p>
        </w:tc>
      </w:tr>
      <w:tr w:rsidR="00CE6CE8" w:rsidRPr="00CE6CE8" w:rsidTr="00CE6CE8">
        <w:trPr>
          <w:trHeight w:val="285"/>
        </w:trPr>
        <w:tc>
          <w:tcPr>
            <w:tcW w:w="5000" w:type="pct"/>
            <w:gridSpan w:val="5"/>
            <w:tcBorders>
              <w:top w:val="single" w:sz="4" w:space="0" w:color="auto"/>
              <w:left w:val="single" w:sz="4" w:space="0" w:color="auto"/>
              <w:bottom w:val="single" w:sz="4" w:space="0" w:color="auto"/>
              <w:right w:val="nil"/>
            </w:tcBorders>
            <w:shd w:val="clear" w:color="auto" w:fill="auto"/>
            <w:noWrap/>
            <w:vAlign w:val="center"/>
            <w:hideMark/>
          </w:tcPr>
          <w:p w:rsidR="00CE6CE8" w:rsidRPr="00CE6CE8" w:rsidRDefault="00CE6CE8" w:rsidP="00CE6CE8">
            <w:pPr>
              <w:spacing w:after="0" w:line="240" w:lineRule="auto"/>
              <w:rPr>
                <w:rFonts w:ascii="Palatino Linotype" w:eastAsia="Times New Roman" w:hAnsi="Palatino Linotype" w:cs="Times New Roman"/>
                <w:b/>
                <w:bCs/>
                <w:color w:val="000000"/>
                <w:sz w:val="18"/>
                <w:szCs w:val="18"/>
              </w:rPr>
            </w:pPr>
            <w:r w:rsidRPr="00CE6CE8">
              <w:rPr>
                <w:rFonts w:ascii="Palatino Linotype" w:eastAsia="Times New Roman" w:hAnsi="Palatino Linotype" w:cs="Times New Roman"/>
                <w:b/>
                <w:bCs/>
                <w:color w:val="000000"/>
                <w:sz w:val="18"/>
                <w:szCs w:val="18"/>
              </w:rPr>
              <w:t>Transactional and Campaign</w:t>
            </w:r>
          </w:p>
        </w:tc>
      </w:tr>
      <w:tr w:rsidR="00CE6CE8" w:rsidRPr="00CE6CE8" w:rsidTr="00CE6CE8">
        <w:trPr>
          <w:trHeight w:val="855"/>
        </w:trPr>
        <w:tc>
          <w:tcPr>
            <w:tcW w:w="939" w:type="pct"/>
            <w:tcBorders>
              <w:top w:val="nil"/>
              <w:left w:val="single" w:sz="4" w:space="0" w:color="auto"/>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rPr>
                <w:rFonts w:ascii="Palatino Linotype" w:eastAsia="Times New Roman" w:hAnsi="Palatino Linotype" w:cs="Times New Roman"/>
                <w:color w:val="000000"/>
                <w:sz w:val="18"/>
                <w:szCs w:val="18"/>
              </w:rPr>
            </w:pPr>
            <w:r w:rsidRPr="00CE6CE8">
              <w:rPr>
                <w:rFonts w:ascii="Palatino Linotype" w:eastAsia="Times New Roman" w:hAnsi="Palatino Linotype" w:cs="Times New Roman"/>
                <w:color w:val="000000"/>
                <w:sz w:val="18"/>
                <w:szCs w:val="18"/>
              </w:rPr>
              <w:t>Mode</w:t>
            </w:r>
          </w:p>
        </w:tc>
        <w:tc>
          <w:tcPr>
            <w:tcW w:w="509" w:type="pct"/>
            <w:tcBorders>
              <w:top w:val="nil"/>
              <w:left w:val="nil"/>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jc w:val="center"/>
              <w:rPr>
                <w:rFonts w:ascii="Palatino Linotype" w:eastAsia="Times New Roman" w:hAnsi="Palatino Linotype" w:cs="Times New Roman"/>
                <w:color w:val="000000"/>
                <w:sz w:val="18"/>
                <w:szCs w:val="18"/>
              </w:rPr>
            </w:pPr>
            <w:r w:rsidRPr="00CE6CE8">
              <w:rPr>
                <w:rFonts w:ascii="Palatino Linotype" w:eastAsia="Times New Roman" w:hAnsi="Palatino Linotype" w:cs="Times New Roman"/>
                <w:color w:val="000000"/>
                <w:sz w:val="18"/>
                <w:szCs w:val="18"/>
              </w:rPr>
              <w:t>Dropdown</w:t>
            </w:r>
          </w:p>
        </w:tc>
        <w:tc>
          <w:tcPr>
            <w:tcW w:w="524" w:type="pct"/>
            <w:tcBorders>
              <w:top w:val="nil"/>
              <w:left w:val="nil"/>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jc w:val="center"/>
              <w:rPr>
                <w:rFonts w:ascii="Palatino Linotype" w:eastAsia="Times New Roman" w:hAnsi="Palatino Linotype" w:cs="Times New Roman"/>
                <w:color w:val="000000"/>
                <w:sz w:val="18"/>
                <w:szCs w:val="18"/>
              </w:rPr>
            </w:pPr>
            <w:r w:rsidRPr="00CE6CE8">
              <w:rPr>
                <w:rFonts w:ascii="Palatino Linotype" w:eastAsia="Times New Roman" w:hAnsi="Palatino Linotype" w:cs="Times New Roman"/>
                <w:color w:val="000000"/>
                <w:sz w:val="18"/>
                <w:szCs w:val="18"/>
              </w:rPr>
              <w:t>Yes</w:t>
            </w:r>
          </w:p>
        </w:tc>
        <w:tc>
          <w:tcPr>
            <w:tcW w:w="1867" w:type="pct"/>
            <w:tcBorders>
              <w:top w:val="nil"/>
              <w:left w:val="nil"/>
              <w:bottom w:val="single" w:sz="4" w:space="0" w:color="auto"/>
              <w:right w:val="single" w:sz="4" w:space="0" w:color="auto"/>
            </w:tcBorders>
            <w:shd w:val="clear" w:color="auto" w:fill="auto"/>
            <w:vAlign w:val="center"/>
            <w:hideMark/>
          </w:tcPr>
          <w:p w:rsidR="00CE6CE8" w:rsidRPr="00CE6CE8" w:rsidRDefault="00CE6CE8" w:rsidP="00CE6CE8">
            <w:pPr>
              <w:spacing w:after="0" w:line="240" w:lineRule="auto"/>
              <w:rPr>
                <w:rFonts w:ascii="Palatino Linotype" w:eastAsia="Times New Roman" w:hAnsi="Palatino Linotype" w:cs="Times New Roman"/>
                <w:color w:val="000000"/>
                <w:sz w:val="18"/>
                <w:szCs w:val="18"/>
              </w:rPr>
            </w:pPr>
            <w:r w:rsidRPr="00CE6CE8">
              <w:rPr>
                <w:rFonts w:ascii="Palatino Linotype" w:eastAsia="Times New Roman" w:hAnsi="Palatino Linotype" w:cs="Times New Roman"/>
                <w:color w:val="000000"/>
                <w:sz w:val="18"/>
                <w:szCs w:val="18"/>
              </w:rPr>
              <w:t>This is a dropdown field that shall list the options pertaining to the mode of communication.</w:t>
            </w:r>
          </w:p>
        </w:tc>
        <w:tc>
          <w:tcPr>
            <w:tcW w:w="1162" w:type="pct"/>
            <w:tcBorders>
              <w:top w:val="nil"/>
              <w:left w:val="nil"/>
              <w:bottom w:val="single" w:sz="4" w:space="0" w:color="auto"/>
              <w:right w:val="single" w:sz="4" w:space="0" w:color="auto"/>
            </w:tcBorders>
            <w:shd w:val="clear" w:color="auto" w:fill="auto"/>
            <w:vAlign w:val="center"/>
            <w:hideMark/>
          </w:tcPr>
          <w:p w:rsidR="00CE6CE8" w:rsidRPr="00CE6CE8" w:rsidRDefault="00CE6CE8" w:rsidP="00CE6CE8">
            <w:pPr>
              <w:spacing w:after="0" w:line="240" w:lineRule="auto"/>
              <w:rPr>
                <w:rFonts w:ascii="Palatino Linotype" w:eastAsia="Times New Roman" w:hAnsi="Palatino Linotype" w:cs="Times New Roman"/>
                <w:color w:val="000000"/>
                <w:sz w:val="18"/>
                <w:szCs w:val="18"/>
              </w:rPr>
            </w:pPr>
            <w:r w:rsidRPr="00CE6CE8">
              <w:rPr>
                <w:rFonts w:ascii="Palatino Linotype" w:eastAsia="Times New Roman" w:hAnsi="Palatino Linotype" w:cs="Times New Roman"/>
                <w:color w:val="000000"/>
                <w:sz w:val="18"/>
                <w:szCs w:val="18"/>
              </w:rPr>
              <w:t>Transactional: Mode = Mail; Text</w:t>
            </w:r>
            <w:r w:rsidRPr="00CE6CE8">
              <w:rPr>
                <w:rFonts w:ascii="Palatino Linotype" w:eastAsia="Times New Roman" w:hAnsi="Palatino Linotype" w:cs="Times New Roman"/>
                <w:color w:val="000000"/>
                <w:sz w:val="18"/>
                <w:szCs w:val="18"/>
              </w:rPr>
              <w:br/>
              <w:t>Campaign: Mode = Mail</w:t>
            </w:r>
          </w:p>
        </w:tc>
      </w:tr>
      <w:tr w:rsidR="00CE6CE8" w:rsidRPr="00CE6CE8" w:rsidTr="00CE6CE8">
        <w:trPr>
          <w:trHeight w:val="2280"/>
        </w:trPr>
        <w:tc>
          <w:tcPr>
            <w:tcW w:w="939" w:type="pct"/>
            <w:tcBorders>
              <w:top w:val="nil"/>
              <w:left w:val="single" w:sz="4" w:space="0" w:color="auto"/>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Provider</w:t>
            </w:r>
          </w:p>
        </w:tc>
        <w:tc>
          <w:tcPr>
            <w:tcW w:w="509" w:type="pct"/>
            <w:tcBorders>
              <w:top w:val="nil"/>
              <w:left w:val="nil"/>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jc w:val="center"/>
              <w:rPr>
                <w:rFonts w:ascii="Palatino Linotype" w:eastAsia="Times New Roman" w:hAnsi="Palatino Linotype" w:cs="Times New Roman"/>
                <w:color w:val="000000"/>
                <w:sz w:val="18"/>
                <w:szCs w:val="18"/>
              </w:rPr>
            </w:pPr>
            <w:r w:rsidRPr="00CE6CE8">
              <w:rPr>
                <w:rFonts w:ascii="Palatino Linotype" w:eastAsia="Times New Roman" w:hAnsi="Palatino Linotype" w:cs="Times New Roman"/>
                <w:color w:val="000000"/>
                <w:sz w:val="18"/>
                <w:szCs w:val="18"/>
              </w:rPr>
              <w:t>Dropdown</w:t>
            </w:r>
          </w:p>
        </w:tc>
        <w:tc>
          <w:tcPr>
            <w:tcW w:w="524" w:type="pct"/>
            <w:tcBorders>
              <w:top w:val="nil"/>
              <w:left w:val="nil"/>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jc w:val="center"/>
              <w:rPr>
                <w:rFonts w:ascii="Palatino Linotype" w:eastAsia="Times New Roman" w:hAnsi="Palatino Linotype" w:cs="Times New Roman"/>
                <w:color w:val="000000"/>
                <w:sz w:val="18"/>
                <w:szCs w:val="18"/>
              </w:rPr>
            </w:pPr>
            <w:r w:rsidRPr="00CE6CE8">
              <w:rPr>
                <w:rFonts w:ascii="Palatino Linotype" w:eastAsia="Times New Roman" w:hAnsi="Palatino Linotype" w:cs="Times New Roman"/>
                <w:color w:val="000000"/>
                <w:sz w:val="18"/>
                <w:szCs w:val="18"/>
              </w:rPr>
              <w:t>Yes</w:t>
            </w:r>
          </w:p>
        </w:tc>
        <w:tc>
          <w:tcPr>
            <w:tcW w:w="1867" w:type="pct"/>
            <w:tcBorders>
              <w:top w:val="nil"/>
              <w:left w:val="nil"/>
              <w:bottom w:val="single" w:sz="4" w:space="0" w:color="auto"/>
              <w:right w:val="single" w:sz="4" w:space="0" w:color="auto"/>
            </w:tcBorders>
            <w:shd w:val="clear" w:color="auto" w:fill="auto"/>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This is a dropdown field that shall list the service provider(s) related to the mode of communication that is selected.</w:t>
            </w:r>
          </w:p>
        </w:tc>
        <w:tc>
          <w:tcPr>
            <w:tcW w:w="1162" w:type="pct"/>
            <w:tcBorders>
              <w:top w:val="nil"/>
              <w:left w:val="nil"/>
              <w:bottom w:val="single" w:sz="4" w:space="0" w:color="auto"/>
              <w:right w:val="single" w:sz="4" w:space="0" w:color="auto"/>
            </w:tcBorders>
            <w:shd w:val="clear" w:color="auto" w:fill="auto"/>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If the mode selected is Mail:</w:t>
            </w:r>
            <w:r w:rsidRPr="00CE6CE8">
              <w:rPr>
                <w:rFonts w:ascii="Palatino Linotype" w:eastAsia="Times New Roman" w:hAnsi="Palatino Linotype" w:cs="Times New Roman"/>
                <w:sz w:val="18"/>
                <w:szCs w:val="18"/>
              </w:rPr>
              <w:br/>
              <w:t>Select [default]</w:t>
            </w:r>
            <w:r w:rsidRPr="00CE6CE8">
              <w:rPr>
                <w:rFonts w:ascii="Palatino Linotype" w:eastAsia="Times New Roman" w:hAnsi="Palatino Linotype" w:cs="Times New Roman"/>
                <w:sz w:val="18"/>
                <w:szCs w:val="18"/>
              </w:rPr>
              <w:br/>
              <w:t>Send Grid</w:t>
            </w:r>
            <w:r w:rsidRPr="00CE6CE8">
              <w:rPr>
                <w:rFonts w:ascii="Palatino Linotype" w:eastAsia="Times New Roman" w:hAnsi="Palatino Linotype" w:cs="Times New Roman"/>
                <w:sz w:val="18"/>
                <w:szCs w:val="18"/>
              </w:rPr>
              <w:br/>
              <w:t>VMTA</w:t>
            </w:r>
            <w:r w:rsidRPr="00CE6CE8">
              <w:rPr>
                <w:rFonts w:ascii="Palatino Linotype" w:eastAsia="Times New Roman" w:hAnsi="Palatino Linotype" w:cs="Times New Roman"/>
                <w:sz w:val="18"/>
                <w:szCs w:val="18"/>
              </w:rPr>
              <w:br/>
              <w:t>Mail Chimp</w:t>
            </w:r>
            <w:r w:rsidRPr="00CE6CE8">
              <w:rPr>
                <w:rFonts w:ascii="Palatino Linotype" w:eastAsia="Times New Roman" w:hAnsi="Palatino Linotype" w:cs="Times New Roman"/>
                <w:sz w:val="18"/>
                <w:szCs w:val="18"/>
              </w:rPr>
              <w:br/>
              <w:t>If the mode selected is Text:</w:t>
            </w:r>
            <w:r w:rsidRPr="00CE6CE8">
              <w:rPr>
                <w:rFonts w:ascii="Palatino Linotype" w:eastAsia="Times New Roman" w:hAnsi="Palatino Linotype" w:cs="Times New Roman"/>
                <w:sz w:val="18"/>
                <w:szCs w:val="18"/>
              </w:rPr>
              <w:br/>
              <w:t>Select [default]</w:t>
            </w:r>
            <w:r w:rsidRPr="00CE6CE8">
              <w:rPr>
                <w:rFonts w:ascii="Palatino Linotype" w:eastAsia="Times New Roman" w:hAnsi="Palatino Linotype" w:cs="Times New Roman"/>
                <w:sz w:val="18"/>
                <w:szCs w:val="18"/>
              </w:rPr>
              <w:br/>
              <w:t>Twillio</w:t>
            </w:r>
          </w:p>
        </w:tc>
      </w:tr>
      <w:tr w:rsidR="00CE6CE8" w:rsidRPr="00CE6CE8" w:rsidTr="00CE6CE8">
        <w:trPr>
          <w:trHeight w:val="285"/>
        </w:trPr>
        <w:tc>
          <w:tcPr>
            <w:tcW w:w="5000" w:type="pct"/>
            <w:gridSpan w:val="5"/>
            <w:tcBorders>
              <w:top w:val="single" w:sz="4" w:space="0" w:color="auto"/>
              <w:left w:val="single" w:sz="4" w:space="0" w:color="auto"/>
              <w:bottom w:val="single" w:sz="4" w:space="0" w:color="auto"/>
              <w:right w:val="nil"/>
            </w:tcBorders>
            <w:shd w:val="clear" w:color="auto" w:fill="auto"/>
            <w:noWrap/>
            <w:vAlign w:val="center"/>
            <w:hideMark/>
          </w:tcPr>
          <w:p w:rsidR="00CE6CE8" w:rsidRPr="00CE6CE8" w:rsidRDefault="00CE6CE8" w:rsidP="00CE6CE8">
            <w:pPr>
              <w:spacing w:after="0" w:line="240" w:lineRule="auto"/>
              <w:rPr>
                <w:rFonts w:ascii="Palatino Linotype" w:eastAsia="Times New Roman" w:hAnsi="Palatino Linotype" w:cs="Times New Roman"/>
                <w:b/>
                <w:bCs/>
                <w:color w:val="000000"/>
                <w:sz w:val="18"/>
                <w:szCs w:val="18"/>
              </w:rPr>
            </w:pPr>
            <w:r w:rsidRPr="00CE6CE8">
              <w:rPr>
                <w:rFonts w:ascii="Palatino Linotype" w:eastAsia="Times New Roman" w:hAnsi="Palatino Linotype" w:cs="Times New Roman"/>
                <w:b/>
                <w:bCs/>
                <w:color w:val="000000"/>
                <w:sz w:val="18"/>
                <w:szCs w:val="18"/>
              </w:rPr>
              <w:t>[Mode = Mail]</w:t>
            </w:r>
          </w:p>
        </w:tc>
      </w:tr>
      <w:tr w:rsidR="00CE6CE8" w:rsidRPr="00CE6CE8" w:rsidTr="00CE6CE8">
        <w:trPr>
          <w:trHeight w:val="285"/>
        </w:trPr>
        <w:tc>
          <w:tcPr>
            <w:tcW w:w="5000" w:type="pct"/>
            <w:gridSpan w:val="5"/>
            <w:tcBorders>
              <w:top w:val="single" w:sz="4" w:space="0" w:color="auto"/>
              <w:left w:val="single" w:sz="4" w:space="0" w:color="auto"/>
              <w:bottom w:val="single" w:sz="4" w:space="0" w:color="auto"/>
              <w:right w:val="nil"/>
            </w:tcBorders>
            <w:shd w:val="clear" w:color="auto" w:fill="auto"/>
            <w:noWrap/>
            <w:vAlign w:val="center"/>
            <w:hideMark/>
          </w:tcPr>
          <w:p w:rsidR="00CE6CE8" w:rsidRPr="00CE6CE8" w:rsidRDefault="00CE6CE8" w:rsidP="00CE6CE8">
            <w:pPr>
              <w:spacing w:after="0" w:line="240" w:lineRule="auto"/>
              <w:rPr>
                <w:rFonts w:ascii="Palatino Linotype" w:eastAsia="Times New Roman" w:hAnsi="Palatino Linotype" w:cs="Times New Roman"/>
                <w:b/>
                <w:bCs/>
                <w:color w:val="000000"/>
                <w:sz w:val="18"/>
                <w:szCs w:val="18"/>
              </w:rPr>
            </w:pPr>
            <w:r w:rsidRPr="00CE6CE8">
              <w:rPr>
                <w:rFonts w:ascii="Palatino Linotype" w:eastAsia="Times New Roman" w:hAnsi="Palatino Linotype" w:cs="Times New Roman"/>
                <w:b/>
                <w:bCs/>
                <w:color w:val="000000"/>
                <w:sz w:val="18"/>
                <w:szCs w:val="18"/>
              </w:rPr>
              <w:t>VMTA Configuration</w:t>
            </w:r>
          </w:p>
        </w:tc>
      </w:tr>
      <w:tr w:rsidR="00CE6CE8" w:rsidRPr="00CE6CE8" w:rsidTr="00CE6CE8">
        <w:trPr>
          <w:trHeight w:val="570"/>
        </w:trPr>
        <w:tc>
          <w:tcPr>
            <w:tcW w:w="939" w:type="pct"/>
            <w:tcBorders>
              <w:top w:val="nil"/>
              <w:left w:val="single" w:sz="4" w:space="0" w:color="auto"/>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Host</w:t>
            </w:r>
          </w:p>
        </w:tc>
        <w:tc>
          <w:tcPr>
            <w:tcW w:w="509" w:type="pct"/>
            <w:tcBorders>
              <w:top w:val="nil"/>
              <w:left w:val="nil"/>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jc w:val="center"/>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Free Text</w:t>
            </w:r>
          </w:p>
        </w:tc>
        <w:tc>
          <w:tcPr>
            <w:tcW w:w="524" w:type="pct"/>
            <w:tcBorders>
              <w:top w:val="nil"/>
              <w:left w:val="nil"/>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jc w:val="center"/>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Yes</w:t>
            </w:r>
          </w:p>
        </w:tc>
        <w:tc>
          <w:tcPr>
            <w:tcW w:w="1867" w:type="pct"/>
            <w:tcBorders>
              <w:top w:val="nil"/>
              <w:left w:val="nil"/>
              <w:bottom w:val="single" w:sz="4" w:space="0" w:color="auto"/>
              <w:right w:val="single" w:sz="4" w:space="0" w:color="auto"/>
            </w:tcBorders>
            <w:shd w:val="clear" w:color="auto" w:fill="auto"/>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This is a free text field to capture the host details.</w:t>
            </w:r>
          </w:p>
        </w:tc>
        <w:tc>
          <w:tcPr>
            <w:tcW w:w="1162" w:type="pct"/>
            <w:tcBorders>
              <w:top w:val="nil"/>
              <w:left w:val="nil"/>
              <w:bottom w:val="single" w:sz="4" w:space="0" w:color="auto"/>
              <w:right w:val="single" w:sz="4" w:space="0" w:color="auto"/>
            </w:tcBorders>
            <w:shd w:val="clear" w:color="auto" w:fill="auto"/>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This field appears when the mode selection is mail.</w:t>
            </w:r>
          </w:p>
        </w:tc>
      </w:tr>
      <w:tr w:rsidR="00CE6CE8" w:rsidRPr="00CE6CE8" w:rsidTr="00CE6CE8">
        <w:trPr>
          <w:trHeight w:val="570"/>
        </w:trPr>
        <w:tc>
          <w:tcPr>
            <w:tcW w:w="939" w:type="pct"/>
            <w:tcBorders>
              <w:top w:val="nil"/>
              <w:left w:val="single" w:sz="4" w:space="0" w:color="auto"/>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 xml:space="preserve">Port </w:t>
            </w:r>
          </w:p>
        </w:tc>
        <w:tc>
          <w:tcPr>
            <w:tcW w:w="509" w:type="pct"/>
            <w:tcBorders>
              <w:top w:val="nil"/>
              <w:left w:val="nil"/>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jc w:val="center"/>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Free Text</w:t>
            </w:r>
          </w:p>
        </w:tc>
        <w:tc>
          <w:tcPr>
            <w:tcW w:w="524" w:type="pct"/>
            <w:tcBorders>
              <w:top w:val="nil"/>
              <w:left w:val="nil"/>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jc w:val="center"/>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Yes</w:t>
            </w:r>
          </w:p>
        </w:tc>
        <w:tc>
          <w:tcPr>
            <w:tcW w:w="1867" w:type="pct"/>
            <w:tcBorders>
              <w:top w:val="nil"/>
              <w:left w:val="nil"/>
              <w:bottom w:val="single" w:sz="4" w:space="0" w:color="auto"/>
              <w:right w:val="single" w:sz="4" w:space="0" w:color="auto"/>
            </w:tcBorders>
            <w:shd w:val="clear" w:color="auto" w:fill="auto"/>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This is a free text field to capture the port details.</w:t>
            </w:r>
          </w:p>
        </w:tc>
        <w:tc>
          <w:tcPr>
            <w:tcW w:w="1162" w:type="pct"/>
            <w:tcBorders>
              <w:top w:val="nil"/>
              <w:left w:val="nil"/>
              <w:bottom w:val="single" w:sz="4" w:space="0" w:color="auto"/>
              <w:right w:val="single" w:sz="4" w:space="0" w:color="auto"/>
            </w:tcBorders>
            <w:shd w:val="clear" w:color="auto" w:fill="auto"/>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This field appears when the mode selection is mail.</w:t>
            </w:r>
          </w:p>
        </w:tc>
      </w:tr>
      <w:tr w:rsidR="00CE6CE8" w:rsidRPr="00CE6CE8" w:rsidTr="00CE6CE8">
        <w:trPr>
          <w:trHeight w:val="570"/>
        </w:trPr>
        <w:tc>
          <w:tcPr>
            <w:tcW w:w="939" w:type="pct"/>
            <w:tcBorders>
              <w:top w:val="nil"/>
              <w:left w:val="single" w:sz="4" w:space="0" w:color="auto"/>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User Name</w:t>
            </w:r>
          </w:p>
        </w:tc>
        <w:tc>
          <w:tcPr>
            <w:tcW w:w="509" w:type="pct"/>
            <w:tcBorders>
              <w:top w:val="nil"/>
              <w:left w:val="nil"/>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jc w:val="center"/>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Free Text</w:t>
            </w:r>
          </w:p>
        </w:tc>
        <w:tc>
          <w:tcPr>
            <w:tcW w:w="524" w:type="pct"/>
            <w:tcBorders>
              <w:top w:val="nil"/>
              <w:left w:val="nil"/>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jc w:val="center"/>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Yes</w:t>
            </w:r>
          </w:p>
        </w:tc>
        <w:tc>
          <w:tcPr>
            <w:tcW w:w="1867" w:type="pct"/>
            <w:tcBorders>
              <w:top w:val="nil"/>
              <w:left w:val="nil"/>
              <w:bottom w:val="single" w:sz="4" w:space="0" w:color="auto"/>
              <w:right w:val="single" w:sz="4" w:space="0" w:color="auto"/>
            </w:tcBorders>
            <w:shd w:val="clear" w:color="auto" w:fill="auto"/>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This is a free text field to capture the host username.</w:t>
            </w:r>
          </w:p>
        </w:tc>
        <w:tc>
          <w:tcPr>
            <w:tcW w:w="1162" w:type="pct"/>
            <w:tcBorders>
              <w:top w:val="nil"/>
              <w:left w:val="nil"/>
              <w:bottom w:val="single" w:sz="4" w:space="0" w:color="auto"/>
              <w:right w:val="single" w:sz="4" w:space="0" w:color="auto"/>
            </w:tcBorders>
            <w:shd w:val="clear" w:color="auto" w:fill="auto"/>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This field appears when the mode selection is mail.</w:t>
            </w:r>
          </w:p>
        </w:tc>
      </w:tr>
      <w:tr w:rsidR="00CE6CE8" w:rsidRPr="00CE6CE8" w:rsidTr="00CE6CE8">
        <w:trPr>
          <w:trHeight w:val="570"/>
        </w:trPr>
        <w:tc>
          <w:tcPr>
            <w:tcW w:w="939" w:type="pct"/>
            <w:tcBorders>
              <w:top w:val="nil"/>
              <w:left w:val="single" w:sz="4" w:space="0" w:color="auto"/>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 xml:space="preserve">Password </w:t>
            </w:r>
          </w:p>
        </w:tc>
        <w:tc>
          <w:tcPr>
            <w:tcW w:w="509" w:type="pct"/>
            <w:tcBorders>
              <w:top w:val="nil"/>
              <w:left w:val="nil"/>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jc w:val="center"/>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Free Text</w:t>
            </w:r>
          </w:p>
        </w:tc>
        <w:tc>
          <w:tcPr>
            <w:tcW w:w="524" w:type="pct"/>
            <w:tcBorders>
              <w:top w:val="nil"/>
              <w:left w:val="nil"/>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jc w:val="center"/>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Yes</w:t>
            </w:r>
          </w:p>
        </w:tc>
        <w:tc>
          <w:tcPr>
            <w:tcW w:w="1867" w:type="pct"/>
            <w:tcBorders>
              <w:top w:val="nil"/>
              <w:left w:val="nil"/>
              <w:bottom w:val="single" w:sz="4" w:space="0" w:color="auto"/>
              <w:right w:val="single" w:sz="4" w:space="0" w:color="auto"/>
            </w:tcBorders>
            <w:shd w:val="clear" w:color="auto" w:fill="auto"/>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This is a free text field to capture the host password.</w:t>
            </w:r>
          </w:p>
        </w:tc>
        <w:tc>
          <w:tcPr>
            <w:tcW w:w="1162" w:type="pct"/>
            <w:tcBorders>
              <w:top w:val="nil"/>
              <w:left w:val="nil"/>
              <w:bottom w:val="single" w:sz="4" w:space="0" w:color="auto"/>
              <w:right w:val="single" w:sz="4" w:space="0" w:color="auto"/>
            </w:tcBorders>
            <w:shd w:val="clear" w:color="auto" w:fill="auto"/>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This field appears when the mode selection is mail.</w:t>
            </w:r>
          </w:p>
        </w:tc>
      </w:tr>
      <w:tr w:rsidR="00CE6CE8" w:rsidRPr="00CE6CE8" w:rsidTr="00CE6CE8">
        <w:trPr>
          <w:trHeight w:val="855"/>
        </w:trPr>
        <w:tc>
          <w:tcPr>
            <w:tcW w:w="939" w:type="pct"/>
            <w:tcBorders>
              <w:top w:val="nil"/>
              <w:left w:val="single" w:sz="4" w:space="0" w:color="auto"/>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Sender Email</w:t>
            </w:r>
          </w:p>
        </w:tc>
        <w:tc>
          <w:tcPr>
            <w:tcW w:w="509" w:type="pct"/>
            <w:tcBorders>
              <w:top w:val="nil"/>
              <w:left w:val="nil"/>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jc w:val="center"/>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Free Text</w:t>
            </w:r>
          </w:p>
        </w:tc>
        <w:tc>
          <w:tcPr>
            <w:tcW w:w="524" w:type="pct"/>
            <w:tcBorders>
              <w:top w:val="nil"/>
              <w:left w:val="nil"/>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jc w:val="center"/>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No</w:t>
            </w:r>
          </w:p>
        </w:tc>
        <w:tc>
          <w:tcPr>
            <w:tcW w:w="1867" w:type="pct"/>
            <w:tcBorders>
              <w:top w:val="nil"/>
              <w:left w:val="nil"/>
              <w:bottom w:val="single" w:sz="4" w:space="0" w:color="auto"/>
              <w:right w:val="single" w:sz="4" w:space="0" w:color="auto"/>
            </w:tcBorders>
            <w:shd w:val="clear" w:color="auto" w:fill="auto"/>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This is a free text field to capture the email address of the sender through which the email is triggered.</w:t>
            </w:r>
          </w:p>
        </w:tc>
        <w:tc>
          <w:tcPr>
            <w:tcW w:w="1162" w:type="pct"/>
            <w:tcBorders>
              <w:top w:val="nil"/>
              <w:left w:val="nil"/>
              <w:bottom w:val="single" w:sz="4" w:space="0" w:color="auto"/>
              <w:right w:val="single" w:sz="4" w:space="0" w:color="auto"/>
            </w:tcBorders>
            <w:shd w:val="clear" w:color="auto" w:fill="auto"/>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This field appears when the mode selection is mail.</w:t>
            </w:r>
          </w:p>
        </w:tc>
      </w:tr>
      <w:tr w:rsidR="00CE6CE8" w:rsidRPr="00CE6CE8" w:rsidTr="00CE6CE8">
        <w:trPr>
          <w:trHeight w:val="855"/>
        </w:trPr>
        <w:tc>
          <w:tcPr>
            <w:tcW w:w="939" w:type="pct"/>
            <w:tcBorders>
              <w:top w:val="nil"/>
              <w:left w:val="single" w:sz="4" w:space="0" w:color="auto"/>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lastRenderedPageBreak/>
              <w:t>Sender Friendly Name</w:t>
            </w:r>
          </w:p>
        </w:tc>
        <w:tc>
          <w:tcPr>
            <w:tcW w:w="509" w:type="pct"/>
            <w:tcBorders>
              <w:top w:val="nil"/>
              <w:left w:val="nil"/>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jc w:val="center"/>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Free Text</w:t>
            </w:r>
          </w:p>
        </w:tc>
        <w:tc>
          <w:tcPr>
            <w:tcW w:w="524" w:type="pct"/>
            <w:tcBorders>
              <w:top w:val="nil"/>
              <w:left w:val="nil"/>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jc w:val="center"/>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No</w:t>
            </w:r>
          </w:p>
        </w:tc>
        <w:tc>
          <w:tcPr>
            <w:tcW w:w="1867" w:type="pct"/>
            <w:tcBorders>
              <w:top w:val="nil"/>
              <w:left w:val="nil"/>
              <w:bottom w:val="single" w:sz="4" w:space="0" w:color="auto"/>
              <w:right w:val="single" w:sz="4" w:space="0" w:color="auto"/>
            </w:tcBorders>
            <w:shd w:val="clear" w:color="auto" w:fill="auto"/>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This is a free text field to capture the name of the sender through which the email is triggered.</w:t>
            </w:r>
          </w:p>
        </w:tc>
        <w:tc>
          <w:tcPr>
            <w:tcW w:w="1162" w:type="pct"/>
            <w:tcBorders>
              <w:top w:val="nil"/>
              <w:left w:val="nil"/>
              <w:bottom w:val="single" w:sz="4" w:space="0" w:color="auto"/>
              <w:right w:val="single" w:sz="4" w:space="0" w:color="auto"/>
            </w:tcBorders>
            <w:shd w:val="clear" w:color="auto" w:fill="auto"/>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This field appears when the mode selection is mail.</w:t>
            </w:r>
          </w:p>
        </w:tc>
      </w:tr>
      <w:tr w:rsidR="00CE6CE8" w:rsidRPr="00CE6CE8" w:rsidTr="00CE6CE8">
        <w:trPr>
          <w:trHeight w:val="570"/>
        </w:trPr>
        <w:tc>
          <w:tcPr>
            <w:tcW w:w="939" w:type="pct"/>
            <w:tcBorders>
              <w:top w:val="nil"/>
              <w:left w:val="single" w:sz="4" w:space="0" w:color="auto"/>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Sender's Domain</w:t>
            </w:r>
          </w:p>
        </w:tc>
        <w:tc>
          <w:tcPr>
            <w:tcW w:w="509" w:type="pct"/>
            <w:tcBorders>
              <w:top w:val="nil"/>
              <w:left w:val="nil"/>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jc w:val="center"/>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Free Text</w:t>
            </w:r>
          </w:p>
        </w:tc>
        <w:tc>
          <w:tcPr>
            <w:tcW w:w="524" w:type="pct"/>
            <w:tcBorders>
              <w:top w:val="nil"/>
              <w:left w:val="nil"/>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jc w:val="center"/>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No</w:t>
            </w:r>
          </w:p>
        </w:tc>
        <w:tc>
          <w:tcPr>
            <w:tcW w:w="1867" w:type="pct"/>
            <w:tcBorders>
              <w:top w:val="nil"/>
              <w:left w:val="nil"/>
              <w:bottom w:val="single" w:sz="4" w:space="0" w:color="auto"/>
              <w:right w:val="single" w:sz="4" w:space="0" w:color="auto"/>
            </w:tcBorders>
            <w:shd w:val="clear" w:color="auto" w:fill="auto"/>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This is a free text field to capture the domain details of the sender.</w:t>
            </w:r>
          </w:p>
        </w:tc>
        <w:tc>
          <w:tcPr>
            <w:tcW w:w="1162" w:type="pct"/>
            <w:tcBorders>
              <w:top w:val="nil"/>
              <w:left w:val="nil"/>
              <w:bottom w:val="single" w:sz="4" w:space="0" w:color="auto"/>
              <w:right w:val="single" w:sz="4" w:space="0" w:color="auto"/>
            </w:tcBorders>
            <w:shd w:val="clear" w:color="auto" w:fill="auto"/>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This field appears when the mode selection is mail.</w:t>
            </w:r>
          </w:p>
        </w:tc>
      </w:tr>
      <w:tr w:rsidR="00CE6CE8" w:rsidRPr="00CE6CE8" w:rsidTr="00CE6CE8">
        <w:trPr>
          <w:trHeight w:val="570"/>
        </w:trPr>
        <w:tc>
          <w:tcPr>
            <w:tcW w:w="939" w:type="pct"/>
            <w:tcBorders>
              <w:top w:val="nil"/>
              <w:left w:val="single" w:sz="4" w:space="0" w:color="auto"/>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Image Domain</w:t>
            </w:r>
          </w:p>
        </w:tc>
        <w:tc>
          <w:tcPr>
            <w:tcW w:w="509" w:type="pct"/>
            <w:tcBorders>
              <w:top w:val="nil"/>
              <w:left w:val="nil"/>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jc w:val="center"/>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Free Text</w:t>
            </w:r>
          </w:p>
        </w:tc>
        <w:tc>
          <w:tcPr>
            <w:tcW w:w="524" w:type="pct"/>
            <w:tcBorders>
              <w:top w:val="nil"/>
              <w:left w:val="nil"/>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jc w:val="center"/>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No</w:t>
            </w:r>
          </w:p>
        </w:tc>
        <w:tc>
          <w:tcPr>
            <w:tcW w:w="1867" w:type="pct"/>
            <w:tcBorders>
              <w:top w:val="nil"/>
              <w:left w:val="nil"/>
              <w:bottom w:val="single" w:sz="4" w:space="0" w:color="auto"/>
              <w:right w:val="single" w:sz="4" w:space="0" w:color="auto"/>
            </w:tcBorders>
            <w:shd w:val="clear" w:color="auto" w:fill="auto"/>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This is a free text field to capture the image domain details of the sender.</w:t>
            </w:r>
          </w:p>
        </w:tc>
        <w:tc>
          <w:tcPr>
            <w:tcW w:w="1162" w:type="pct"/>
            <w:tcBorders>
              <w:top w:val="nil"/>
              <w:left w:val="nil"/>
              <w:bottom w:val="single" w:sz="4" w:space="0" w:color="auto"/>
              <w:right w:val="single" w:sz="4" w:space="0" w:color="auto"/>
            </w:tcBorders>
            <w:shd w:val="clear" w:color="auto" w:fill="auto"/>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This field appears when the mode selection is mail.</w:t>
            </w:r>
          </w:p>
        </w:tc>
      </w:tr>
      <w:tr w:rsidR="00CE6CE8" w:rsidRPr="00CE6CE8" w:rsidTr="00CE6CE8">
        <w:trPr>
          <w:trHeight w:val="570"/>
        </w:trPr>
        <w:tc>
          <w:tcPr>
            <w:tcW w:w="939" w:type="pct"/>
            <w:tcBorders>
              <w:top w:val="nil"/>
              <w:left w:val="single" w:sz="4" w:space="0" w:color="auto"/>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 xml:space="preserve">VMTA </w:t>
            </w:r>
          </w:p>
        </w:tc>
        <w:tc>
          <w:tcPr>
            <w:tcW w:w="509" w:type="pct"/>
            <w:tcBorders>
              <w:top w:val="nil"/>
              <w:left w:val="nil"/>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jc w:val="center"/>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Free Text</w:t>
            </w:r>
          </w:p>
        </w:tc>
        <w:tc>
          <w:tcPr>
            <w:tcW w:w="524" w:type="pct"/>
            <w:tcBorders>
              <w:top w:val="nil"/>
              <w:left w:val="nil"/>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jc w:val="center"/>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Yes</w:t>
            </w:r>
          </w:p>
        </w:tc>
        <w:tc>
          <w:tcPr>
            <w:tcW w:w="1867" w:type="pct"/>
            <w:tcBorders>
              <w:top w:val="nil"/>
              <w:left w:val="nil"/>
              <w:bottom w:val="single" w:sz="4" w:space="0" w:color="auto"/>
              <w:right w:val="single" w:sz="4" w:space="0" w:color="auto"/>
            </w:tcBorders>
            <w:shd w:val="clear" w:color="auto" w:fill="auto"/>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This is a free text field to capture the VMTA id.</w:t>
            </w:r>
          </w:p>
        </w:tc>
        <w:tc>
          <w:tcPr>
            <w:tcW w:w="1162" w:type="pct"/>
            <w:tcBorders>
              <w:top w:val="nil"/>
              <w:left w:val="nil"/>
              <w:bottom w:val="single" w:sz="4" w:space="0" w:color="auto"/>
              <w:right w:val="single" w:sz="4" w:space="0" w:color="auto"/>
            </w:tcBorders>
            <w:shd w:val="clear" w:color="auto" w:fill="auto"/>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This field appears when the mode selection is mail.</w:t>
            </w:r>
          </w:p>
        </w:tc>
      </w:tr>
      <w:tr w:rsidR="00CE6CE8" w:rsidRPr="00CE6CE8" w:rsidTr="00CE6CE8">
        <w:trPr>
          <w:trHeight w:val="285"/>
        </w:trPr>
        <w:tc>
          <w:tcPr>
            <w:tcW w:w="5000" w:type="pct"/>
            <w:gridSpan w:val="5"/>
            <w:tcBorders>
              <w:top w:val="single" w:sz="4" w:space="0" w:color="auto"/>
              <w:left w:val="single" w:sz="4" w:space="0" w:color="auto"/>
              <w:bottom w:val="single" w:sz="4" w:space="0" w:color="auto"/>
              <w:right w:val="nil"/>
            </w:tcBorders>
            <w:shd w:val="clear" w:color="auto" w:fill="auto"/>
            <w:noWrap/>
            <w:vAlign w:val="center"/>
            <w:hideMark/>
          </w:tcPr>
          <w:p w:rsidR="00CE6CE8" w:rsidRPr="00CE6CE8" w:rsidRDefault="00CE6CE8" w:rsidP="00CE6CE8">
            <w:pPr>
              <w:spacing w:after="0" w:line="240" w:lineRule="auto"/>
              <w:rPr>
                <w:rFonts w:ascii="Palatino Linotype" w:eastAsia="Times New Roman" w:hAnsi="Palatino Linotype" w:cs="Times New Roman"/>
                <w:b/>
                <w:bCs/>
                <w:color w:val="000000"/>
                <w:sz w:val="18"/>
                <w:szCs w:val="18"/>
              </w:rPr>
            </w:pPr>
            <w:r w:rsidRPr="00CE6CE8">
              <w:rPr>
                <w:rFonts w:ascii="Palatino Linotype" w:eastAsia="Times New Roman" w:hAnsi="Palatino Linotype" w:cs="Times New Roman"/>
                <w:b/>
                <w:bCs/>
                <w:color w:val="000000"/>
                <w:sz w:val="18"/>
                <w:szCs w:val="18"/>
              </w:rPr>
              <w:t>Send Grid - This option should be available only under Transactional when the Mode is selected as Mail.</w:t>
            </w:r>
          </w:p>
        </w:tc>
      </w:tr>
      <w:tr w:rsidR="00CE6CE8" w:rsidRPr="00CE6CE8" w:rsidTr="00CE6CE8">
        <w:trPr>
          <w:trHeight w:val="570"/>
        </w:trPr>
        <w:tc>
          <w:tcPr>
            <w:tcW w:w="939" w:type="pct"/>
            <w:tcBorders>
              <w:top w:val="nil"/>
              <w:left w:val="single" w:sz="4" w:space="0" w:color="auto"/>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rPr>
                <w:rFonts w:ascii="Palatino Linotype" w:eastAsia="Times New Roman" w:hAnsi="Palatino Linotype" w:cs="Times New Roman"/>
                <w:color w:val="000000"/>
                <w:sz w:val="18"/>
                <w:szCs w:val="18"/>
              </w:rPr>
            </w:pPr>
            <w:r w:rsidRPr="00CE6CE8">
              <w:rPr>
                <w:rFonts w:ascii="Palatino Linotype" w:eastAsia="Times New Roman" w:hAnsi="Palatino Linotype" w:cs="Times New Roman"/>
                <w:color w:val="000000"/>
                <w:sz w:val="18"/>
                <w:szCs w:val="18"/>
              </w:rPr>
              <w:t>User Name</w:t>
            </w:r>
          </w:p>
        </w:tc>
        <w:tc>
          <w:tcPr>
            <w:tcW w:w="509" w:type="pct"/>
            <w:tcBorders>
              <w:top w:val="nil"/>
              <w:left w:val="nil"/>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jc w:val="center"/>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Free Text</w:t>
            </w:r>
          </w:p>
        </w:tc>
        <w:tc>
          <w:tcPr>
            <w:tcW w:w="524" w:type="pct"/>
            <w:tcBorders>
              <w:top w:val="nil"/>
              <w:left w:val="nil"/>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jc w:val="center"/>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Yes</w:t>
            </w:r>
          </w:p>
        </w:tc>
        <w:tc>
          <w:tcPr>
            <w:tcW w:w="1867" w:type="pct"/>
            <w:tcBorders>
              <w:top w:val="nil"/>
              <w:left w:val="nil"/>
              <w:bottom w:val="single" w:sz="4" w:space="0" w:color="auto"/>
              <w:right w:val="single" w:sz="4" w:space="0" w:color="auto"/>
            </w:tcBorders>
            <w:shd w:val="clear" w:color="auto" w:fill="auto"/>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This is a free text field to capture the host username.</w:t>
            </w:r>
          </w:p>
        </w:tc>
        <w:tc>
          <w:tcPr>
            <w:tcW w:w="1162" w:type="pct"/>
            <w:tcBorders>
              <w:top w:val="nil"/>
              <w:left w:val="nil"/>
              <w:bottom w:val="single" w:sz="4" w:space="0" w:color="auto"/>
              <w:right w:val="single" w:sz="4" w:space="0" w:color="auto"/>
            </w:tcBorders>
            <w:shd w:val="clear" w:color="auto" w:fill="auto"/>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This field appears when the mode selection is mail.</w:t>
            </w:r>
          </w:p>
        </w:tc>
      </w:tr>
      <w:tr w:rsidR="00CE6CE8" w:rsidRPr="00CE6CE8" w:rsidTr="00CE6CE8">
        <w:trPr>
          <w:trHeight w:val="570"/>
        </w:trPr>
        <w:tc>
          <w:tcPr>
            <w:tcW w:w="939" w:type="pct"/>
            <w:tcBorders>
              <w:top w:val="nil"/>
              <w:left w:val="single" w:sz="4" w:space="0" w:color="auto"/>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 xml:space="preserve">Password </w:t>
            </w:r>
          </w:p>
        </w:tc>
        <w:tc>
          <w:tcPr>
            <w:tcW w:w="509" w:type="pct"/>
            <w:tcBorders>
              <w:top w:val="nil"/>
              <w:left w:val="nil"/>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jc w:val="center"/>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Free Text</w:t>
            </w:r>
          </w:p>
        </w:tc>
        <w:tc>
          <w:tcPr>
            <w:tcW w:w="524" w:type="pct"/>
            <w:tcBorders>
              <w:top w:val="nil"/>
              <w:left w:val="nil"/>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jc w:val="center"/>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Yes</w:t>
            </w:r>
          </w:p>
        </w:tc>
        <w:tc>
          <w:tcPr>
            <w:tcW w:w="1867" w:type="pct"/>
            <w:tcBorders>
              <w:top w:val="nil"/>
              <w:left w:val="nil"/>
              <w:bottom w:val="single" w:sz="4" w:space="0" w:color="auto"/>
              <w:right w:val="single" w:sz="4" w:space="0" w:color="auto"/>
            </w:tcBorders>
            <w:shd w:val="clear" w:color="auto" w:fill="auto"/>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This is a free text field to capture the host password.</w:t>
            </w:r>
          </w:p>
        </w:tc>
        <w:tc>
          <w:tcPr>
            <w:tcW w:w="1162" w:type="pct"/>
            <w:tcBorders>
              <w:top w:val="nil"/>
              <w:left w:val="nil"/>
              <w:bottom w:val="single" w:sz="4" w:space="0" w:color="auto"/>
              <w:right w:val="single" w:sz="4" w:space="0" w:color="auto"/>
            </w:tcBorders>
            <w:shd w:val="clear" w:color="auto" w:fill="auto"/>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This field appears when the mode selection is mail.</w:t>
            </w:r>
          </w:p>
        </w:tc>
      </w:tr>
      <w:tr w:rsidR="00CE6CE8" w:rsidRPr="00CE6CE8" w:rsidTr="00CE6CE8">
        <w:trPr>
          <w:trHeight w:val="855"/>
        </w:trPr>
        <w:tc>
          <w:tcPr>
            <w:tcW w:w="939" w:type="pct"/>
            <w:tcBorders>
              <w:top w:val="nil"/>
              <w:left w:val="single" w:sz="4" w:space="0" w:color="auto"/>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Sender Email</w:t>
            </w:r>
          </w:p>
        </w:tc>
        <w:tc>
          <w:tcPr>
            <w:tcW w:w="509" w:type="pct"/>
            <w:tcBorders>
              <w:top w:val="nil"/>
              <w:left w:val="nil"/>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jc w:val="center"/>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Free Text</w:t>
            </w:r>
          </w:p>
        </w:tc>
        <w:tc>
          <w:tcPr>
            <w:tcW w:w="524" w:type="pct"/>
            <w:tcBorders>
              <w:top w:val="nil"/>
              <w:left w:val="nil"/>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jc w:val="center"/>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No</w:t>
            </w:r>
          </w:p>
        </w:tc>
        <w:tc>
          <w:tcPr>
            <w:tcW w:w="1867" w:type="pct"/>
            <w:tcBorders>
              <w:top w:val="nil"/>
              <w:left w:val="nil"/>
              <w:bottom w:val="single" w:sz="4" w:space="0" w:color="auto"/>
              <w:right w:val="single" w:sz="4" w:space="0" w:color="auto"/>
            </w:tcBorders>
            <w:shd w:val="clear" w:color="auto" w:fill="auto"/>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This is a free text field to capture the email address of the sender through which the email is triggered.</w:t>
            </w:r>
          </w:p>
        </w:tc>
        <w:tc>
          <w:tcPr>
            <w:tcW w:w="1162" w:type="pct"/>
            <w:tcBorders>
              <w:top w:val="nil"/>
              <w:left w:val="nil"/>
              <w:bottom w:val="single" w:sz="4" w:space="0" w:color="auto"/>
              <w:right w:val="single" w:sz="4" w:space="0" w:color="auto"/>
            </w:tcBorders>
            <w:shd w:val="clear" w:color="auto" w:fill="auto"/>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This field appears when the mode selection is mail.</w:t>
            </w:r>
          </w:p>
        </w:tc>
      </w:tr>
      <w:tr w:rsidR="00CE6CE8" w:rsidRPr="00CE6CE8" w:rsidTr="00CE6CE8">
        <w:trPr>
          <w:trHeight w:val="855"/>
        </w:trPr>
        <w:tc>
          <w:tcPr>
            <w:tcW w:w="939" w:type="pct"/>
            <w:tcBorders>
              <w:top w:val="nil"/>
              <w:left w:val="single" w:sz="4" w:space="0" w:color="auto"/>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Sender Friendly Name</w:t>
            </w:r>
          </w:p>
        </w:tc>
        <w:tc>
          <w:tcPr>
            <w:tcW w:w="509" w:type="pct"/>
            <w:tcBorders>
              <w:top w:val="nil"/>
              <w:left w:val="nil"/>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jc w:val="center"/>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Free Text</w:t>
            </w:r>
          </w:p>
        </w:tc>
        <w:tc>
          <w:tcPr>
            <w:tcW w:w="524" w:type="pct"/>
            <w:tcBorders>
              <w:top w:val="nil"/>
              <w:left w:val="nil"/>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jc w:val="center"/>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No</w:t>
            </w:r>
          </w:p>
        </w:tc>
        <w:tc>
          <w:tcPr>
            <w:tcW w:w="1867" w:type="pct"/>
            <w:tcBorders>
              <w:top w:val="nil"/>
              <w:left w:val="nil"/>
              <w:bottom w:val="single" w:sz="4" w:space="0" w:color="auto"/>
              <w:right w:val="single" w:sz="4" w:space="0" w:color="auto"/>
            </w:tcBorders>
            <w:shd w:val="clear" w:color="auto" w:fill="auto"/>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This is a free text field to capture the name of the sender through which the email is triggered.</w:t>
            </w:r>
          </w:p>
        </w:tc>
        <w:tc>
          <w:tcPr>
            <w:tcW w:w="1162" w:type="pct"/>
            <w:tcBorders>
              <w:top w:val="nil"/>
              <w:left w:val="nil"/>
              <w:bottom w:val="single" w:sz="4" w:space="0" w:color="auto"/>
              <w:right w:val="single" w:sz="4" w:space="0" w:color="auto"/>
            </w:tcBorders>
            <w:shd w:val="clear" w:color="auto" w:fill="auto"/>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This field appears when the mode selection is mail.</w:t>
            </w:r>
          </w:p>
        </w:tc>
      </w:tr>
      <w:tr w:rsidR="00CE6CE8" w:rsidRPr="00CE6CE8" w:rsidTr="00CE6CE8">
        <w:trPr>
          <w:trHeight w:val="285"/>
        </w:trPr>
        <w:tc>
          <w:tcPr>
            <w:tcW w:w="5000" w:type="pct"/>
            <w:gridSpan w:val="5"/>
            <w:tcBorders>
              <w:top w:val="single" w:sz="4" w:space="0" w:color="auto"/>
              <w:left w:val="single" w:sz="4" w:space="0" w:color="auto"/>
              <w:bottom w:val="single" w:sz="4" w:space="0" w:color="auto"/>
              <w:right w:val="nil"/>
            </w:tcBorders>
            <w:shd w:val="clear" w:color="auto" w:fill="auto"/>
            <w:noWrap/>
            <w:vAlign w:val="center"/>
            <w:hideMark/>
          </w:tcPr>
          <w:p w:rsidR="00CE6CE8" w:rsidRPr="00CE6CE8" w:rsidRDefault="00CE6CE8" w:rsidP="00CE6CE8">
            <w:pPr>
              <w:spacing w:after="0" w:line="240" w:lineRule="auto"/>
              <w:rPr>
                <w:rFonts w:ascii="Palatino Linotype" w:eastAsia="Times New Roman" w:hAnsi="Palatino Linotype" w:cs="Times New Roman"/>
                <w:b/>
                <w:bCs/>
                <w:color w:val="000000"/>
                <w:sz w:val="18"/>
                <w:szCs w:val="18"/>
              </w:rPr>
            </w:pPr>
            <w:r w:rsidRPr="00CE6CE8">
              <w:rPr>
                <w:rFonts w:ascii="Palatino Linotype" w:eastAsia="Times New Roman" w:hAnsi="Palatino Linotype" w:cs="Times New Roman"/>
                <w:b/>
                <w:bCs/>
                <w:color w:val="000000"/>
                <w:sz w:val="18"/>
                <w:szCs w:val="18"/>
              </w:rPr>
              <w:t>MailChimp</w:t>
            </w:r>
          </w:p>
        </w:tc>
      </w:tr>
      <w:tr w:rsidR="00CE6CE8" w:rsidRPr="00CE6CE8" w:rsidTr="00CE6CE8">
        <w:trPr>
          <w:trHeight w:val="570"/>
        </w:trPr>
        <w:tc>
          <w:tcPr>
            <w:tcW w:w="939" w:type="pct"/>
            <w:tcBorders>
              <w:top w:val="nil"/>
              <w:left w:val="single" w:sz="4" w:space="0" w:color="auto"/>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rPr>
                <w:rFonts w:ascii="Palatino Linotype" w:eastAsia="Times New Roman" w:hAnsi="Palatino Linotype" w:cs="Times New Roman"/>
                <w:color w:val="000000"/>
                <w:sz w:val="18"/>
                <w:szCs w:val="18"/>
              </w:rPr>
            </w:pPr>
            <w:r w:rsidRPr="00CE6CE8">
              <w:rPr>
                <w:rFonts w:ascii="Palatino Linotype" w:eastAsia="Times New Roman" w:hAnsi="Palatino Linotype" w:cs="Times New Roman"/>
                <w:color w:val="000000"/>
                <w:sz w:val="18"/>
                <w:szCs w:val="18"/>
              </w:rPr>
              <w:t>API</w:t>
            </w:r>
          </w:p>
        </w:tc>
        <w:tc>
          <w:tcPr>
            <w:tcW w:w="509" w:type="pct"/>
            <w:tcBorders>
              <w:top w:val="nil"/>
              <w:left w:val="nil"/>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jc w:val="center"/>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Free Text</w:t>
            </w:r>
          </w:p>
        </w:tc>
        <w:tc>
          <w:tcPr>
            <w:tcW w:w="524" w:type="pct"/>
            <w:tcBorders>
              <w:top w:val="nil"/>
              <w:left w:val="nil"/>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jc w:val="center"/>
              <w:rPr>
                <w:rFonts w:ascii="Palatino Linotype" w:eastAsia="Times New Roman" w:hAnsi="Palatino Linotype" w:cs="Times New Roman"/>
                <w:color w:val="000000"/>
                <w:sz w:val="18"/>
                <w:szCs w:val="18"/>
              </w:rPr>
            </w:pPr>
            <w:r w:rsidRPr="00CE6CE8">
              <w:rPr>
                <w:rFonts w:ascii="Palatino Linotype" w:eastAsia="Times New Roman" w:hAnsi="Palatino Linotype" w:cs="Times New Roman"/>
                <w:color w:val="000000"/>
                <w:sz w:val="18"/>
                <w:szCs w:val="18"/>
              </w:rPr>
              <w:t>Yes</w:t>
            </w:r>
          </w:p>
        </w:tc>
        <w:tc>
          <w:tcPr>
            <w:tcW w:w="1867" w:type="pct"/>
            <w:tcBorders>
              <w:top w:val="nil"/>
              <w:left w:val="nil"/>
              <w:bottom w:val="single" w:sz="4" w:space="0" w:color="auto"/>
              <w:right w:val="single" w:sz="4" w:space="0" w:color="auto"/>
            </w:tcBorders>
            <w:shd w:val="clear" w:color="auto" w:fill="auto"/>
            <w:vAlign w:val="center"/>
            <w:hideMark/>
          </w:tcPr>
          <w:p w:rsidR="00CE6CE8" w:rsidRPr="00CE6CE8" w:rsidRDefault="00CE6CE8" w:rsidP="00CE6CE8">
            <w:pPr>
              <w:spacing w:after="0" w:line="240" w:lineRule="auto"/>
              <w:rPr>
                <w:rFonts w:ascii="Palatino Linotype" w:eastAsia="Times New Roman" w:hAnsi="Palatino Linotype" w:cs="Times New Roman"/>
                <w:color w:val="000000"/>
                <w:sz w:val="18"/>
                <w:szCs w:val="18"/>
              </w:rPr>
            </w:pPr>
            <w:r w:rsidRPr="00CE6CE8">
              <w:rPr>
                <w:rFonts w:ascii="Palatino Linotype" w:eastAsia="Times New Roman" w:hAnsi="Palatino Linotype" w:cs="Times New Roman"/>
                <w:color w:val="000000"/>
                <w:sz w:val="18"/>
                <w:szCs w:val="18"/>
              </w:rPr>
              <w:t>This is a free text area to capture the API details regarding mail chimp.</w:t>
            </w:r>
          </w:p>
        </w:tc>
        <w:tc>
          <w:tcPr>
            <w:tcW w:w="1162" w:type="pct"/>
            <w:tcBorders>
              <w:top w:val="nil"/>
              <w:left w:val="nil"/>
              <w:bottom w:val="single" w:sz="4" w:space="0" w:color="auto"/>
              <w:right w:val="single" w:sz="4" w:space="0" w:color="auto"/>
            </w:tcBorders>
            <w:shd w:val="clear" w:color="auto" w:fill="auto"/>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This field appears when the mode selection is mail.</w:t>
            </w:r>
          </w:p>
        </w:tc>
      </w:tr>
      <w:tr w:rsidR="00CE6CE8" w:rsidRPr="00CE6CE8" w:rsidTr="00CE6CE8">
        <w:trPr>
          <w:trHeight w:val="570"/>
        </w:trPr>
        <w:tc>
          <w:tcPr>
            <w:tcW w:w="939" w:type="pct"/>
            <w:tcBorders>
              <w:top w:val="nil"/>
              <w:left w:val="single" w:sz="4" w:space="0" w:color="auto"/>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rPr>
                <w:rFonts w:ascii="Palatino Linotype" w:eastAsia="Times New Roman" w:hAnsi="Palatino Linotype" w:cs="Times New Roman"/>
                <w:color w:val="000000"/>
                <w:sz w:val="18"/>
                <w:szCs w:val="18"/>
              </w:rPr>
            </w:pPr>
            <w:r w:rsidRPr="00CE6CE8">
              <w:rPr>
                <w:rFonts w:ascii="Palatino Linotype" w:eastAsia="Times New Roman" w:hAnsi="Palatino Linotype" w:cs="Times New Roman"/>
                <w:color w:val="000000"/>
                <w:sz w:val="18"/>
                <w:szCs w:val="18"/>
              </w:rPr>
              <w:t>User Name</w:t>
            </w:r>
          </w:p>
        </w:tc>
        <w:tc>
          <w:tcPr>
            <w:tcW w:w="509" w:type="pct"/>
            <w:tcBorders>
              <w:top w:val="nil"/>
              <w:left w:val="nil"/>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jc w:val="center"/>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Free Text</w:t>
            </w:r>
          </w:p>
        </w:tc>
        <w:tc>
          <w:tcPr>
            <w:tcW w:w="524" w:type="pct"/>
            <w:tcBorders>
              <w:top w:val="nil"/>
              <w:left w:val="nil"/>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jc w:val="center"/>
              <w:rPr>
                <w:rFonts w:ascii="Palatino Linotype" w:eastAsia="Times New Roman" w:hAnsi="Palatino Linotype" w:cs="Times New Roman"/>
                <w:color w:val="000000"/>
                <w:sz w:val="18"/>
                <w:szCs w:val="18"/>
              </w:rPr>
            </w:pPr>
            <w:r w:rsidRPr="00CE6CE8">
              <w:rPr>
                <w:rFonts w:ascii="Palatino Linotype" w:eastAsia="Times New Roman" w:hAnsi="Palatino Linotype" w:cs="Times New Roman"/>
                <w:color w:val="000000"/>
                <w:sz w:val="18"/>
                <w:szCs w:val="18"/>
              </w:rPr>
              <w:t>No</w:t>
            </w:r>
          </w:p>
        </w:tc>
        <w:tc>
          <w:tcPr>
            <w:tcW w:w="1867" w:type="pct"/>
            <w:tcBorders>
              <w:top w:val="nil"/>
              <w:left w:val="nil"/>
              <w:bottom w:val="single" w:sz="4" w:space="0" w:color="auto"/>
              <w:right w:val="single" w:sz="4" w:space="0" w:color="auto"/>
            </w:tcBorders>
            <w:shd w:val="clear" w:color="auto" w:fill="auto"/>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This is a free text field to capture the host username.</w:t>
            </w:r>
          </w:p>
        </w:tc>
        <w:tc>
          <w:tcPr>
            <w:tcW w:w="1162" w:type="pct"/>
            <w:tcBorders>
              <w:top w:val="nil"/>
              <w:left w:val="nil"/>
              <w:bottom w:val="single" w:sz="4" w:space="0" w:color="auto"/>
              <w:right w:val="single" w:sz="4" w:space="0" w:color="auto"/>
            </w:tcBorders>
            <w:shd w:val="clear" w:color="auto" w:fill="auto"/>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This field appears when the mode selection is mail.</w:t>
            </w:r>
          </w:p>
        </w:tc>
      </w:tr>
      <w:tr w:rsidR="00CE6CE8" w:rsidRPr="00CE6CE8" w:rsidTr="00CE6CE8">
        <w:trPr>
          <w:trHeight w:val="570"/>
        </w:trPr>
        <w:tc>
          <w:tcPr>
            <w:tcW w:w="939" w:type="pct"/>
            <w:tcBorders>
              <w:top w:val="nil"/>
              <w:left w:val="single" w:sz="4" w:space="0" w:color="auto"/>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 xml:space="preserve">Password </w:t>
            </w:r>
          </w:p>
        </w:tc>
        <w:tc>
          <w:tcPr>
            <w:tcW w:w="509" w:type="pct"/>
            <w:tcBorders>
              <w:top w:val="nil"/>
              <w:left w:val="nil"/>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jc w:val="center"/>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Free Text</w:t>
            </w:r>
          </w:p>
        </w:tc>
        <w:tc>
          <w:tcPr>
            <w:tcW w:w="524" w:type="pct"/>
            <w:tcBorders>
              <w:top w:val="nil"/>
              <w:left w:val="nil"/>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jc w:val="center"/>
              <w:rPr>
                <w:rFonts w:ascii="Palatino Linotype" w:eastAsia="Times New Roman" w:hAnsi="Palatino Linotype" w:cs="Times New Roman"/>
                <w:color w:val="000000"/>
                <w:sz w:val="18"/>
                <w:szCs w:val="18"/>
              </w:rPr>
            </w:pPr>
            <w:r w:rsidRPr="00CE6CE8">
              <w:rPr>
                <w:rFonts w:ascii="Palatino Linotype" w:eastAsia="Times New Roman" w:hAnsi="Palatino Linotype" w:cs="Times New Roman"/>
                <w:color w:val="000000"/>
                <w:sz w:val="18"/>
                <w:szCs w:val="18"/>
              </w:rPr>
              <w:t>No</w:t>
            </w:r>
          </w:p>
        </w:tc>
        <w:tc>
          <w:tcPr>
            <w:tcW w:w="1867" w:type="pct"/>
            <w:tcBorders>
              <w:top w:val="nil"/>
              <w:left w:val="nil"/>
              <w:bottom w:val="single" w:sz="4" w:space="0" w:color="auto"/>
              <w:right w:val="single" w:sz="4" w:space="0" w:color="auto"/>
            </w:tcBorders>
            <w:shd w:val="clear" w:color="auto" w:fill="auto"/>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This is a free text field to capture the host password.</w:t>
            </w:r>
          </w:p>
        </w:tc>
        <w:tc>
          <w:tcPr>
            <w:tcW w:w="1162" w:type="pct"/>
            <w:tcBorders>
              <w:top w:val="nil"/>
              <w:left w:val="nil"/>
              <w:bottom w:val="single" w:sz="4" w:space="0" w:color="auto"/>
              <w:right w:val="single" w:sz="4" w:space="0" w:color="auto"/>
            </w:tcBorders>
            <w:shd w:val="clear" w:color="auto" w:fill="auto"/>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This field appears when the mode selection is mail.</w:t>
            </w:r>
          </w:p>
        </w:tc>
      </w:tr>
      <w:tr w:rsidR="00CE6CE8" w:rsidRPr="00CE6CE8" w:rsidTr="00CE6CE8">
        <w:trPr>
          <w:trHeight w:val="855"/>
        </w:trPr>
        <w:tc>
          <w:tcPr>
            <w:tcW w:w="939" w:type="pct"/>
            <w:tcBorders>
              <w:top w:val="nil"/>
              <w:left w:val="single" w:sz="4" w:space="0" w:color="auto"/>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Sender Email</w:t>
            </w:r>
          </w:p>
        </w:tc>
        <w:tc>
          <w:tcPr>
            <w:tcW w:w="509" w:type="pct"/>
            <w:tcBorders>
              <w:top w:val="nil"/>
              <w:left w:val="nil"/>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jc w:val="center"/>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Free Text</w:t>
            </w:r>
          </w:p>
        </w:tc>
        <w:tc>
          <w:tcPr>
            <w:tcW w:w="524" w:type="pct"/>
            <w:tcBorders>
              <w:top w:val="nil"/>
              <w:left w:val="nil"/>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jc w:val="center"/>
              <w:rPr>
                <w:rFonts w:ascii="Palatino Linotype" w:eastAsia="Times New Roman" w:hAnsi="Palatino Linotype" w:cs="Times New Roman"/>
                <w:color w:val="000000"/>
                <w:sz w:val="18"/>
                <w:szCs w:val="18"/>
              </w:rPr>
            </w:pPr>
            <w:r w:rsidRPr="00CE6CE8">
              <w:rPr>
                <w:rFonts w:ascii="Palatino Linotype" w:eastAsia="Times New Roman" w:hAnsi="Palatino Linotype" w:cs="Times New Roman"/>
                <w:color w:val="000000"/>
                <w:sz w:val="18"/>
                <w:szCs w:val="18"/>
              </w:rPr>
              <w:t>No</w:t>
            </w:r>
          </w:p>
        </w:tc>
        <w:tc>
          <w:tcPr>
            <w:tcW w:w="1867" w:type="pct"/>
            <w:tcBorders>
              <w:top w:val="nil"/>
              <w:left w:val="nil"/>
              <w:bottom w:val="single" w:sz="4" w:space="0" w:color="auto"/>
              <w:right w:val="single" w:sz="4" w:space="0" w:color="auto"/>
            </w:tcBorders>
            <w:shd w:val="clear" w:color="auto" w:fill="auto"/>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This is a free text field to capture the email address of the sender through which the email is triggered.</w:t>
            </w:r>
          </w:p>
        </w:tc>
        <w:tc>
          <w:tcPr>
            <w:tcW w:w="1162" w:type="pct"/>
            <w:tcBorders>
              <w:top w:val="nil"/>
              <w:left w:val="nil"/>
              <w:bottom w:val="single" w:sz="4" w:space="0" w:color="auto"/>
              <w:right w:val="single" w:sz="4" w:space="0" w:color="auto"/>
            </w:tcBorders>
            <w:shd w:val="clear" w:color="auto" w:fill="auto"/>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This field appears when the mode selection is mail.</w:t>
            </w:r>
          </w:p>
        </w:tc>
      </w:tr>
      <w:tr w:rsidR="00CE6CE8" w:rsidRPr="00CE6CE8" w:rsidTr="00CE6CE8">
        <w:trPr>
          <w:trHeight w:val="855"/>
        </w:trPr>
        <w:tc>
          <w:tcPr>
            <w:tcW w:w="939" w:type="pct"/>
            <w:tcBorders>
              <w:top w:val="nil"/>
              <w:left w:val="single" w:sz="4" w:space="0" w:color="auto"/>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Sender Friendly Name</w:t>
            </w:r>
          </w:p>
        </w:tc>
        <w:tc>
          <w:tcPr>
            <w:tcW w:w="509" w:type="pct"/>
            <w:tcBorders>
              <w:top w:val="nil"/>
              <w:left w:val="nil"/>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jc w:val="center"/>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Free Text</w:t>
            </w:r>
          </w:p>
        </w:tc>
        <w:tc>
          <w:tcPr>
            <w:tcW w:w="524" w:type="pct"/>
            <w:tcBorders>
              <w:top w:val="nil"/>
              <w:left w:val="nil"/>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jc w:val="center"/>
              <w:rPr>
                <w:rFonts w:ascii="Palatino Linotype" w:eastAsia="Times New Roman" w:hAnsi="Palatino Linotype" w:cs="Times New Roman"/>
                <w:color w:val="000000"/>
                <w:sz w:val="18"/>
                <w:szCs w:val="18"/>
              </w:rPr>
            </w:pPr>
            <w:r w:rsidRPr="00CE6CE8">
              <w:rPr>
                <w:rFonts w:ascii="Palatino Linotype" w:eastAsia="Times New Roman" w:hAnsi="Palatino Linotype" w:cs="Times New Roman"/>
                <w:color w:val="000000"/>
                <w:sz w:val="18"/>
                <w:szCs w:val="18"/>
              </w:rPr>
              <w:t>No</w:t>
            </w:r>
          </w:p>
        </w:tc>
        <w:tc>
          <w:tcPr>
            <w:tcW w:w="1867" w:type="pct"/>
            <w:tcBorders>
              <w:top w:val="nil"/>
              <w:left w:val="nil"/>
              <w:bottom w:val="single" w:sz="4" w:space="0" w:color="auto"/>
              <w:right w:val="single" w:sz="4" w:space="0" w:color="auto"/>
            </w:tcBorders>
            <w:shd w:val="clear" w:color="auto" w:fill="auto"/>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This is a free text field to capture the name of the sender through which the email is triggered.</w:t>
            </w:r>
          </w:p>
        </w:tc>
        <w:tc>
          <w:tcPr>
            <w:tcW w:w="1162" w:type="pct"/>
            <w:tcBorders>
              <w:top w:val="nil"/>
              <w:left w:val="nil"/>
              <w:bottom w:val="single" w:sz="4" w:space="0" w:color="auto"/>
              <w:right w:val="single" w:sz="4" w:space="0" w:color="auto"/>
            </w:tcBorders>
            <w:shd w:val="clear" w:color="auto" w:fill="auto"/>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This field appears when the mode selection is mail.</w:t>
            </w:r>
          </w:p>
        </w:tc>
      </w:tr>
      <w:tr w:rsidR="00CE6CE8" w:rsidRPr="00CE6CE8" w:rsidTr="00CE6CE8">
        <w:trPr>
          <w:trHeight w:val="285"/>
        </w:trPr>
        <w:tc>
          <w:tcPr>
            <w:tcW w:w="5000" w:type="pct"/>
            <w:gridSpan w:val="5"/>
            <w:tcBorders>
              <w:top w:val="single" w:sz="4" w:space="0" w:color="auto"/>
              <w:left w:val="single" w:sz="4" w:space="0" w:color="auto"/>
              <w:bottom w:val="single" w:sz="4" w:space="0" w:color="auto"/>
              <w:right w:val="nil"/>
            </w:tcBorders>
            <w:shd w:val="clear" w:color="auto" w:fill="auto"/>
            <w:noWrap/>
            <w:vAlign w:val="center"/>
            <w:hideMark/>
          </w:tcPr>
          <w:p w:rsidR="00CE6CE8" w:rsidRPr="00CE6CE8" w:rsidRDefault="00CE6CE8" w:rsidP="00CE6CE8">
            <w:pPr>
              <w:spacing w:after="0" w:line="240" w:lineRule="auto"/>
              <w:rPr>
                <w:rFonts w:ascii="Palatino Linotype" w:eastAsia="Times New Roman" w:hAnsi="Palatino Linotype" w:cs="Times New Roman"/>
                <w:b/>
                <w:bCs/>
                <w:color w:val="000000"/>
                <w:sz w:val="18"/>
                <w:szCs w:val="18"/>
              </w:rPr>
            </w:pPr>
            <w:r w:rsidRPr="00CE6CE8">
              <w:rPr>
                <w:rFonts w:ascii="Palatino Linotype" w:eastAsia="Times New Roman" w:hAnsi="Palatino Linotype" w:cs="Times New Roman"/>
                <w:b/>
                <w:bCs/>
                <w:color w:val="000000"/>
                <w:sz w:val="18"/>
                <w:szCs w:val="18"/>
              </w:rPr>
              <w:t>[Mode = Text] Only applicable for Transactional and not for Campaigns</w:t>
            </w:r>
          </w:p>
        </w:tc>
      </w:tr>
      <w:tr w:rsidR="00CE6CE8" w:rsidRPr="00CE6CE8" w:rsidTr="00CE6CE8">
        <w:trPr>
          <w:trHeight w:val="285"/>
        </w:trPr>
        <w:tc>
          <w:tcPr>
            <w:tcW w:w="5000" w:type="pct"/>
            <w:gridSpan w:val="5"/>
            <w:tcBorders>
              <w:top w:val="single" w:sz="4" w:space="0" w:color="auto"/>
              <w:left w:val="single" w:sz="4" w:space="0" w:color="auto"/>
              <w:bottom w:val="single" w:sz="4" w:space="0" w:color="auto"/>
              <w:right w:val="nil"/>
            </w:tcBorders>
            <w:shd w:val="clear" w:color="auto" w:fill="auto"/>
            <w:noWrap/>
            <w:vAlign w:val="center"/>
            <w:hideMark/>
          </w:tcPr>
          <w:p w:rsidR="00CE6CE8" w:rsidRPr="00CE6CE8" w:rsidRDefault="00CE6CE8" w:rsidP="00CE6CE8">
            <w:pPr>
              <w:spacing w:after="0" w:line="240" w:lineRule="auto"/>
              <w:rPr>
                <w:rFonts w:ascii="Palatino Linotype" w:eastAsia="Times New Roman" w:hAnsi="Palatino Linotype" w:cs="Times New Roman"/>
                <w:b/>
                <w:bCs/>
                <w:color w:val="000000"/>
                <w:sz w:val="18"/>
                <w:szCs w:val="18"/>
              </w:rPr>
            </w:pPr>
            <w:r w:rsidRPr="00CE6CE8">
              <w:rPr>
                <w:rFonts w:ascii="Palatino Linotype" w:eastAsia="Times New Roman" w:hAnsi="Palatino Linotype" w:cs="Times New Roman"/>
                <w:b/>
                <w:bCs/>
                <w:color w:val="000000"/>
                <w:sz w:val="18"/>
                <w:szCs w:val="18"/>
              </w:rPr>
              <w:t>Twillio Configuration</w:t>
            </w:r>
          </w:p>
        </w:tc>
      </w:tr>
      <w:tr w:rsidR="00CE6CE8" w:rsidRPr="00CE6CE8" w:rsidTr="00CE6CE8">
        <w:trPr>
          <w:trHeight w:val="570"/>
        </w:trPr>
        <w:tc>
          <w:tcPr>
            <w:tcW w:w="939" w:type="pct"/>
            <w:tcBorders>
              <w:top w:val="nil"/>
              <w:left w:val="single" w:sz="4" w:space="0" w:color="auto"/>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rPr>
                <w:rFonts w:ascii="Palatino Linotype" w:eastAsia="Times New Roman" w:hAnsi="Palatino Linotype" w:cs="Times New Roman"/>
                <w:color w:val="000000"/>
                <w:sz w:val="18"/>
                <w:szCs w:val="18"/>
              </w:rPr>
            </w:pPr>
            <w:r w:rsidRPr="00CE6CE8">
              <w:rPr>
                <w:rFonts w:ascii="Palatino Linotype" w:eastAsia="Times New Roman" w:hAnsi="Palatino Linotype" w:cs="Times New Roman"/>
                <w:color w:val="000000"/>
                <w:sz w:val="18"/>
                <w:szCs w:val="18"/>
              </w:rPr>
              <w:t>User Name</w:t>
            </w:r>
          </w:p>
        </w:tc>
        <w:tc>
          <w:tcPr>
            <w:tcW w:w="509" w:type="pct"/>
            <w:tcBorders>
              <w:top w:val="nil"/>
              <w:left w:val="nil"/>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jc w:val="center"/>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Free Text</w:t>
            </w:r>
          </w:p>
        </w:tc>
        <w:tc>
          <w:tcPr>
            <w:tcW w:w="524" w:type="pct"/>
            <w:tcBorders>
              <w:top w:val="nil"/>
              <w:left w:val="nil"/>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jc w:val="center"/>
              <w:rPr>
                <w:rFonts w:ascii="Palatino Linotype" w:eastAsia="Times New Roman" w:hAnsi="Palatino Linotype" w:cs="Times New Roman"/>
                <w:color w:val="000000"/>
                <w:sz w:val="18"/>
                <w:szCs w:val="18"/>
              </w:rPr>
            </w:pPr>
            <w:r w:rsidRPr="00CE6CE8">
              <w:rPr>
                <w:rFonts w:ascii="Palatino Linotype" w:eastAsia="Times New Roman" w:hAnsi="Palatino Linotype" w:cs="Times New Roman"/>
                <w:color w:val="000000"/>
                <w:sz w:val="18"/>
                <w:szCs w:val="18"/>
              </w:rPr>
              <w:t>No</w:t>
            </w:r>
          </w:p>
        </w:tc>
        <w:tc>
          <w:tcPr>
            <w:tcW w:w="1867" w:type="pct"/>
            <w:tcBorders>
              <w:top w:val="nil"/>
              <w:left w:val="nil"/>
              <w:bottom w:val="single" w:sz="4" w:space="0" w:color="auto"/>
              <w:right w:val="single" w:sz="4" w:space="0" w:color="auto"/>
            </w:tcBorders>
            <w:shd w:val="clear" w:color="auto" w:fill="auto"/>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This is a free text field to capture the host username.</w:t>
            </w:r>
          </w:p>
        </w:tc>
        <w:tc>
          <w:tcPr>
            <w:tcW w:w="1162" w:type="pct"/>
            <w:tcBorders>
              <w:top w:val="nil"/>
              <w:left w:val="nil"/>
              <w:bottom w:val="single" w:sz="4" w:space="0" w:color="auto"/>
              <w:right w:val="single" w:sz="4" w:space="0" w:color="auto"/>
            </w:tcBorders>
            <w:shd w:val="clear" w:color="auto" w:fill="auto"/>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This field appears when the mode selection is text.</w:t>
            </w:r>
          </w:p>
        </w:tc>
      </w:tr>
      <w:tr w:rsidR="00CE6CE8" w:rsidRPr="00CE6CE8" w:rsidTr="00CE6CE8">
        <w:trPr>
          <w:trHeight w:val="570"/>
        </w:trPr>
        <w:tc>
          <w:tcPr>
            <w:tcW w:w="939" w:type="pct"/>
            <w:tcBorders>
              <w:top w:val="nil"/>
              <w:left w:val="single" w:sz="4" w:space="0" w:color="auto"/>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 xml:space="preserve">Password </w:t>
            </w:r>
          </w:p>
        </w:tc>
        <w:tc>
          <w:tcPr>
            <w:tcW w:w="509" w:type="pct"/>
            <w:tcBorders>
              <w:top w:val="nil"/>
              <w:left w:val="nil"/>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jc w:val="center"/>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Free Text</w:t>
            </w:r>
          </w:p>
        </w:tc>
        <w:tc>
          <w:tcPr>
            <w:tcW w:w="524" w:type="pct"/>
            <w:tcBorders>
              <w:top w:val="nil"/>
              <w:left w:val="nil"/>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jc w:val="center"/>
              <w:rPr>
                <w:rFonts w:ascii="Palatino Linotype" w:eastAsia="Times New Roman" w:hAnsi="Palatino Linotype" w:cs="Times New Roman"/>
                <w:color w:val="000000"/>
                <w:sz w:val="18"/>
                <w:szCs w:val="18"/>
              </w:rPr>
            </w:pPr>
            <w:r w:rsidRPr="00CE6CE8">
              <w:rPr>
                <w:rFonts w:ascii="Palatino Linotype" w:eastAsia="Times New Roman" w:hAnsi="Palatino Linotype" w:cs="Times New Roman"/>
                <w:color w:val="000000"/>
                <w:sz w:val="18"/>
                <w:szCs w:val="18"/>
              </w:rPr>
              <w:t>No</w:t>
            </w:r>
          </w:p>
        </w:tc>
        <w:tc>
          <w:tcPr>
            <w:tcW w:w="1867" w:type="pct"/>
            <w:tcBorders>
              <w:top w:val="nil"/>
              <w:left w:val="nil"/>
              <w:bottom w:val="single" w:sz="4" w:space="0" w:color="auto"/>
              <w:right w:val="single" w:sz="4" w:space="0" w:color="auto"/>
            </w:tcBorders>
            <w:shd w:val="clear" w:color="auto" w:fill="auto"/>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This is a free text field to capture the host password.</w:t>
            </w:r>
          </w:p>
        </w:tc>
        <w:tc>
          <w:tcPr>
            <w:tcW w:w="1162" w:type="pct"/>
            <w:tcBorders>
              <w:top w:val="nil"/>
              <w:left w:val="nil"/>
              <w:bottom w:val="single" w:sz="4" w:space="0" w:color="auto"/>
              <w:right w:val="single" w:sz="4" w:space="0" w:color="auto"/>
            </w:tcBorders>
            <w:shd w:val="clear" w:color="auto" w:fill="auto"/>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This field appears when the mode selection is text.</w:t>
            </w:r>
          </w:p>
        </w:tc>
      </w:tr>
      <w:tr w:rsidR="00CE6CE8" w:rsidRPr="00CE6CE8" w:rsidTr="00CE6CE8">
        <w:trPr>
          <w:trHeight w:val="570"/>
        </w:trPr>
        <w:tc>
          <w:tcPr>
            <w:tcW w:w="939" w:type="pct"/>
            <w:tcBorders>
              <w:top w:val="nil"/>
              <w:left w:val="single" w:sz="4" w:space="0" w:color="auto"/>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API</w:t>
            </w:r>
          </w:p>
        </w:tc>
        <w:tc>
          <w:tcPr>
            <w:tcW w:w="509" w:type="pct"/>
            <w:tcBorders>
              <w:top w:val="nil"/>
              <w:left w:val="nil"/>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jc w:val="center"/>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Free Text</w:t>
            </w:r>
          </w:p>
        </w:tc>
        <w:tc>
          <w:tcPr>
            <w:tcW w:w="524" w:type="pct"/>
            <w:tcBorders>
              <w:top w:val="nil"/>
              <w:left w:val="nil"/>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jc w:val="center"/>
              <w:rPr>
                <w:rFonts w:ascii="Palatino Linotype" w:eastAsia="Times New Roman" w:hAnsi="Palatino Linotype" w:cs="Times New Roman"/>
                <w:color w:val="000000"/>
                <w:sz w:val="18"/>
                <w:szCs w:val="18"/>
              </w:rPr>
            </w:pPr>
            <w:r w:rsidRPr="00CE6CE8">
              <w:rPr>
                <w:rFonts w:ascii="Palatino Linotype" w:eastAsia="Times New Roman" w:hAnsi="Palatino Linotype" w:cs="Times New Roman"/>
                <w:color w:val="000000"/>
                <w:sz w:val="18"/>
                <w:szCs w:val="18"/>
              </w:rPr>
              <w:t>Yes</w:t>
            </w:r>
          </w:p>
        </w:tc>
        <w:tc>
          <w:tcPr>
            <w:tcW w:w="1867" w:type="pct"/>
            <w:tcBorders>
              <w:top w:val="nil"/>
              <w:left w:val="nil"/>
              <w:bottom w:val="single" w:sz="4" w:space="0" w:color="auto"/>
              <w:right w:val="single" w:sz="4" w:space="0" w:color="auto"/>
            </w:tcBorders>
            <w:shd w:val="clear" w:color="auto" w:fill="auto"/>
            <w:vAlign w:val="center"/>
            <w:hideMark/>
          </w:tcPr>
          <w:p w:rsidR="00CE6CE8" w:rsidRPr="00CE6CE8" w:rsidRDefault="00CE6CE8" w:rsidP="00CE6CE8">
            <w:pPr>
              <w:spacing w:after="0" w:line="240" w:lineRule="auto"/>
              <w:rPr>
                <w:rFonts w:ascii="Palatino Linotype" w:eastAsia="Times New Roman" w:hAnsi="Palatino Linotype" w:cs="Times New Roman"/>
                <w:color w:val="000000"/>
                <w:sz w:val="18"/>
                <w:szCs w:val="18"/>
              </w:rPr>
            </w:pPr>
            <w:r w:rsidRPr="00CE6CE8">
              <w:rPr>
                <w:rFonts w:ascii="Palatino Linotype" w:eastAsia="Times New Roman" w:hAnsi="Palatino Linotype" w:cs="Times New Roman"/>
                <w:color w:val="000000"/>
                <w:sz w:val="18"/>
                <w:szCs w:val="18"/>
              </w:rPr>
              <w:t>This is a free text area to capture the API details regarding mail chimp.</w:t>
            </w:r>
          </w:p>
        </w:tc>
        <w:tc>
          <w:tcPr>
            <w:tcW w:w="1162" w:type="pct"/>
            <w:tcBorders>
              <w:top w:val="nil"/>
              <w:left w:val="nil"/>
              <w:bottom w:val="single" w:sz="4" w:space="0" w:color="auto"/>
              <w:right w:val="single" w:sz="4" w:space="0" w:color="auto"/>
            </w:tcBorders>
            <w:shd w:val="clear" w:color="auto" w:fill="auto"/>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This field appears when the mode selection is text.</w:t>
            </w:r>
          </w:p>
        </w:tc>
      </w:tr>
      <w:tr w:rsidR="00CE6CE8" w:rsidRPr="00CE6CE8" w:rsidTr="00CE6CE8">
        <w:trPr>
          <w:trHeight w:val="855"/>
        </w:trPr>
        <w:tc>
          <w:tcPr>
            <w:tcW w:w="939" w:type="pct"/>
            <w:tcBorders>
              <w:top w:val="nil"/>
              <w:left w:val="single" w:sz="4" w:space="0" w:color="auto"/>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Token</w:t>
            </w:r>
          </w:p>
        </w:tc>
        <w:tc>
          <w:tcPr>
            <w:tcW w:w="509" w:type="pct"/>
            <w:tcBorders>
              <w:top w:val="nil"/>
              <w:left w:val="nil"/>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jc w:val="center"/>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Free Text</w:t>
            </w:r>
          </w:p>
        </w:tc>
        <w:tc>
          <w:tcPr>
            <w:tcW w:w="524" w:type="pct"/>
            <w:tcBorders>
              <w:top w:val="nil"/>
              <w:left w:val="nil"/>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jc w:val="center"/>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No</w:t>
            </w:r>
          </w:p>
        </w:tc>
        <w:tc>
          <w:tcPr>
            <w:tcW w:w="1867" w:type="pct"/>
            <w:tcBorders>
              <w:top w:val="nil"/>
              <w:left w:val="nil"/>
              <w:bottom w:val="single" w:sz="4" w:space="0" w:color="auto"/>
              <w:right w:val="single" w:sz="4" w:space="0" w:color="auto"/>
            </w:tcBorders>
            <w:shd w:val="clear" w:color="auto" w:fill="auto"/>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This is a free text area to specify the toke</w:t>
            </w:r>
            <w:r w:rsidR="0032135F">
              <w:rPr>
                <w:rFonts w:ascii="Palatino Linotype" w:eastAsia="Times New Roman" w:hAnsi="Palatino Linotype" w:cs="Times New Roman"/>
                <w:sz w:val="18"/>
                <w:szCs w:val="18"/>
              </w:rPr>
              <w:t>n details for the T</w:t>
            </w:r>
            <w:r w:rsidRPr="00CE6CE8">
              <w:rPr>
                <w:rFonts w:ascii="Palatino Linotype" w:eastAsia="Times New Roman" w:hAnsi="Palatino Linotype" w:cs="Times New Roman"/>
                <w:sz w:val="18"/>
                <w:szCs w:val="18"/>
              </w:rPr>
              <w:t>willio server to communicate with the application in order to send text alerts.</w:t>
            </w:r>
          </w:p>
        </w:tc>
        <w:tc>
          <w:tcPr>
            <w:tcW w:w="1162" w:type="pct"/>
            <w:tcBorders>
              <w:top w:val="nil"/>
              <w:left w:val="nil"/>
              <w:bottom w:val="single" w:sz="4" w:space="0" w:color="auto"/>
              <w:right w:val="single" w:sz="4" w:space="0" w:color="auto"/>
            </w:tcBorders>
            <w:shd w:val="clear" w:color="auto" w:fill="auto"/>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This field appears when the mode selection is text.</w:t>
            </w:r>
          </w:p>
        </w:tc>
      </w:tr>
      <w:tr w:rsidR="00CE6CE8" w:rsidRPr="00CE6CE8" w:rsidTr="00CE6CE8">
        <w:trPr>
          <w:trHeight w:val="855"/>
        </w:trPr>
        <w:tc>
          <w:tcPr>
            <w:tcW w:w="939" w:type="pct"/>
            <w:tcBorders>
              <w:top w:val="nil"/>
              <w:left w:val="single" w:sz="4" w:space="0" w:color="auto"/>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Sender Email</w:t>
            </w:r>
          </w:p>
        </w:tc>
        <w:tc>
          <w:tcPr>
            <w:tcW w:w="509" w:type="pct"/>
            <w:tcBorders>
              <w:top w:val="nil"/>
              <w:left w:val="nil"/>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jc w:val="center"/>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Free Text</w:t>
            </w:r>
          </w:p>
        </w:tc>
        <w:tc>
          <w:tcPr>
            <w:tcW w:w="524" w:type="pct"/>
            <w:tcBorders>
              <w:top w:val="nil"/>
              <w:left w:val="nil"/>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jc w:val="center"/>
              <w:rPr>
                <w:rFonts w:ascii="Palatino Linotype" w:eastAsia="Times New Roman" w:hAnsi="Palatino Linotype" w:cs="Times New Roman"/>
                <w:color w:val="000000"/>
                <w:sz w:val="18"/>
                <w:szCs w:val="18"/>
              </w:rPr>
            </w:pPr>
            <w:r w:rsidRPr="00CE6CE8">
              <w:rPr>
                <w:rFonts w:ascii="Palatino Linotype" w:eastAsia="Times New Roman" w:hAnsi="Palatino Linotype" w:cs="Times New Roman"/>
                <w:color w:val="000000"/>
                <w:sz w:val="18"/>
                <w:szCs w:val="18"/>
              </w:rPr>
              <w:t>No</w:t>
            </w:r>
          </w:p>
        </w:tc>
        <w:tc>
          <w:tcPr>
            <w:tcW w:w="1867" w:type="pct"/>
            <w:tcBorders>
              <w:top w:val="nil"/>
              <w:left w:val="nil"/>
              <w:bottom w:val="single" w:sz="4" w:space="0" w:color="auto"/>
              <w:right w:val="single" w:sz="4" w:space="0" w:color="auto"/>
            </w:tcBorders>
            <w:shd w:val="clear" w:color="auto" w:fill="auto"/>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This is a free text field to capture the email address of the sender through which the email is triggered.</w:t>
            </w:r>
          </w:p>
        </w:tc>
        <w:tc>
          <w:tcPr>
            <w:tcW w:w="1162" w:type="pct"/>
            <w:tcBorders>
              <w:top w:val="nil"/>
              <w:left w:val="nil"/>
              <w:bottom w:val="single" w:sz="4" w:space="0" w:color="auto"/>
              <w:right w:val="single" w:sz="4" w:space="0" w:color="auto"/>
            </w:tcBorders>
            <w:shd w:val="clear" w:color="auto" w:fill="auto"/>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This field appears when the mode selection is text.</w:t>
            </w:r>
          </w:p>
        </w:tc>
      </w:tr>
      <w:tr w:rsidR="00CE6CE8" w:rsidRPr="00CE6CE8" w:rsidTr="00CE6CE8">
        <w:trPr>
          <w:trHeight w:val="855"/>
        </w:trPr>
        <w:tc>
          <w:tcPr>
            <w:tcW w:w="939" w:type="pct"/>
            <w:tcBorders>
              <w:top w:val="nil"/>
              <w:left w:val="single" w:sz="4" w:space="0" w:color="auto"/>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lastRenderedPageBreak/>
              <w:t>Sender Friendly Name</w:t>
            </w:r>
          </w:p>
        </w:tc>
        <w:tc>
          <w:tcPr>
            <w:tcW w:w="509" w:type="pct"/>
            <w:tcBorders>
              <w:top w:val="nil"/>
              <w:left w:val="nil"/>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jc w:val="center"/>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Free Text</w:t>
            </w:r>
          </w:p>
        </w:tc>
        <w:tc>
          <w:tcPr>
            <w:tcW w:w="524" w:type="pct"/>
            <w:tcBorders>
              <w:top w:val="nil"/>
              <w:left w:val="nil"/>
              <w:bottom w:val="single" w:sz="4" w:space="0" w:color="auto"/>
              <w:right w:val="single" w:sz="4" w:space="0" w:color="auto"/>
            </w:tcBorders>
            <w:shd w:val="clear" w:color="auto" w:fill="auto"/>
            <w:noWrap/>
            <w:vAlign w:val="center"/>
            <w:hideMark/>
          </w:tcPr>
          <w:p w:rsidR="00CE6CE8" w:rsidRPr="00CE6CE8" w:rsidRDefault="00CE6CE8" w:rsidP="00CE6CE8">
            <w:pPr>
              <w:spacing w:after="0" w:line="240" w:lineRule="auto"/>
              <w:jc w:val="center"/>
              <w:rPr>
                <w:rFonts w:ascii="Palatino Linotype" w:eastAsia="Times New Roman" w:hAnsi="Palatino Linotype" w:cs="Times New Roman"/>
                <w:color w:val="000000"/>
                <w:sz w:val="18"/>
                <w:szCs w:val="18"/>
              </w:rPr>
            </w:pPr>
            <w:r w:rsidRPr="00CE6CE8">
              <w:rPr>
                <w:rFonts w:ascii="Palatino Linotype" w:eastAsia="Times New Roman" w:hAnsi="Palatino Linotype" w:cs="Times New Roman"/>
                <w:color w:val="000000"/>
                <w:sz w:val="18"/>
                <w:szCs w:val="18"/>
              </w:rPr>
              <w:t>No</w:t>
            </w:r>
          </w:p>
        </w:tc>
        <w:tc>
          <w:tcPr>
            <w:tcW w:w="1867" w:type="pct"/>
            <w:tcBorders>
              <w:top w:val="nil"/>
              <w:left w:val="nil"/>
              <w:bottom w:val="single" w:sz="4" w:space="0" w:color="auto"/>
              <w:right w:val="single" w:sz="4" w:space="0" w:color="auto"/>
            </w:tcBorders>
            <w:shd w:val="clear" w:color="auto" w:fill="auto"/>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This is a free text field to capture the name of the sender through which the email is triggered.</w:t>
            </w:r>
          </w:p>
        </w:tc>
        <w:tc>
          <w:tcPr>
            <w:tcW w:w="1162" w:type="pct"/>
            <w:tcBorders>
              <w:top w:val="nil"/>
              <w:left w:val="nil"/>
              <w:bottom w:val="single" w:sz="4" w:space="0" w:color="auto"/>
              <w:right w:val="single" w:sz="4" w:space="0" w:color="auto"/>
            </w:tcBorders>
            <w:shd w:val="clear" w:color="auto" w:fill="auto"/>
            <w:vAlign w:val="center"/>
            <w:hideMark/>
          </w:tcPr>
          <w:p w:rsidR="00CE6CE8" w:rsidRPr="00CE6CE8" w:rsidRDefault="00CE6CE8" w:rsidP="00CE6CE8">
            <w:pPr>
              <w:spacing w:after="0" w:line="240" w:lineRule="auto"/>
              <w:rPr>
                <w:rFonts w:ascii="Palatino Linotype" w:eastAsia="Times New Roman" w:hAnsi="Palatino Linotype" w:cs="Times New Roman"/>
                <w:sz w:val="18"/>
                <w:szCs w:val="18"/>
              </w:rPr>
            </w:pPr>
            <w:r w:rsidRPr="00CE6CE8">
              <w:rPr>
                <w:rFonts w:ascii="Palatino Linotype" w:eastAsia="Times New Roman" w:hAnsi="Palatino Linotype" w:cs="Times New Roman"/>
                <w:sz w:val="18"/>
                <w:szCs w:val="18"/>
              </w:rPr>
              <w:t>This field appears when the mode selection is text.</w:t>
            </w:r>
          </w:p>
        </w:tc>
      </w:tr>
    </w:tbl>
    <w:p w:rsidR="00114975" w:rsidRPr="00114975" w:rsidRDefault="00114975" w:rsidP="00114975">
      <w:pPr>
        <w:rPr>
          <w:rFonts w:ascii="Palatino Linotype" w:hAnsi="Palatino Linotype"/>
          <w:b/>
        </w:rPr>
      </w:pPr>
    </w:p>
    <w:p w:rsidR="00B15BDC" w:rsidRPr="00BA5EAC" w:rsidRDefault="00B15BDC" w:rsidP="00C11619">
      <w:pPr>
        <w:rPr>
          <w:rFonts w:ascii="Palatino Linotype" w:hAnsi="Palatino Linotype"/>
          <w:b/>
        </w:rPr>
      </w:pPr>
      <w:r w:rsidRPr="00BA5EAC">
        <w:rPr>
          <w:rFonts w:ascii="Palatino Linotype" w:hAnsi="Palatino Linotype"/>
          <w:b/>
        </w:rPr>
        <w:t>General Assumptions</w:t>
      </w:r>
      <w:r w:rsidR="00CD5A2A">
        <w:rPr>
          <w:rFonts w:ascii="Palatino Linotype" w:hAnsi="Palatino Linotype"/>
          <w:b/>
        </w:rPr>
        <w:t xml:space="preserve"> and Use Cases</w:t>
      </w:r>
    </w:p>
    <w:p w:rsidR="001161E1" w:rsidRDefault="001161E1" w:rsidP="00F57D61">
      <w:pPr>
        <w:pStyle w:val="ListParagraph"/>
        <w:numPr>
          <w:ilvl w:val="0"/>
          <w:numId w:val="4"/>
        </w:numPr>
        <w:rPr>
          <w:rFonts w:ascii="Palatino Linotype" w:hAnsi="Palatino Linotype"/>
          <w:sz w:val="20"/>
        </w:rPr>
      </w:pPr>
      <w:r>
        <w:rPr>
          <w:rFonts w:ascii="Palatino Linotype" w:hAnsi="Palatino Linotype"/>
          <w:sz w:val="20"/>
        </w:rPr>
        <w:t xml:space="preserve">The following are the options that are available under ‘Transactional’:- </w:t>
      </w:r>
    </w:p>
    <w:p w:rsidR="00F57D61" w:rsidRDefault="002D59AB" w:rsidP="001161E1">
      <w:pPr>
        <w:pStyle w:val="ListParagraph"/>
        <w:numPr>
          <w:ilvl w:val="0"/>
          <w:numId w:val="8"/>
        </w:numPr>
        <w:rPr>
          <w:rFonts w:ascii="Palatino Linotype" w:hAnsi="Palatino Linotype"/>
          <w:sz w:val="20"/>
        </w:rPr>
      </w:pPr>
      <w:r w:rsidRPr="00BA5EAC">
        <w:rPr>
          <w:rFonts w:ascii="Palatino Linotype" w:hAnsi="Palatino Linotype"/>
          <w:sz w:val="20"/>
        </w:rPr>
        <w:t>T</w:t>
      </w:r>
      <w:r w:rsidR="003B5E0B">
        <w:rPr>
          <w:rFonts w:ascii="Palatino Linotype" w:hAnsi="Palatino Linotype"/>
          <w:sz w:val="20"/>
        </w:rPr>
        <w:t>ransactional – When the ‘Mode’ is selected as ‘Text’, ‘Twillio’ shall default as the ‘Provider’.</w:t>
      </w:r>
    </w:p>
    <w:p w:rsidR="00B04C9F" w:rsidRDefault="00B04C9F" w:rsidP="001161E1">
      <w:pPr>
        <w:pStyle w:val="ListParagraph"/>
        <w:numPr>
          <w:ilvl w:val="0"/>
          <w:numId w:val="8"/>
        </w:numPr>
        <w:rPr>
          <w:rFonts w:ascii="Palatino Linotype" w:hAnsi="Palatino Linotype"/>
          <w:sz w:val="20"/>
        </w:rPr>
      </w:pPr>
      <w:r>
        <w:rPr>
          <w:rFonts w:ascii="Palatino Linotype" w:hAnsi="Palatino Linotype"/>
          <w:sz w:val="20"/>
        </w:rPr>
        <w:t xml:space="preserve">Transactional – When the Mode’ is </w:t>
      </w:r>
      <w:r>
        <w:rPr>
          <w:rFonts w:ascii="Palatino Linotype" w:hAnsi="Palatino Linotype"/>
          <w:sz w:val="20"/>
        </w:rPr>
        <w:t>selected as ‘</w:t>
      </w:r>
      <w:r>
        <w:rPr>
          <w:rFonts w:ascii="Palatino Linotype" w:hAnsi="Palatino Linotype"/>
          <w:sz w:val="20"/>
        </w:rPr>
        <w:t>Mail</w:t>
      </w:r>
      <w:r>
        <w:rPr>
          <w:rFonts w:ascii="Palatino Linotype" w:hAnsi="Palatino Linotype"/>
          <w:sz w:val="20"/>
        </w:rPr>
        <w:t>’, ‘</w:t>
      </w:r>
      <w:r>
        <w:rPr>
          <w:rFonts w:ascii="Palatino Linotype" w:hAnsi="Palatino Linotype"/>
          <w:sz w:val="20"/>
        </w:rPr>
        <w:t>Send Grid</w:t>
      </w:r>
      <w:r>
        <w:rPr>
          <w:rFonts w:ascii="Palatino Linotype" w:hAnsi="Palatino Linotype"/>
          <w:sz w:val="20"/>
        </w:rPr>
        <w:t>’ shall default as the ‘Provider’.</w:t>
      </w:r>
    </w:p>
    <w:p w:rsidR="001161E1" w:rsidRDefault="001A5F9D" w:rsidP="00F57D61">
      <w:pPr>
        <w:pStyle w:val="ListParagraph"/>
        <w:numPr>
          <w:ilvl w:val="0"/>
          <w:numId w:val="4"/>
        </w:numPr>
        <w:rPr>
          <w:rFonts w:ascii="Palatino Linotype" w:hAnsi="Palatino Linotype"/>
          <w:sz w:val="20"/>
        </w:rPr>
      </w:pPr>
      <w:r>
        <w:rPr>
          <w:rFonts w:ascii="Palatino Linotype" w:hAnsi="Palatino Linotype"/>
          <w:sz w:val="20"/>
        </w:rPr>
        <w:t xml:space="preserve">The following are the options that are available under ‘Campaign’:- </w:t>
      </w:r>
    </w:p>
    <w:p w:rsidR="001A5F9D" w:rsidRDefault="001A5F9D" w:rsidP="001A5F9D">
      <w:pPr>
        <w:pStyle w:val="ListParagraph"/>
        <w:numPr>
          <w:ilvl w:val="0"/>
          <w:numId w:val="9"/>
        </w:numPr>
        <w:rPr>
          <w:rFonts w:ascii="Palatino Linotype" w:hAnsi="Palatino Linotype"/>
          <w:sz w:val="20"/>
        </w:rPr>
      </w:pPr>
      <w:r>
        <w:rPr>
          <w:rFonts w:ascii="Palatino Linotype" w:hAnsi="Palatino Linotype"/>
          <w:sz w:val="20"/>
        </w:rPr>
        <w:t>Campaign – The only option that is available under ‘Mode’ is ‘Mail’ and the related options for ‘Provider’ are ‘MailChimp’ and ‘VMTA’</w:t>
      </w:r>
      <w:r w:rsidR="00122C26">
        <w:rPr>
          <w:rFonts w:ascii="Palatino Linotype" w:hAnsi="Palatino Linotype"/>
          <w:sz w:val="20"/>
        </w:rPr>
        <w:t>.</w:t>
      </w:r>
    </w:p>
    <w:p w:rsidR="00122C26" w:rsidRDefault="00122C26" w:rsidP="00122C26">
      <w:pPr>
        <w:pStyle w:val="ListParagraph"/>
        <w:numPr>
          <w:ilvl w:val="0"/>
          <w:numId w:val="4"/>
        </w:numPr>
        <w:rPr>
          <w:rFonts w:ascii="Palatino Linotype" w:hAnsi="Palatino Linotype"/>
          <w:sz w:val="20"/>
        </w:rPr>
      </w:pPr>
      <w:r>
        <w:rPr>
          <w:rFonts w:ascii="Palatino Linotype" w:hAnsi="Palatino Linotype"/>
          <w:sz w:val="20"/>
        </w:rPr>
        <w:t>An account can be subscribed to both – MailChimp and VMTA and c</w:t>
      </w:r>
      <w:r w:rsidR="00CD5A2A">
        <w:rPr>
          <w:rFonts w:ascii="Palatino Linotype" w:hAnsi="Palatino Linotype"/>
          <w:sz w:val="20"/>
        </w:rPr>
        <w:t>an have one of t</w:t>
      </w:r>
      <w:r w:rsidR="007B2C62">
        <w:rPr>
          <w:rFonts w:ascii="Palatino Linotype" w:hAnsi="Palatino Linotype"/>
          <w:sz w:val="20"/>
        </w:rPr>
        <w:t>hem as default by selecting ‘Make this default’ option.</w:t>
      </w:r>
    </w:p>
    <w:p w:rsidR="00C36EF0" w:rsidRDefault="00C36EF0" w:rsidP="00122C26">
      <w:pPr>
        <w:pStyle w:val="ListParagraph"/>
        <w:numPr>
          <w:ilvl w:val="0"/>
          <w:numId w:val="4"/>
        </w:numPr>
        <w:rPr>
          <w:rFonts w:ascii="Palatino Linotype" w:hAnsi="Palatino Linotype"/>
          <w:sz w:val="20"/>
        </w:rPr>
      </w:pPr>
      <w:r>
        <w:rPr>
          <w:rFonts w:ascii="Palatino Linotype" w:hAnsi="Palatino Linotype"/>
          <w:sz w:val="20"/>
        </w:rPr>
        <w:t>The ‘Sender Email’ shall populate as the first email id in the ‘From’ dropdown, for every campaign created under the account along with the email ids of the logged in user.</w:t>
      </w:r>
      <w:r w:rsidR="00A76C1D">
        <w:rPr>
          <w:rFonts w:ascii="Palatino Linotype" w:hAnsi="Palatino Linotype"/>
          <w:sz w:val="20"/>
        </w:rPr>
        <w:t xml:space="preserve"> In case the selection is made in the ‘From’ dropdown of the campaign form, the value selected here shall take the precedence.</w:t>
      </w:r>
    </w:p>
    <w:p w:rsidR="00C36EF0" w:rsidRDefault="00A76C1D" w:rsidP="00122C26">
      <w:pPr>
        <w:pStyle w:val="ListParagraph"/>
        <w:numPr>
          <w:ilvl w:val="0"/>
          <w:numId w:val="4"/>
        </w:numPr>
        <w:rPr>
          <w:rFonts w:ascii="Palatino Linotype" w:hAnsi="Palatino Linotype"/>
          <w:sz w:val="20"/>
        </w:rPr>
      </w:pPr>
      <w:r>
        <w:rPr>
          <w:rFonts w:ascii="Palatino Linotype" w:hAnsi="Palatino Linotype"/>
          <w:sz w:val="20"/>
        </w:rPr>
        <w:t xml:space="preserve">The ‘Sender </w:t>
      </w:r>
      <w:r>
        <w:rPr>
          <w:rFonts w:ascii="Palatino Linotype" w:hAnsi="Palatino Linotype"/>
          <w:sz w:val="20"/>
        </w:rPr>
        <w:t>Friendly Name</w:t>
      </w:r>
      <w:r>
        <w:rPr>
          <w:rFonts w:ascii="Palatino Linotype" w:hAnsi="Palatino Linotype"/>
          <w:sz w:val="20"/>
        </w:rPr>
        <w:t xml:space="preserve">’ shall populate </w:t>
      </w:r>
      <w:r>
        <w:rPr>
          <w:rFonts w:ascii="Palatino Linotype" w:hAnsi="Palatino Linotype"/>
          <w:sz w:val="20"/>
        </w:rPr>
        <w:t>in the free text in the ‘Sender Name’</w:t>
      </w:r>
      <w:r>
        <w:rPr>
          <w:rFonts w:ascii="Palatino Linotype" w:hAnsi="Palatino Linotype"/>
          <w:sz w:val="20"/>
        </w:rPr>
        <w:t xml:space="preserve">, for every campaign created under the account. In case </w:t>
      </w:r>
      <w:r w:rsidR="00AE066A">
        <w:rPr>
          <w:rFonts w:ascii="Palatino Linotype" w:hAnsi="Palatino Linotype"/>
          <w:sz w:val="20"/>
        </w:rPr>
        <w:t>a name is specified</w:t>
      </w:r>
      <w:r>
        <w:rPr>
          <w:rFonts w:ascii="Palatino Linotype" w:hAnsi="Palatino Linotype"/>
          <w:sz w:val="20"/>
        </w:rPr>
        <w:t xml:space="preserve"> in the ‘</w:t>
      </w:r>
      <w:r w:rsidR="00AE066A">
        <w:rPr>
          <w:rFonts w:ascii="Palatino Linotype" w:hAnsi="Palatino Linotype"/>
          <w:sz w:val="20"/>
        </w:rPr>
        <w:t>Sender Name</w:t>
      </w:r>
      <w:r>
        <w:rPr>
          <w:rFonts w:ascii="Palatino Linotype" w:hAnsi="Palatino Linotype"/>
          <w:sz w:val="20"/>
        </w:rPr>
        <w:t xml:space="preserve">’ </w:t>
      </w:r>
      <w:r w:rsidR="00AE066A">
        <w:rPr>
          <w:rFonts w:ascii="Palatino Linotype" w:hAnsi="Palatino Linotype"/>
          <w:sz w:val="20"/>
        </w:rPr>
        <w:t xml:space="preserve">field </w:t>
      </w:r>
      <w:r>
        <w:rPr>
          <w:rFonts w:ascii="Palatino Linotype" w:hAnsi="Palatino Linotype"/>
          <w:sz w:val="20"/>
        </w:rPr>
        <w:t>of the campaign form, the value selected here shall take the precedence.</w:t>
      </w:r>
    </w:p>
    <w:p w:rsidR="00D20403" w:rsidRPr="00D20403" w:rsidRDefault="00D20403" w:rsidP="00D20403">
      <w:pPr>
        <w:rPr>
          <w:rFonts w:ascii="Palatino Linotype" w:hAnsi="Palatino Linotype"/>
          <w:sz w:val="20"/>
        </w:rPr>
      </w:pPr>
      <w:r w:rsidRPr="00D20403">
        <w:drawing>
          <wp:inline distT="0" distB="0" distL="0" distR="0" wp14:anchorId="2A259A2E" wp14:editId="0840A1DB">
            <wp:extent cx="6858000" cy="29356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2935605"/>
                    </a:xfrm>
                    <a:prstGeom prst="rect">
                      <a:avLst/>
                    </a:prstGeom>
                  </pic:spPr>
                </pic:pic>
              </a:graphicData>
            </a:graphic>
          </wp:inline>
        </w:drawing>
      </w:r>
    </w:p>
    <w:p w:rsidR="00760971" w:rsidRPr="00BA5EAC" w:rsidRDefault="00760971" w:rsidP="000004CD">
      <w:pPr>
        <w:rPr>
          <w:rFonts w:ascii="Palatino Linotype" w:hAnsi="Palatino Linotype"/>
          <w:b/>
        </w:rPr>
        <w:sectPr w:rsidR="00760971" w:rsidRPr="00BA5EAC" w:rsidSect="0007680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bookmarkStart w:id="0" w:name="_GoBack"/>
      <w:bookmarkEnd w:id="0"/>
    </w:p>
    <w:p w:rsidR="00C11619" w:rsidRPr="00BA5EAC" w:rsidRDefault="00C11619" w:rsidP="00D20403">
      <w:pPr>
        <w:rPr>
          <w:rFonts w:ascii="Palatino Linotype" w:hAnsi="Palatino Linotype"/>
          <w:sz w:val="20"/>
        </w:rPr>
      </w:pPr>
    </w:p>
    <w:sectPr w:rsidR="00C11619" w:rsidRPr="00BA5EAC" w:rsidSect="0007680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4E9E" w:rsidRDefault="00BE4E9E" w:rsidP="005A7330">
      <w:pPr>
        <w:spacing w:after="0" w:line="240" w:lineRule="auto"/>
      </w:pPr>
      <w:r>
        <w:separator/>
      </w:r>
    </w:p>
  </w:endnote>
  <w:endnote w:type="continuationSeparator" w:id="0">
    <w:p w:rsidR="00BE4E9E" w:rsidRDefault="00BE4E9E" w:rsidP="005A7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4E9E" w:rsidRDefault="00BE4E9E" w:rsidP="005A7330">
      <w:pPr>
        <w:spacing w:after="0" w:line="240" w:lineRule="auto"/>
      </w:pPr>
      <w:r>
        <w:separator/>
      </w:r>
    </w:p>
  </w:footnote>
  <w:footnote w:type="continuationSeparator" w:id="0">
    <w:p w:rsidR="00BE4E9E" w:rsidRDefault="00BE4E9E" w:rsidP="005A73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62A10"/>
    <w:multiLevelType w:val="hybridMultilevel"/>
    <w:tmpl w:val="DA465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55C87"/>
    <w:multiLevelType w:val="hybridMultilevel"/>
    <w:tmpl w:val="78F27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0770E1"/>
    <w:multiLevelType w:val="hybridMultilevel"/>
    <w:tmpl w:val="ED5A2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C62719"/>
    <w:multiLevelType w:val="hybridMultilevel"/>
    <w:tmpl w:val="ED5A2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1B575E"/>
    <w:multiLevelType w:val="hybridMultilevel"/>
    <w:tmpl w:val="D4240316"/>
    <w:lvl w:ilvl="0" w:tplc="CA5E2488">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E9E560D"/>
    <w:multiLevelType w:val="hybridMultilevel"/>
    <w:tmpl w:val="F3583F6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1503208"/>
    <w:multiLevelType w:val="hybridMultilevel"/>
    <w:tmpl w:val="78F27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D51760"/>
    <w:multiLevelType w:val="hybridMultilevel"/>
    <w:tmpl w:val="F448291C"/>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0501554"/>
    <w:multiLevelType w:val="hybridMultilevel"/>
    <w:tmpl w:val="A900F1D6"/>
    <w:lvl w:ilvl="0" w:tplc="E64C7D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06967D1"/>
    <w:multiLevelType w:val="hybridMultilevel"/>
    <w:tmpl w:val="07E05606"/>
    <w:lvl w:ilvl="0" w:tplc="CA5E2488">
      <w:numFmt w:val="bullet"/>
      <w:lvlText w:val="-"/>
      <w:lvlJc w:val="left"/>
      <w:pPr>
        <w:ind w:left="1440" w:hanging="360"/>
      </w:pPr>
      <w:rPr>
        <w:rFonts w:ascii="Calibri" w:eastAsia="Times New Roman" w:hAnsi="Calibri"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9"/>
  </w:num>
  <w:num w:numId="3">
    <w:abstractNumId w:val="7"/>
  </w:num>
  <w:num w:numId="4">
    <w:abstractNumId w:val="6"/>
  </w:num>
  <w:num w:numId="5">
    <w:abstractNumId w:val="3"/>
  </w:num>
  <w:num w:numId="6">
    <w:abstractNumId w:val="4"/>
  </w:num>
  <w:num w:numId="7">
    <w:abstractNumId w:val="0"/>
  </w:num>
  <w:num w:numId="8">
    <w:abstractNumId w:val="5"/>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203"/>
    <w:rsid w:val="000004CD"/>
    <w:rsid w:val="00055320"/>
    <w:rsid w:val="00057041"/>
    <w:rsid w:val="00076802"/>
    <w:rsid w:val="0009452D"/>
    <w:rsid w:val="000A5046"/>
    <w:rsid w:val="000C58FB"/>
    <w:rsid w:val="000E287B"/>
    <w:rsid w:val="000F6BC4"/>
    <w:rsid w:val="00114975"/>
    <w:rsid w:val="001161E1"/>
    <w:rsid w:val="00122C26"/>
    <w:rsid w:val="0012396E"/>
    <w:rsid w:val="0014409B"/>
    <w:rsid w:val="00180DFB"/>
    <w:rsid w:val="001926B6"/>
    <w:rsid w:val="001A5F9D"/>
    <w:rsid w:val="001B1FE6"/>
    <w:rsid w:val="001C3203"/>
    <w:rsid w:val="001E23FB"/>
    <w:rsid w:val="001E79FA"/>
    <w:rsid w:val="00260846"/>
    <w:rsid w:val="00272682"/>
    <w:rsid w:val="00274CE9"/>
    <w:rsid w:val="00277978"/>
    <w:rsid w:val="002865E7"/>
    <w:rsid w:val="002B3B55"/>
    <w:rsid w:val="002B6E02"/>
    <w:rsid w:val="002B7C90"/>
    <w:rsid w:val="002D59AB"/>
    <w:rsid w:val="00320FC4"/>
    <w:rsid w:val="0032135F"/>
    <w:rsid w:val="003314FF"/>
    <w:rsid w:val="0035207E"/>
    <w:rsid w:val="003534CD"/>
    <w:rsid w:val="00377808"/>
    <w:rsid w:val="00390FDF"/>
    <w:rsid w:val="0039232F"/>
    <w:rsid w:val="003B5E0B"/>
    <w:rsid w:val="00451856"/>
    <w:rsid w:val="00465EF0"/>
    <w:rsid w:val="00470725"/>
    <w:rsid w:val="004F181D"/>
    <w:rsid w:val="00552E36"/>
    <w:rsid w:val="00587012"/>
    <w:rsid w:val="005957DD"/>
    <w:rsid w:val="005A7330"/>
    <w:rsid w:val="005B7E62"/>
    <w:rsid w:val="005D36C9"/>
    <w:rsid w:val="005F0F4E"/>
    <w:rsid w:val="005F78DC"/>
    <w:rsid w:val="0061092B"/>
    <w:rsid w:val="00626B63"/>
    <w:rsid w:val="0063735C"/>
    <w:rsid w:val="0066650B"/>
    <w:rsid w:val="00684BCB"/>
    <w:rsid w:val="00692BED"/>
    <w:rsid w:val="006964F4"/>
    <w:rsid w:val="00696A57"/>
    <w:rsid w:val="006970D7"/>
    <w:rsid w:val="006B018D"/>
    <w:rsid w:val="006C7312"/>
    <w:rsid w:val="006F6CBE"/>
    <w:rsid w:val="007042D2"/>
    <w:rsid w:val="007124B3"/>
    <w:rsid w:val="00732771"/>
    <w:rsid w:val="00753699"/>
    <w:rsid w:val="00760971"/>
    <w:rsid w:val="0076488C"/>
    <w:rsid w:val="00795B1A"/>
    <w:rsid w:val="007A4C0A"/>
    <w:rsid w:val="007A6273"/>
    <w:rsid w:val="007B2C62"/>
    <w:rsid w:val="007B67AB"/>
    <w:rsid w:val="00822A08"/>
    <w:rsid w:val="00855C2C"/>
    <w:rsid w:val="00874DE4"/>
    <w:rsid w:val="008A2918"/>
    <w:rsid w:val="008C0BDB"/>
    <w:rsid w:val="008E6DA0"/>
    <w:rsid w:val="009118E0"/>
    <w:rsid w:val="00914056"/>
    <w:rsid w:val="00926775"/>
    <w:rsid w:val="00931495"/>
    <w:rsid w:val="00932818"/>
    <w:rsid w:val="0096055F"/>
    <w:rsid w:val="00965745"/>
    <w:rsid w:val="009C547F"/>
    <w:rsid w:val="009F1447"/>
    <w:rsid w:val="009F492F"/>
    <w:rsid w:val="00A0621C"/>
    <w:rsid w:val="00A07BBF"/>
    <w:rsid w:val="00A3627F"/>
    <w:rsid w:val="00A3654E"/>
    <w:rsid w:val="00A45317"/>
    <w:rsid w:val="00A50CA1"/>
    <w:rsid w:val="00A63666"/>
    <w:rsid w:val="00A76C1D"/>
    <w:rsid w:val="00AA69B5"/>
    <w:rsid w:val="00AD7C0C"/>
    <w:rsid w:val="00AE066A"/>
    <w:rsid w:val="00B04C9F"/>
    <w:rsid w:val="00B10F25"/>
    <w:rsid w:val="00B15BDC"/>
    <w:rsid w:val="00B16FEB"/>
    <w:rsid w:val="00B36BF1"/>
    <w:rsid w:val="00B40EA7"/>
    <w:rsid w:val="00B63F17"/>
    <w:rsid w:val="00B94F85"/>
    <w:rsid w:val="00BA5EAC"/>
    <w:rsid w:val="00BE4E9E"/>
    <w:rsid w:val="00C00C76"/>
    <w:rsid w:val="00C11619"/>
    <w:rsid w:val="00C24A88"/>
    <w:rsid w:val="00C36EF0"/>
    <w:rsid w:val="00C61255"/>
    <w:rsid w:val="00C87ADD"/>
    <w:rsid w:val="00CB63DD"/>
    <w:rsid w:val="00CD5A2A"/>
    <w:rsid w:val="00CE6CE8"/>
    <w:rsid w:val="00D20403"/>
    <w:rsid w:val="00D20668"/>
    <w:rsid w:val="00D349E5"/>
    <w:rsid w:val="00D37A30"/>
    <w:rsid w:val="00D43D7A"/>
    <w:rsid w:val="00D46446"/>
    <w:rsid w:val="00D4704F"/>
    <w:rsid w:val="00D624CA"/>
    <w:rsid w:val="00DA6B52"/>
    <w:rsid w:val="00DD6DFC"/>
    <w:rsid w:val="00DF4134"/>
    <w:rsid w:val="00E45F87"/>
    <w:rsid w:val="00E53845"/>
    <w:rsid w:val="00E60446"/>
    <w:rsid w:val="00EA0119"/>
    <w:rsid w:val="00F357A2"/>
    <w:rsid w:val="00F57D61"/>
    <w:rsid w:val="00F60B44"/>
    <w:rsid w:val="00FA482D"/>
    <w:rsid w:val="00FA575A"/>
    <w:rsid w:val="00FB3F08"/>
    <w:rsid w:val="00FC6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83E66E-1248-4BD6-BCD4-D258DAFF3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21C"/>
    <w:pPr>
      <w:ind w:left="720"/>
      <w:contextualSpacing/>
    </w:pPr>
  </w:style>
  <w:style w:type="paragraph" w:styleId="Title">
    <w:name w:val="Title"/>
    <w:basedOn w:val="Normal"/>
    <w:next w:val="Normal"/>
    <w:link w:val="TitleChar"/>
    <w:uiPriority w:val="10"/>
    <w:qFormat/>
    <w:rsid w:val="000768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80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A73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330"/>
  </w:style>
  <w:style w:type="paragraph" w:styleId="Footer">
    <w:name w:val="footer"/>
    <w:basedOn w:val="Normal"/>
    <w:link w:val="FooterChar"/>
    <w:uiPriority w:val="99"/>
    <w:unhideWhenUsed/>
    <w:rsid w:val="005A73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330"/>
  </w:style>
  <w:style w:type="paragraph" w:styleId="Caption">
    <w:name w:val="caption"/>
    <w:basedOn w:val="Normal"/>
    <w:next w:val="Normal"/>
    <w:uiPriority w:val="35"/>
    <w:unhideWhenUsed/>
    <w:qFormat/>
    <w:rsid w:val="0063735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98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8372D-1D3A-471A-BFEA-B2DB6E542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6</Pages>
  <Words>1310</Words>
  <Characters>7472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Raja</dc:creator>
  <cp:keywords/>
  <dc:description/>
  <cp:lastModifiedBy>Pavan Raja</cp:lastModifiedBy>
  <cp:revision>63</cp:revision>
  <dcterms:created xsi:type="dcterms:W3CDTF">2014-09-26T08:18:00Z</dcterms:created>
  <dcterms:modified xsi:type="dcterms:W3CDTF">2014-09-29T13:04:00Z</dcterms:modified>
</cp:coreProperties>
</file>