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2114"/>
      </w:tblGrid>
      <w:tr w:rsidR="00216F55">
        <w:tc>
          <w:tcPr>
            <w:tcW w:w="1080" w:type="dxa"/>
            <w:vAlign w:val="center"/>
          </w:tcPr>
          <w:p w:rsidR="00216F55" w:rsidRDefault="003C4CF3">
            <w:pPr>
              <w:pStyle w:val="a0"/>
              <w:jc w:val="center"/>
              <w:rPr>
                <w:rFonts w:eastAsia="宋体"/>
              </w:rPr>
            </w:pPr>
            <w:r>
              <w:rPr>
                <w:rFonts w:eastAsia="宋体" w:hint="eastAsia"/>
              </w:rPr>
              <w:t>3sh</w:t>
            </w:r>
            <w:r w:rsidR="00216F55">
              <w:rPr>
                <w:rFonts w:eastAsia="宋体" w:hint="eastAsia"/>
              </w:rPr>
              <w:t>密级</w:t>
            </w:r>
          </w:p>
        </w:tc>
        <w:tc>
          <w:tcPr>
            <w:tcW w:w="2114" w:type="dxa"/>
            <w:vAlign w:val="center"/>
          </w:tcPr>
          <w:p w:rsidR="00216F55" w:rsidRDefault="00216F55"/>
        </w:tc>
      </w:tr>
      <w:tr w:rsidR="00216F55">
        <w:tc>
          <w:tcPr>
            <w:tcW w:w="1080" w:type="dxa"/>
            <w:vAlign w:val="center"/>
          </w:tcPr>
          <w:p w:rsidR="00216F55" w:rsidRDefault="00216F55">
            <w:pPr>
              <w:jc w:val="center"/>
            </w:pPr>
            <w:r>
              <w:rPr>
                <w:rFonts w:hint="eastAsia"/>
              </w:rPr>
              <w:t>版本</w:t>
            </w:r>
          </w:p>
        </w:tc>
        <w:tc>
          <w:tcPr>
            <w:tcW w:w="2114" w:type="dxa"/>
            <w:vAlign w:val="center"/>
          </w:tcPr>
          <w:p w:rsidR="00801AB4" w:rsidRDefault="003742ED" w:rsidP="00FC4A15">
            <w:r>
              <w:rPr>
                <w:rFonts w:hint="eastAsia"/>
              </w:rPr>
              <w:t>V1.</w:t>
            </w:r>
            <w:r w:rsidR="00FC4A15">
              <w:rPr>
                <w:rFonts w:hint="eastAsia"/>
              </w:rPr>
              <w:t>4</w:t>
            </w:r>
          </w:p>
        </w:tc>
      </w:tr>
      <w:tr w:rsidR="00216F55">
        <w:tc>
          <w:tcPr>
            <w:tcW w:w="1080" w:type="dxa"/>
            <w:vAlign w:val="center"/>
          </w:tcPr>
          <w:p w:rsidR="00216F55" w:rsidRDefault="00216F55">
            <w:pPr>
              <w:jc w:val="center"/>
            </w:pPr>
            <w:r>
              <w:rPr>
                <w:rFonts w:hint="eastAsia"/>
              </w:rPr>
              <w:t>总页数</w:t>
            </w:r>
          </w:p>
        </w:tc>
        <w:tc>
          <w:tcPr>
            <w:tcW w:w="2114" w:type="dxa"/>
            <w:vAlign w:val="center"/>
          </w:tcPr>
          <w:p w:rsidR="00216F55" w:rsidRDefault="00216F55">
            <w:pPr>
              <w:pStyle w:val="a0"/>
              <w:rPr>
                <w:rFonts w:eastAsia="宋体"/>
              </w:rPr>
            </w:pPr>
          </w:p>
        </w:tc>
      </w:tr>
    </w:tbl>
    <w:p w:rsidR="00216F55" w:rsidRDefault="00216F55"/>
    <w:p w:rsidR="00216F55" w:rsidRDefault="00216F55"/>
    <w:p w:rsidR="00216F55" w:rsidRDefault="00216F55"/>
    <w:p w:rsidR="008714C6" w:rsidRDefault="008714C6">
      <w:pPr>
        <w:jc w:val="center"/>
        <w:rPr>
          <w:rFonts w:ascii="黑体" w:eastAsia="黑体"/>
          <w:b/>
          <w:sz w:val="52"/>
        </w:rPr>
      </w:pPr>
      <w:r>
        <w:rPr>
          <w:rFonts w:ascii="黑体" w:eastAsia="黑体" w:hint="eastAsia"/>
          <w:b/>
          <w:sz w:val="52"/>
        </w:rPr>
        <w:t>集团接口上报程序</w:t>
      </w:r>
      <w:r w:rsidR="0018096B">
        <w:rPr>
          <w:rFonts w:ascii="黑体" w:eastAsia="黑体" w:hint="eastAsia"/>
          <w:b/>
          <w:sz w:val="52"/>
        </w:rPr>
        <w:t>数据核查</w:t>
      </w:r>
    </w:p>
    <w:p w:rsidR="00216F55" w:rsidRDefault="00216F55">
      <w:pPr>
        <w:jc w:val="center"/>
        <w:rPr>
          <w:rFonts w:ascii="黑体" w:eastAsia="黑体"/>
          <w:b/>
          <w:sz w:val="52"/>
        </w:rPr>
      </w:pPr>
      <w:r>
        <w:rPr>
          <w:rFonts w:ascii="黑体" w:eastAsia="黑体" w:hint="eastAsia"/>
          <w:b/>
          <w:sz w:val="52"/>
        </w:rPr>
        <w:t>说明书</w:t>
      </w:r>
    </w:p>
    <w:p w:rsidR="00216F55" w:rsidRDefault="005A747A">
      <w:pPr>
        <w:jc w:val="center"/>
        <w:rPr>
          <w:rFonts w:ascii="黑体"/>
          <w:b/>
          <w:sz w:val="52"/>
        </w:rPr>
      </w:pPr>
      <w:fldSimple w:instr=" TITLE  \* MERGEFORMAT ">
        <w:r w:rsidR="00216F55">
          <w:rPr>
            <w:rFonts w:ascii="黑体" w:eastAsia="黑体" w:hint="eastAsia"/>
            <w:b/>
            <w:sz w:val="28"/>
          </w:rPr>
          <w:t>文件代号</w:t>
        </w:r>
      </w:fldSimple>
    </w:p>
    <w:p w:rsidR="00216F55" w:rsidRDefault="00216F55">
      <w:pPr>
        <w:jc w:val="center"/>
        <w:rPr>
          <w:rFonts w:ascii="黑体"/>
          <w:b/>
          <w:sz w:val="52"/>
        </w:rPr>
      </w:pPr>
    </w:p>
    <w:p w:rsidR="00216F55" w:rsidRDefault="00216F55">
      <w:pPr>
        <w:jc w:val="center"/>
        <w:rPr>
          <w:rFonts w:ascii="黑体"/>
          <w:b/>
          <w:sz w:val="52"/>
        </w:rPr>
      </w:pPr>
    </w:p>
    <w:tbl>
      <w:tblPr>
        <w:tblW w:w="0" w:type="auto"/>
        <w:tblInd w:w="1068" w:type="dxa"/>
        <w:tblLayout w:type="fixed"/>
        <w:tblLook w:val="002F"/>
      </w:tblPr>
      <w:tblGrid>
        <w:gridCol w:w="1920"/>
        <w:gridCol w:w="1980"/>
        <w:gridCol w:w="1080"/>
        <w:gridCol w:w="1980"/>
      </w:tblGrid>
      <w:tr w:rsidR="00216F55">
        <w:trPr>
          <w:trHeight w:hRule="exact" w:val="800"/>
        </w:trPr>
        <w:tc>
          <w:tcPr>
            <w:tcW w:w="1920" w:type="dxa"/>
          </w:tcPr>
          <w:p w:rsidR="00216F55" w:rsidRDefault="00216F55">
            <w:pPr>
              <w:spacing w:line="480" w:lineRule="auto"/>
              <w:rPr>
                <w:b/>
              </w:rPr>
            </w:pPr>
            <w:r>
              <w:rPr>
                <w:rFonts w:hint="eastAsia"/>
                <w:b/>
              </w:rPr>
              <w:t>文档作者：</w:t>
            </w:r>
          </w:p>
        </w:tc>
        <w:tc>
          <w:tcPr>
            <w:tcW w:w="1980" w:type="dxa"/>
          </w:tcPr>
          <w:p w:rsidR="00216F55" w:rsidRDefault="00544E81">
            <w:pPr>
              <w:spacing w:line="480" w:lineRule="auto"/>
              <w:rPr>
                <w:b/>
              </w:rPr>
            </w:pPr>
            <w:r>
              <w:rPr>
                <w:rFonts w:hint="eastAsia"/>
                <w:b/>
              </w:rPr>
              <w:t>邹桂平</w:t>
            </w:r>
          </w:p>
        </w:tc>
        <w:tc>
          <w:tcPr>
            <w:tcW w:w="1080" w:type="dxa"/>
          </w:tcPr>
          <w:p w:rsidR="00216F55" w:rsidRDefault="00216F55">
            <w:pPr>
              <w:spacing w:line="480" w:lineRule="auto"/>
              <w:rPr>
                <w:b/>
              </w:rPr>
            </w:pPr>
            <w:r>
              <w:rPr>
                <w:rFonts w:hint="eastAsia"/>
                <w:b/>
              </w:rPr>
              <w:t>日期：</w:t>
            </w:r>
          </w:p>
        </w:tc>
        <w:tc>
          <w:tcPr>
            <w:tcW w:w="1980" w:type="dxa"/>
          </w:tcPr>
          <w:p w:rsidR="00216F55" w:rsidRDefault="008714C6" w:rsidP="00544E81">
            <w:pPr>
              <w:spacing w:line="480" w:lineRule="auto"/>
              <w:rPr>
                <w:b/>
              </w:rPr>
            </w:pPr>
            <w:r>
              <w:rPr>
                <w:rFonts w:hint="eastAsia"/>
                <w:b/>
              </w:rPr>
              <w:t>2011</w:t>
            </w:r>
            <w:r w:rsidR="00086A13">
              <w:rPr>
                <w:rFonts w:hint="eastAsia"/>
                <w:b/>
              </w:rPr>
              <w:t>-0</w:t>
            </w:r>
            <w:r w:rsidR="00544E81">
              <w:rPr>
                <w:rFonts w:hint="eastAsia"/>
                <w:b/>
              </w:rPr>
              <w:t>8</w:t>
            </w:r>
            <w:r w:rsidR="00801AB4">
              <w:rPr>
                <w:rFonts w:hint="eastAsia"/>
                <w:b/>
              </w:rPr>
              <w:t>-</w:t>
            </w:r>
            <w:r w:rsidR="00544E81">
              <w:rPr>
                <w:rFonts w:hint="eastAsia"/>
                <w:b/>
              </w:rPr>
              <w:t>3</w:t>
            </w:r>
          </w:p>
        </w:tc>
      </w:tr>
      <w:tr w:rsidR="00216F55">
        <w:trPr>
          <w:trHeight w:hRule="exact" w:val="800"/>
        </w:trPr>
        <w:tc>
          <w:tcPr>
            <w:tcW w:w="1920" w:type="dxa"/>
          </w:tcPr>
          <w:p w:rsidR="00216F55" w:rsidRDefault="00216F55">
            <w:pPr>
              <w:spacing w:line="480" w:lineRule="auto"/>
              <w:rPr>
                <w:b/>
              </w:rPr>
            </w:pPr>
            <w:r>
              <w:rPr>
                <w:rFonts w:hint="eastAsia"/>
                <w:b/>
              </w:rPr>
              <w:t>审核：</w:t>
            </w:r>
          </w:p>
        </w:tc>
        <w:tc>
          <w:tcPr>
            <w:tcW w:w="1980" w:type="dxa"/>
          </w:tcPr>
          <w:p w:rsidR="00216F55" w:rsidRDefault="00216F55">
            <w:pPr>
              <w:spacing w:line="480" w:lineRule="auto"/>
              <w:rPr>
                <w:b/>
              </w:rPr>
            </w:pPr>
          </w:p>
        </w:tc>
        <w:tc>
          <w:tcPr>
            <w:tcW w:w="1080" w:type="dxa"/>
          </w:tcPr>
          <w:p w:rsidR="00216F55" w:rsidRDefault="00216F55">
            <w:pPr>
              <w:spacing w:line="480" w:lineRule="auto"/>
              <w:rPr>
                <w:b/>
              </w:rPr>
            </w:pPr>
            <w:r>
              <w:rPr>
                <w:rFonts w:hint="eastAsia"/>
                <w:b/>
              </w:rPr>
              <w:t>日期：</w:t>
            </w:r>
          </w:p>
        </w:tc>
        <w:tc>
          <w:tcPr>
            <w:tcW w:w="1980" w:type="dxa"/>
          </w:tcPr>
          <w:p w:rsidR="00216F55" w:rsidRDefault="00216F55">
            <w:pPr>
              <w:spacing w:line="480" w:lineRule="auto"/>
              <w:rPr>
                <w:b/>
              </w:rPr>
            </w:pPr>
          </w:p>
        </w:tc>
      </w:tr>
      <w:tr w:rsidR="00216F55">
        <w:trPr>
          <w:trHeight w:hRule="exact" w:val="800"/>
        </w:trPr>
        <w:tc>
          <w:tcPr>
            <w:tcW w:w="1920" w:type="dxa"/>
          </w:tcPr>
          <w:p w:rsidR="00216F55" w:rsidRDefault="00216F55">
            <w:pPr>
              <w:spacing w:line="480" w:lineRule="auto"/>
              <w:rPr>
                <w:b/>
              </w:rPr>
            </w:pPr>
            <w:r>
              <w:rPr>
                <w:rFonts w:hint="eastAsia"/>
                <w:b/>
              </w:rPr>
              <w:t>批准：</w:t>
            </w:r>
          </w:p>
        </w:tc>
        <w:tc>
          <w:tcPr>
            <w:tcW w:w="1980" w:type="dxa"/>
          </w:tcPr>
          <w:p w:rsidR="00216F55" w:rsidRDefault="00216F55">
            <w:pPr>
              <w:spacing w:line="480" w:lineRule="auto"/>
              <w:rPr>
                <w:b/>
              </w:rPr>
            </w:pPr>
          </w:p>
        </w:tc>
        <w:tc>
          <w:tcPr>
            <w:tcW w:w="1080" w:type="dxa"/>
          </w:tcPr>
          <w:p w:rsidR="00216F55" w:rsidRDefault="00216F55">
            <w:pPr>
              <w:spacing w:line="480" w:lineRule="auto"/>
              <w:rPr>
                <w:b/>
              </w:rPr>
            </w:pPr>
            <w:r>
              <w:rPr>
                <w:rFonts w:hint="eastAsia"/>
                <w:b/>
              </w:rPr>
              <w:t>日期：</w:t>
            </w:r>
          </w:p>
        </w:tc>
        <w:tc>
          <w:tcPr>
            <w:tcW w:w="1980" w:type="dxa"/>
          </w:tcPr>
          <w:p w:rsidR="00216F55" w:rsidRDefault="00216F55">
            <w:pPr>
              <w:spacing w:line="480" w:lineRule="auto"/>
              <w:rPr>
                <w:b/>
              </w:rPr>
            </w:pPr>
          </w:p>
        </w:tc>
      </w:tr>
    </w:tbl>
    <w:p w:rsidR="00216F55" w:rsidRDefault="00216F55">
      <w:pPr>
        <w:spacing w:line="480" w:lineRule="auto"/>
        <w:rPr>
          <w:b/>
        </w:rPr>
      </w:pPr>
    </w:p>
    <w:p w:rsidR="00216F55" w:rsidRDefault="00216F55"/>
    <w:p w:rsidR="00216F55" w:rsidRDefault="00216F55"/>
    <w:p w:rsidR="00216F55" w:rsidRDefault="00216F55">
      <w:pPr>
        <w:jc w:val="center"/>
      </w:pPr>
    </w:p>
    <w:p w:rsidR="00216F55" w:rsidRDefault="006D0478">
      <w:pPr>
        <w:jc w:val="center"/>
      </w:pPr>
      <w:r>
        <w:rPr>
          <w:noProof/>
        </w:rPr>
        <w:drawing>
          <wp:inline distT="0" distB="0" distL="0" distR="0">
            <wp:extent cx="800100" cy="600075"/>
            <wp:effectExtent l="19050" t="0" r="0" b="0"/>
            <wp:docPr id="1" name="图片 1" descr="logo(280_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80_210)"/>
                    <pic:cNvPicPr>
                      <a:picLocks noChangeAspect="1" noChangeArrowheads="1"/>
                    </pic:cNvPicPr>
                  </pic:nvPicPr>
                  <pic:blipFill>
                    <a:blip r:embed="rId8"/>
                    <a:srcRect/>
                    <a:stretch>
                      <a:fillRect/>
                    </a:stretch>
                  </pic:blipFill>
                  <pic:spPr bwMode="auto">
                    <a:xfrm>
                      <a:off x="0" y="0"/>
                      <a:ext cx="800100" cy="600075"/>
                    </a:xfrm>
                    <a:prstGeom prst="rect">
                      <a:avLst/>
                    </a:prstGeom>
                    <a:noFill/>
                    <a:ln w="9525">
                      <a:noFill/>
                      <a:miter lim="800000"/>
                      <a:headEnd/>
                      <a:tailEnd/>
                    </a:ln>
                  </pic:spPr>
                </pic:pic>
              </a:graphicData>
            </a:graphic>
          </wp:inline>
        </w:drawing>
      </w:r>
    </w:p>
    <w:p w:rsidR="00216F55" w:rsidRDefault="007E32EC">
      <w:pPr>
        <w:jc w:val="center"/>
        <w:rPr>
          <w:rFonts w:ascii="黑体" w:eastAsia="黑体"/>
          <w:b/>
          <w:sz w:val="32"/>
        </w:rPr>
      </w:pPr>
      <w:r>
        <w:rPr>
          <w:rFonts w:ascii="黑体" w:eastAsia="黑体" w:hint="eastAsia"/>
          <w:b/>
          <w:sz w:val="32"/>
        </w:rPr>
        <w:t>深圳市优网科技有限公司</w:t>
      </w:r>
    </w:p>
    <w:p w:rsidR="00216F55" w:rsidRDefault="00216F55">
      <w:pPr>
        <w:jc w:val="center"/>
        <w:rPr>
          <w:b/>
        </w:rPr>
        <w:sectPr w:rsidR="00216F55" w:rsidSect="00357670">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720" w:footer="720" w:gutter="0"/>
          <w:cols w:space="720"/>
          <w:titlePg/>
        </w:sectPr>
      </w:pPr>
      <w:r>
        <w:rPr>
          <w:rFonts w:hint="eastAsia"/>
          <w:b/>
        </w:rPr>
        <w:t>版权所有</w:t>
      </w:r>
      <w:r>
        <w:rPr>
          <w:b/>
        </w:rPr>
        <w:t xml:space="preserve">  </w:t>
      </w:r>
      <w:r>
        <w:rPr>
          <w:rFonts w:hint="eastAsia"/>
          <w:b/>
        </w:rPr>
        <w:t>不得复制</w:t>
      </w:r>
    </w:p>
    <w:p w:rsidR="00216F55" w:rsidRPr="00575D08" w:rsidRDefault="00216F55">
      <w:pPr>
        <w:jc w:val="center"/>
        <w:rPr>
          <w:b/>
        </w:rPr>
      </w:pPr>
    </w:p>
    <w:p w:rsidR="00216F55" w:rsidRDefault="00216F55">
      <w:pPr>
        <w:jc w:val="center"/>
        <w:rPr>
          <w:b/>
        </w:rPr>
      </w:pPr>
      <w:r>
        <w:rPr>
          <w:rFonts w:hint="eastAsia"/>
          <w:b/>
        </w:rPr>
        <w:t>修订记录</w:t>
      </w:r>
    </w:p>
    <w:p w:rsidR="00216F55" w:rsidRDefault="00216F55">
      <w:pPr>
        <w:jc w:val="center"/>
      </w:pPr>
    </w:p>
    <w:tbl>
      <w:tblPr>
        <w:tblW w:w="792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00"/>
        <w:gridCol w:w="1275"/>
        <w:gridCol w:w="3405"/>
        <w:gridCol w:w="2040"/>
      </w:tblGrid>
      <w:tr w:rsidR="00216F55" w:rsidTr="001F29B0">
        <w:tc>
          <w:tcPr>
            <w:tcW w:w="1200" w:type="dxa"/>
            <w:shd w:val="pct25" w:color="auto" w:fill="FFFFFF"/>
          </w:tcPr>
          <w:p w:rsidR="00216F55" w:rsidRDefault="00216F55">
            <w:pPr>
              <w:pStyle w:val="TableText"/>
              <w:jc w:val="center"/>
              <w:rPr>
                <w:b/>
                <w:u w:val="single"/>
              </w:rPr>
            </w:pPr>
            <w:r>
              <w:rPr>
                <w:rFonts w:hint="eastAsia"/>
                <w:b/>
              </w:rPr>
              <w:t>日期</w:t>
            </w:r>
          </w:p>
        </w:tc>
        <w:tc>
          <w:tcPr>
            <w:tcW w:w="1275" w:type="dxa"/>
            <w:shd w:val="pct25" w:color="auto" w:fill="FFFFFF"/>
          </w:tcPr>
          <w:p w:rsidR="00216F55" w:rsidRDefault="00216F55">
            <w:pPr>
              <w:pStyle w:val="TableText"/>
              <w:jc w:val="center"/>
              <w:rPr>
                <w:b/>
                <w:u w:val="single"/>
              </w:rPr>
            </w:pPr>
            <w:r>
              <w:rPr>
                <w:rFonts w:hint="eastAsia"/>
                <w:b/>
              </w:rPr>
              <w:t>修订版本</w:t>
            </w:r>
          </w:p>
        </w:tc>
        <w:tc>
          <w:tcPr>
            <w:tcW w:w="3405" w:type="dxa"/>
            <w:shd w:val="pct25" w:color="auto" w:fill="FFFFFF"/>
          </w:tcPr>
          <w:p w:rsidR="00216F55" w:rsidRDefault="00216F55">
            <w:pPr>
              <w:pStyle w:val="TableText"/>
              <w:jc w:val="center"/>
              <w:rPr>
                <w:b/>
                <w:u w:val="single"/>
              </w:rPr>
            </w:pPr>
            <w:r>
              <w:rPr>
                <w:rFonts w:hint="eastAsia"/>
                <w:b/>
              </w:rPr>
              <w:t>描述</w:t>
            </w:r>
          </w:p>
        </w:tc>
        <w:tc>
          <w:tcPr>
            <w:tcW w:w="2040" w:type="dxa"/>
            <w:shd w:val="pct25" w:color="auto" w:fill="FFFFFF"/>
          </w:tcPr>
          <w:p w:rsidR="00216F55" w:rsidRDefault="00216F55">
            <w:pPr>
              <w:pStyle w:val="TableText"/>
              <w:jc w:val="center"/>
              <w:rPr>
                <w:b/>
                <w:u w:val="single"/>
              </w:rPr>
            </w:pPr>
            <w:r>
              <w:rPr>
                <w:rFonts w:hint="eastAsia"/>
                <w:b/>
              </w:rPr>
              <w:t>作者</w:t>
            </w:r>
          </w:p>
        </w:tc>
      </w:tr>
      <w:tr w:rsidR="00216F55" w:rsidTr="001F29B0">
        <w:tc>
          <w:tcPr>
            <w:tcW w:w="1200" w:type="dxa"/>
            <w:shd w:val="pct25" w:color="auto" w:fill="FFFFFF"/>
          </w:tcPr>
          <w:p w:rsidR="00216F55" w:rsidRDefault="006D3BC3" w:rsidP="00241EC7">
            <w:pPr>
              <w:pStyle w:val="TableText"/>
              <w:widowControl/>
              <w:jc w:val="center"/>
            </w:pPr>
            <w:r>
              <w:t>201</w:t>
            </w:r>
            <w:r>
              <w:rPr>
                <w:rFonts w:hint="eastAsia"/>
              </w:rPr>
              <w:t>1</w:t>
            </w:r>
            <w:r w:rsidR="00A43397">
              <w:t>-</w:t>
            </w:r>
            <w:r w:rsidR="00241EC7">
              <w:rPr>
                <w:rFonts w:hint="eastAsia"/>
              </w:rPr>
              <w:t>8</w:t>
            </w:r>
            <w:r w:rsidR="001F29B0">
              <w:t>-</w:t>
            </w:r>
            <w:r w:rsidR="00241EC7">
              <w:rPr>
                <w:rFonts w:hint="eastAsia"/>
              </w:rPr>
              <w:t>3</w:t>
            </w:r>
          </w:p>
        </w:tc>
        <w:tc>
          <w:tcPr>
            <w:tcW w:w="1275" w:type="dxa"/>
            <w:shd w:val="pct25" w:color="auto" w:fill="FFFFFF"/>
          </w:tcPr>
          <w:p w:rsidR="00216F55" w:rsidRDefault="001F29B0" w:rsidP="00C60E17">
            <w:pPr>
              <w:pStyle w:val="TableText"/>
              <w:widowControl/>
              <w:jc w:val="center"/>
            </w:pPr>
            <w:r>
              <w:rPr>
                <w:rFonts w:hint="eastAsia"/>
              </w:rPr>
              <w:t>V1.0</w:t>
            </w:r>
          </w:p>
        </w:tc>
        <w:tc>
          <w:tcPr>
            <w:tcW w:w="3405" w:type="dxa"/>
            <w:shd w:val="pct25" w:color="auto" w:fill="FFFFFF"/>
          </w:tcPr>
          <w:p w:rsidR="00216F55" w:rsidRDefault="001F29B0" w:rsidP="001F29B0">
            <w:pPr>
              <w:pStyle w:val="TableText"/>
              <w:widowControl/>
              <w:jc w:val="center"/>
            </w:pPr>
            <w:r>
              <w:rPr>
                <w:rFonts w:hint="eastAsia"/>
              </w:rPr>
              <w:t>创建初始版本</w:t>
            </w:r>
          </w:p>
        </w:tc>
        <w:tc>
          <w:tcPr>
            <w:tcW w:w="2040" w:type="dxa"/>
            <w:shd w:val="pct25" w:color="auto" w:fill="FFFFFF"/>
          </w:tcPr>
          <w:p w:rsidR="00216F55" w:rsidRDefault="00241EC7" w:rsidP="001F29B0">
            <w:pPr>
              <w:pStyle w:val="TableText"/>
              <w:widowControl/>
              <w:jc w:val="center"/>
            </w:pPr>
            <w:r>
              <w:rPr>
                <w:rFonts w:hint="eastAsia"/>
              </w:rPr>
              <w:t>邹桂平</w:t>
            </w:r>
          </w:p>
        </w:tc>
      </w:tr>
      <w:tr w:rsidR="00216F55" w:rsidTr="001F29B0">
        <w:tc>
          <w:tcPr>
            <w:tcW w:w="1200" w:type="dxa"/>
            <w:shd w:val="pct25" w:color="auto" w:fill="FFFFFF"/>
          </w:tcPr>
          <w:p w:rsidR="00216F55" w:rsidRDefault="007F2F31">
            <w:pPr>
              <w:pStyle w:val="TableText"/>
              <w:widowControl/>
            </w:pPr>
            <w:r>
              <w:t>2011-8-5</w:t>
            </w:r>
          </w:p>
        </w:tc>
        <w:tc>
          <w:tcPr>
            <w:tcW w:w="1275" w:type="dxa"/>
            <w:shd w:val="pct25" w:color="auto" w:fill="FFFFFF"/>
          </w:tcPr>
          <w:p w:rsidR="00216F55" w:rsidRDefault="00C60E17" w:rsidP="00C60E17">
            <w:pPr>
              <w:pStyle w:val="TableText"/>
              <w:widowControl/>
              <w:jc w:val="center"/>
            </w:pPr>
            <w:r>
              <w:rPr>
                <w:rFonts w:hint="eastAsia"/>
              </w:rPr>
              <w:t>V1.1</w:t>
            </w:r>
          </w:p>
        </w:tc>
        <w:tc>
          <w:tcPr>
            <w:tcW w:w="3405" w:type="dxa"/>
            <w:shd w:val="pct25" w:color="auto" w:fill="FFFFFF"/>
          </w:tcPr>
          <w:p w:rsidR="00216F55" w:rsidRDefault="0067065B" w:rsidP="00AF2538">
            <w:pPr>
              <w:pStyle w:val="TableText"/>
              <w:widowControl/>
              <w:jc w:val="center"/>
            </w:pPr>
            <w:r>
              <w:rPr>
                <w:rFonts w:hint="eastAsia"/>
              </w:rPr>
              <w:t>完成性能</w:t>
            </w:r>
            <w:r>
              <w:rPr>
                <w:rFonts w:hint="eastAsia"/>
              </w:rPr>
              <w:t>CITY</w:t>
            </w:r>
            <w:r>
              <w:rPr>
                <w:rFonts w:hint="eastAsia"/>
              </w:rPr>
              <w:t>级别数据核查方法</w:t>
            </w:r>
          </w:p>
        </w:tc>
        <w:tc>
          <w:tcPr>
            <w:tcW w:w="2040" w:type="dxa"/>
            <w:shd w:val="pct25" w:color="auto" w:fill="FFFFFF"/>
          </w:tcPr>
          <w:p w:rsidR="00216F55" w:rsidRPr="0067065B" w:rsidRDefault="0067065B" w:rsidP="00AF2538">
            <w:pPr>
              <w:pStyle w:val="TableText"/>
              <w:widowControl/>
              <w:jc w:val="center"/>
            </w:pPr>
            <w:r>
              <w:rPr>
                <w:rFonts w:hint="eastAsia"/>
              </w:rPr>
              <w:t>邹桂平</w:t>
            </w:r>
          </w:p>
        </w:tc>
      </w:tr>
      <w:tr w:rsidR="00216F55" w:rsidTr="001F29B0">
        <w:tc>
          <w:tcPr>
            <w:tcW w:w="1200" w:type="dxa"/>
            <w:shd w:val="pct25" w:color="auto" w:fill="FFFFFF"/>
          </w:tcPr>
          <w:p w:rsidR="00216F55" w:rsidRDefault="00834F98">
            <w:pPr>
              <w:pStyle w:val="TableText"/>
            </w:pPr>
            <w:r>
              <w:t>2011-8-8</w:t>
            </w:r>
          </w:p>
        </w:tc>
        <w:tc>
          <w:tcPr>
            <w:tcW w:w="1275" w:type="dxa"/>
            <w:shd w:val="pct25" w:color="auto" w:fill="FFFFFF"/>
          </w:tcPr>
          <w:p w:rsidR="00216F55" w:rsidRDefault="00C60E17" w:rsidP="00C60E17">
            <w:pPr>
              <w:pStyle w:val="TableText"/>
              <w:jc w:val="center"/>
            </w:pPr>
            <w:r>
              <w:rPr>
                <w:rFonts w:hint="eastAsia"/>
              </w:rPr>
              <w:t>V1.2</w:t>
            </w:r>
          </w:p>
        </w:tc>
        <w:tc>
          <w:tcPr>
            <w:tcW w:w="3405" w:type="dxa"/>
            <w:shd w:val="pct25" w:color="auto" w:fill="FFFFFF"/>
          </w:tcPr>
          <w:p w:rsidR="00216F55" w:rsidRDefault="00834F98" w:rsidP="00811E90">
            <w:pPr>
              <w:pStyle w:val="TableText"/>
              <w:jc w:val="center"/>
            </w:pPr>
            <w:r>
              <w:rPr>
                <w:rFonts w:hint="eastAsia"/>
              </w:rPr>
              <w:t>完成配置数据核查方法</w:t>
            </w:r>
            <w:r w:rsidR="00B76BC4">
              <w:rPr>
                <w:rFonts w:hint="eastAsia"/>
              </w:rPr>
              <w:t>并修改性能核查方法</w:t>
            </w:r>
          </w:p>
        </w:tc>
        <w:tc>
          <w:tcPr>
            <w:tcW w:w="2040" w:type="dxa"/>
            <w:shd w:val="pct25" w:color="auto" w:fill="FFFFFF"/>
          </w:tcPr>
          <w:p w:rsidR="00216F55" w:rsidRDefault="00811E90" w:rsidP="00811E90">
            <w:pPr>
              <w:pStyle w:val="TableText"/>
              <w:jc w:val="center"/>
            </w:pPr>
            <w:r>
              <w:rPr>
                <w:rFonts w:hint="eastAsia"/>
              </w:rPr>
              <w:t>邹桂平</w:t>
            </w:r>
          </w:p>
        </w:tc>
      </w:tr>
      <w:tr w:rsidR="00216F55" w:rsidTr="001F29B0">
        <w:tc>
          <w:tcPr>
            <w:tcW w:w="1200" w:type="dxa"/>
            <w:shd w:val="pct25" w:color="auto" w:fill="FFFFFF"/>
          </w:tcPr>
          <w:p w:rsidR="00216F55" w:rsidRDefault="00B76BC4" w:rsidP="00B76BC4">
            <w:pPr>
              <w:pStyle w:val="TableText"/>
              <w:jc w:val="center"/>
            </w:pPr>
            <w:r>
              <w:t>2011-8-9</w:t>
            </w:r>
          </w:p>
        </w:tc>
        <w:tc>
          <w:tcPr>
            <w:tcW w:w="1275" w:type="dxa"/>
            <w:shd w:val="pct25" w:color="auto" w:fill="FFFFFF"/>
          </w:tcPr>
          <w:p w:rsidR="00216F55" w:rsidRDefault="00B76BC4" w:rsidP="00B76BC4">
            <w:pPr>
              <w:pStyle w:val="TableText"/>
              <w:jc w:val="center"/>
            </w:pPr>
            <w:r>
              <w:rPr>
                <w:rFonts w:hint="eastAsia"/>
              </w:rPr>
              <w:t>V1.3</w:t>
            </w:r>
          </w:p>
        </w:tc>
        <w:tc>
          <w:tcPr>
            <w:tcW w:w="3405" w:type="dxa"/>
            <w:shd w:val="pct25" w:color="auto" w:fill="FFFFFF"/>
          </w:tcPr>
          <w:p w:rsidR="00216F55" w:rsidRDefault="00B76BC4" w:rsidP="00B76BC4">
            <w:pPr>
              <w:pStyle w:val="TableText"/>
              <w:jc w:val="center"/>
            </w:pPr>
            <w:r>
              <w:rPr>
                <w:rFonts w:hint="eastAsia"/>
              </w:rPr>
              <w:t>完成栅格数据核查方法</w:t>
            </w:r>
          </w:p>
        </w:tc>
        <w:tc>
          <w:tcPr>
            <w:tcW w:w="2040" w:type="dxa"/>
            <w:shd w:val="pct25" w:color="auto" w:fill="FFFFFF"/>
          </w:tcPr>
          <w:p w:rsidR="00216F55" w:rsidRPr="00B76BC4" w:rsidRDefault="00B76BC4" w:rsidP="00B76BC4">
            <w:pPr>
              <w:pStyle w:val="TableText"/>
              <w:jc w:val="center"/>
            </w:pPr>
            <w:r>
              <w:rPr>
                <w:rFonts w:hint="eastAsia"/>
              </w:rPr>
              <w:t>邹桂平</w:t>
            </w:r>
          </w:p>
        </w:tc>
      </w:tr>
      <w:tr w:rsidR="00216F55" w:rsidTr="001F29B0">
        <w:tc>
          <w:tcPr>
            <w:tcW w:w="1200" w:type="dxa"/>
            <w:shd w:val="pct25" w:color="auto" w:fill="FFFFFF"/>
          </w:tcPr>
          <w:p w:rsidR="00216F55" w:rsidRDefault="00FC4A15" w:rsidP="00FC4A15">
            <w:pPr>
              <w:pStyle w:val="TableText"/>
            </w:pPr>
            <w:r>
              <w:t>2011-9-</w:t>
            </w:r>
            <w:r>
              <w:rPr>
                <w:rFonts w:hint="eastAsia"/>
              </w:rPr>
              <w:t>7</w:t>
            </w:r>
          </w:p>
        </w:tc>
        <w:tc>
          <w:tcPr>
            <w:tcW w:w="1275" w:type="dxa"/>
            <w:shd w:val="pct25" w:color="auto" w:fill="FFFFFF"/>
          </w:tcPr>
          <w:p w:rsidR="00216F55" w:rsidRDefault="00FC4A15" w:rsidP="00FC4A15">
            <w:pPr>
              <w:pStyle w:val="TableText"/>
              <w:jc w:val="center"/>
            </w:pPr>
            <w:r>
              <w:rPr>
                <w:rFonts w:hint="eastAsia"/>
              </w:rPr>
              <w:t>V1.4</w:t>
            </w:r>
          </w:p>
        </w:tc>
        <w:tc>
          <w:tcPr>
            <w:tcW w:w="3405" w:type="dxa"/>
            <w:shd w:val="pct25" w:color="auto" w:fill="FFFFFF"/>
          </w:tcPr>
          <w:p w:rsidR="00216F55" w:rsidRDefault="00FC4A15">
            <w:pPr>
              <w:pStyle w:val="TableText"/>
            </w:pPr>
            <w:r>
              <w:rPr>
                <w:rFonts w:hint="eastAsia"/>
              </w:rPr>
              <w:t>完成省级边界邻区上报核查方法</w:t>
            </w:r>
            <w:r w:rsidR="00A95AB5">
              <w:rPr>
                <w:rFonts w:hint="eastAsia"/>
              </w:rPr>
              <w:t>并增加附件【</w:t>
            </w:r>
            <w:r w:rsidR="00A95AB5" w:rsidRPr="00E848E9">
              <w:rPr>
                <w:rFonts w:hint="eastAsia"/>
                <w:szCs w:val="21"/>
              </w:rPr>
              <w:t>省接口技术规范</w:t>
            </w:r>
            <w:r w:rsidR="00A95AB5" w:rsidRPr="00E848E9">
              <w:rPr>
                <w:rFonts w:hint="eastAsia"/>
                <w:szCs w:val="21"/>
              </w:rPr>
              <w:t>V1.15</w:t>
            </w:r>
            <w:r w:rsidR="00A95AB5">
              <w:rPr>
                <w:rFonts w:hint="eastAsia"/>
              </w:rPr>
              <w:t>】</w:t>
            </w:r>
          </w:p>
        </w:tc>
        <w:tc>
          <w:tcPr>
            <w:tcW w:w="2040" w:type="dxa"/>
            <w:shd w:val="pct25" w:color="auto" w:fill="FFFFFF"/>
          </w:tcPr>
          <w:p w:rsidR="00216F55" w:rsidRPr="00FC4A15" w:rsidRDefault="00FC4A15" w:rsidP="00FC4A15">
            <w:pPr>
              <w:pStyle w:val="TableText"/>
              <w:jc w:val="center"/>
            </w:pPr>
            <w:r>
              <w:rPr>
                <w:rFonts w:hint="eastAsia"/>
              </w:rPr>
              <w:t>邹桂平</w:t>
            </w:r>
          </w:p>
        </w:tc>
      </w:tr>
      <w:tr w:rsidR="00216F55" w:rsidTr="001F29B0">
        <w:tc>
          <w:tcPr>
            <w:tcW w:w="1200" w:type="dxa"/>
            <w:shd w:val="pct25" w:color="auto" w:fill="FFFFFF"/>
          </w:tcPr>
          <w:p w:rsidR="00216F55" w:rsidRDefault="00216F55">
            <w:pPr>
              <w:pStyle w:val="TableText"/>
            </w:pPr>
          </w:p>
        </w:tc>
        <w:tc>
          <w:tcPr>
            <w:tcW w:w="1275" w:type="dxa"/>
            <w:shd w:val="pct25" w:color="auto" w:fill="FFFFFF"/>
          </w:tcPr>
          <w:p w:rsidR="00216F55" w:rsidRDefault="00216F55">
            <w:pPr>
              <w:pStyle w:val="TableText"/>
            </w:pPr>
          </w:p>
        </w:tc>
        <w:tc>
          <w:tcPr>
            <w:tcW w:w="3405" w:type="dxa"/>
            <w:shd w:val="pct25" w:color="auto" w:fill="FFFFFF"/>
          </w:tcPr>
          <w:p w:rsidR="00216F55" w:rsidRDefault="00216F55">
            <w:pPr>
              <w:pStyle w:val="TableText"/>
            </w:pPr>
          </w:p>
        </w:tc>
        <w:tc>
          <w:tcPr>
            <w:tcW w:w="2040" w:type="dxa"/>
            <w:shd w:val="pct25" w:color="auto" w:fill="FFFFFF"/>
          </w:tcPr>
          <w:p w:rsidR="00216F55" w:rsidRDefault="00216F55">
            <w:pPr>
              <w:pStyle w:val="TableText"/>
            </w:pPr>
          </w:p>
        </w:tc>
      </w:tr>
      <w:tr w:rsidR="00216F55" w:rsidTr="001F29B0">
        <w:tc>
          <w:tcPr>
            <w:tcW w:w="1200" w:type="dxa"/>
            <w:shd w:val="pct25" w:color="auto" w:fill="FFFFFF"/>
          </w:tcPr>
          <w:p w:rsidR="00216F55" w:rsidRDefault="00216F55">
            <w:pPr>
              <w:pStyle w:val="TableText"/>
            </w:pPr>
          </w:p>
        </w:tc>
        <w:tc>
          <w:tcPr>
            <w:tcW w:w="1275" w:type="dxa"/>
            <w:shd w:val="pct25" w:color="auto" w:fill="FFFFFF"/>
          </w:tcPr>
          <w:p w:rsidR="00216F55" w:rsidRDefault="00216F55">
            <w:pPr>
              <w:pStyle w:val="TableText"/>
            </w:pPr>
          </w:p>
        </w:tc>
        <w:tc>
          <w:tcPr>
            <w:tcW w:w="3405" w:type="dxa"/>
            <w:shd w:val="pct25" w:color="auto" w:fill="FFFFFF"/>
          </w:tcPr>
          <w:p w:rsidR="00216F55" w:rsidRDefault="00216F55">
            <w:pPr>
              <w:pStyle w:val="TableText"/>
            </w:pPr>
          </w:p>
        </w:tc>
        <w:tc>
          <w:tcPr>
            <w:tcW w:w="2040" w:type="dxa"/>
            <w:shd w:val="pct25" w:color="auto" w:fill="FFFFFF"/>
          </w:tcPr>
          <w:p w:rsidR="00216F55" w:rsidRDefault="00216F55">
            <w:pPr>
              <w:pStyle w:val="TableText"/>
            </w:pPr>
          </w:p>
        </w:tc>
      </w:tr>
      <w:tr w:rsidR="00216F55" w:rsidTr="001F29B0">
        <w:tc>
          <w:tcPr>
            <w:tcW w:w="1200" w:type="dxa"/>
            <w:shd w:val="pct25" w:color="auto" w:fill="FFFFFF"/>
          </w:tcPr>
          <w:p w:rsidR="00216F55" w:rsidRDefault="00216F55">
            <w:pPr>
              <w:pStyle w:val="TableText"/>
            </w:pPr>
          </w:p>
        </w:tc>
        <w:tc>
          <w:tcPr>
            <w:tcW w:w="1275" w:type="dxa"/>
            <w:shd w:val="pct25" w:color="auto" w:fill="FFFFFF"/>
          </w:tcPr>
          <w:p w:rsidR="00216F55" w:rsidRDefault="00216F55">
            <w:pPr>
              <w:pStyle w:val="TableText"/>
            </w:pPr>
          </w:p>
        </w:tc>
        <w:tc>
          <w:tcPr>
            <w:tcW w:w="3405" w:type="dxa"/>
            <w:shd w:val="pct25" w:color="auto" w:fill="FFFFFF"/>
          </w:tcPr>
          <w:p w:rsidR="00216F55" w:rsidRDefault="00216F55">
            <w:pPr>
              <w:pStyle w:val="TableText"/>
            </w:pPr>
          </w:p>
        </w:tc>
        <w:tc>
          <w:tcPr>
            <w:tcW w:w="2040" w:type="dxa"/>
            <w:shd w:val="pct25" w:color="auto" w:fill="FFFFFF"/>
          </w:tcPr>
          <w:p w:rsidR="00216F55" w:rsidRDefault="00216F55">
            <w:pPr>
              <w:pStyle w:val="TableText"/>
            </w:pPr>
          </w:p>
        </w:tc>
      </w:tr>
      <w:tr w:rsidR="00216F55" w:rsidTr="001F29B0">
        <w:tc>
          <w:tcPr>
            <w:tcW w:w="1200" w:type="dxa"/>
            <w:shd w:val="pct25" w:color="auto" w:fill="FFFFFF"/>
          </w:tcPr>
          <w:p w:rsidR="00216F55" w:rsidRDefault="00216F55">
            <w:pPr>
              <w:pStyle w:val="TableText"/>
            </w:pPr>
          </w:p>
        </w:tc>
        <w:tc>
          <w:tcPr>
            <w:tcW w:w="1275" w:type="dxa"/>
            <w:shd w:val="pct25" w:color="auto" w:fill="FFFFFF"/>
          </w:tcPr>
          <w:p w:rsidR="00216F55" w:rsidRDefault="00216F55">
            <w:pPr>
              <w:pStyle w:val="TableText"/>
            </w:pPr>
          </w:p>
        </w:tc>
        <w:tc>
          <w:tcPr>
            <w:tcW w:w="3405" w:type="dxa"/>
            <w:shd w:val="pct25" w:color="auto" w:fill="FFFFFF"/>
          </w:tcPr>
          <w:p w:rsidR="00216F55" w:rsidRDefault="00216F55">
            <w:pPr>
              <w:pStyle w:val="TableText"/>
            </w:pPr>
          </w:p>
        </w:tc>
        <w:tc>
          <w:tcPr>
            <w:tcW w:w="2040" w:type="dxa"/>
            <w:shd w:val="pct25" w:color="auto" w:fill="FFFFFF"/>
          </w:tcPr>
          <w:p w:rsidR="00216F55" w:rsidRDefault="00216F55">
            <w:pPr>
              <w:pStyle w:val="TableText"/>
            </w:pPr>
          </w:p>
        </w:tc>
      </w:tr>
      <w:tr w:rsidR="00216F55" w:rsidTr="001F29B0">
        <w:tc>
          <w:tcPr>
            <w:tcW w:w="1200" w:type="dxa"/>
            <w:shd w:val="pct25" w:color="auto" w:fill="FFFFFF"/>
          </w:tcPr>
          <w:p w:rsidR="00216F55" w:rsidRDefault="00216F55">
            <w:pPr>
              <w:pStyle w:val="TableText"/>
            </w:pPr>
          </w:p>
        </w:tc>
        <w:tc>
          <w:tcPr>
            <w:tcW w:w="1275" w:type="dxa"/>
            <w:shd w:val="pct25" w:color="auto" w:fill="FFFFFF"/>
          </w:tcPr>
          <w:p w:rsidR="00216F55" w:rsidRDefault="00216F55">
            <w:pPr>
              <w:pStyle w:val="TableText"/>
            </w:pPr>
          </w:p>
        </w:tc>
        <w:tc>
          <w:tcPr>
            <w:tcW w:w="3405" w:type="dxa"/>
            <w:shd w:val="pct25" w:color="auto" w:fill="FFFFFF"/>
          </w:tcPr>
          <w:p w:rsidR="00216F55" w:rsidRDefault="00216F55">
            <w:pPr>
              <w:pStyle w:val="TableText"/>
            </w:pPr>
          </w:p>
        </w:tc>
        <w:tc>
          <w:tcPr>
            <w:tcW w:w="2040" w:type="dxa"/>
            <w:shd w:val="pct25" w:color="auto" w:fill="FFFFFF"/>
          </w:tcPr>
          <w:p w:rsidR="00216F55" w:rsidRDefault="00216F55">
            <w:pPr>
              <w:pStyle w:val="TableText"/>
            </w:pPr>
          </w:p>
        </w:tc>
      </w:tr>
    </w:tbl>
    <w:p w:rsidR="00216F55" w:rsidRDefault="00216F55">
      <w:pPr>
        <w:jc w:val="center"/>
        <w:rPr>
          <w:b/>
        </w:rPr>
      </w:pPr>
    </w:p>
    <w:p w:rsidR="00216F55" w:rsidRDefault="00216F55">
      <w:pPr>
        <w:jc w:val="center"/>
        <w:rPr>
          <w:b/>
        </w:rPr>
      </w:pPr>
    </w:p>
    <w:p w:rsidR="00216F55" w:rsidRDefault="00216F55">
      <w:pPr>
        <w:jc w:val="center"/>
        <w:rPr>
          <w:b/>
        </w:rPr>
      </w:pPr>
      <w:r>
        <w:rPr>
          <w:b/>
        </w:rPr>
        <w:br w:type="page"/>
      </w:r>
    </w:p>
    <w:p w:rsidR="00216F55" w:rsidRDefault="00216F55">
      <w:pPr>
        <w:jc w:val="center"/>
        <w:rPr>
          <w:b/>
          <w:sz w:val="28"/>
        </w:rPr>
      </w:pPr>
      <w:r>
        <w:rPr>
          <w:rFonts w:hint="eastAsia"/>
          <w:b/>
          <w:sz w:val="28"/>
        </w:rPr>
        <w:lastRenderedPageBreak/>
        <w:t>目</w:t>
      </w:r>
      <w:r>
        <w:rPr>
          <w:rFonts w:hint="eastAsia"/>
          <w:b/>
          <w:sz w:val="28"/>
        </w:rPr>
        <w:t xml:space="preserve">    </w:t>
      </w:r>
      <w:r>
        <w:rPr>
          <w:rFonts w:hint="eastAsia"/>
          <w:b/>
          <w:sz w:val="28"/>
        </w:rPr>
        <w:t>录</w:t>
      </w:r>
    </w:p>
    <w:p w:rsidR="00216F55" w:rsidRDefault="00216F55">
      <w:pPr>
        <w:jc w:val="center"/>
        <w:rPr>
          <w:b/>
        </w:rPr>
      </w:pPr>
    </w:p>
    <w:p w:rsidR="007737B9" w:rsidRDefault="005A747A">
      <w:pPr>
        <w:pStyle w:val="20"/>
        <w:rPr>
          <w:rFonts w:asciiTheme="minorHAnsi" w:eastAsiaTheme="minorEastAsia" w:hAnsiTheme="minorHAnsi" w:cstheme="minorBidi"/>
          <w:smallCaps w:val="0"/>
          <w:kern w:val="2"/>
          <w:sz w:val="21"/>
          <w:szCs w:val="22"/>
        </w:rPr>
      </w:pPr>
      <w:r w:rsidRPr="005A747A">
        <w:rPr>
          <w:b/>
        </w:rPr>
        <w:fldChar w:fldCharType="begin"/>
      </w:r>
      <w:r w:rsidR="007737B9">
        <w:rPr>
          <w:b/>
        </w:rPr>
        <w:instrText xml:space="preserve"> TOC \o "1-4" \h \z \u </w:instrText>
      </w:r>
      <w:r w:rsidRPr="005A747A">
        <w:rPr>
          <w:b/>
        </w:rPr>
        <w:fldChar w:fldCharType="separate"/>
      </w:r>
      <w:hyperlink w:anchor="_Toc300230930" w:history="1">
        <w:r w:rsidR="007737B9" w:rsidRPr="00244CA7">
          <w:rPr>
            <w:rStyle w:val="af3"/>
          </w:rPr>
          <w:t>1.</w:t>
        </w:r>
        <w:r w:rsidR="007737B9">
          <w:rPr>
            <w:rFonts w:asciiTheme="minorHAnsi" w:eastAsiaTheme="minorEastAsia" w:hAnsiTheme="minorHAnsi" w:cstheme="minorBidi"/>
            <w:smallCaps w:val="0"/>
            <w:kern w:val="2"/>
            <w:sz w:val="21"/>
            <w:szCs w:val="22"/>
          </w:rPr>
          <w:tab/>
        </w:r>
        <w:r w:rsidR="007737B9" w:rsidRPr="00244CA7">
          <w:rPr>
            <w:rStyle w:val="af3"/>
            <w:rFonts w:hint="eastAsia"/>
          </w:rPr>
          <w:t>概述</w:t>
        </w:r>
        <w:r w:rsidR="007737B9">
          <w:rPr>
            <w:webHidden/>
          </w:rPr>
          <w:tab/>
        </w:r>
        <w:r>
          <w:rPr>
            <w:webHidden/>
          </w:rPr>
          <w:fldChar w:fldCharType="begin"/>
        </w:r>
        <w:r w:rsidR="007737B9">
          <w:rPr>
            <w:webHidden/>
          </w:rPr>
          <w:instrText xml:space="preserve"> PAGEREF _Toc300230930 \h </w:instrText>
        </w:r>
        <w:r>
          <w:rPr>
            <w:webHidden/>
          </w:rPr>
        </w:r>
        <w:r>
          <w:rPr>
            <w:webHidden/>
          </w:rPr>
          <w:fldChar w:fldCharType="separate"/>
        </w:r>
        <w:r w:rsidR="007737B9">
          <w:rPr>
            <w:webHidden/>
          </w:rPr>
          <w:t>3</w:t>
        </w:r>
        <w:r>
          <w:rPr>
            <w:webHidden/>
          </w:rPr>
          <w:fldChar w:fldCharType="end"/>
        </w:r>
      </w:hyperlink>
    </w:p>
    <w:p w:rsidR="007737B9" w:rsidRDefault="005A747A">
      <w:pPr>
        <w:pStyle w:val="30"/>
        <w:rPr>
          <w:rFonts w:asciiTheme="minorHAnsi" w:eastAsiaTheme="minorEastAsia" w:hAnsiTheme="minorHAnsi" w:cstheme="minorBidi"/>
          <w:kern w:val="2"/>
          <w:szCs w:val="22"/>
        </w:rPr>
      </w:pPr>
      <w:hyperlink w:anchor="_Toc300230931" w:history="1">
        <w:r w:rsidR="007737B9" w:rsidRPr="00244CA7">
          <w:rPr>
            <w:rStyle w:val="af3"/>
          </w:rPr>
          <w:t>1.</w:t>
        </w:r>
        <w:r w:rsidR="007737B9">
          <w:rPr>
            <w:rFonts w:asciiTheme="minorHAnsi" w:eastAsiaTheme="minorEastAsia" w:hAnsiTheme="minorHAnsi" w:cstheme="minorBidi"/>
            <w:kern w:val="2"/>
            <w:szCs w:val="22"/>
          </w:rPr>
          <w:tab/>
        </w:r>
        <w:r w:rsidR="007737B9" w:rsidRPr="00244CA7">
          <w:rPr>
            <w:rStyle w:val="af3"/>
            <w:rFonts w:hint="eastAsia"/>
          </w:rPr>
          <w:t>目的</w:t>
        </w:r>
        <w:r w:rsidR="007737B9">
          <w:rPr>
            <w:webHidden/>
          </w:rPr>
          <w:tab/>
        </w:r>
        <w:r>
          <w:rPr>
            <w:webHidden/>
          </w:rPr>
          <w:fldChar w:fldCharType="begin"/>
        </w:r>
        <w:r w:rsidR="007737B9">
          <w:rPr>
            <w:webHidden/>
          </w:rPr>
          <w:instrText xml:space="preserve"> PAGEREF _Toc300230931 \h </w:instrText>
        </w:r>
        <w:r>
          <w:rPr>
            <w:webHidden/>
          </w:rPr>
        </w:r>
        <w:r>
          <w:rPr>
            <w:webHidden/>
          </w:rPr>
          <w:fldChar w:fldCharType="separate"/>
        </w:r>
        <w:r w:rsidR="007737B9">
          <w:rPr>
            <w:webHidden/>
          </w:rPr>
          <w:t>3</w:t>
        </w:r>
        <w:r>
          <w:rPr>
            <w:webHidden/>
          </w:rPr>
          <w:fldChar w:fldCharType="end"/>
        </w:r>
      </w:hyperlink>
    </w:p>
    <w:p w:rsidR="007737B9" w:rsidRDefault="005A747A">
      <w:pPr>
        <w:pStyle w:val="30"/>
        <w:rPr>
          <w:rFonts w:asciiTheme="minorHAnsi" w:eastAsiaTheme="minorEastAsia" w:hAnsiTheme="minorHAnsi" w:cstheme="minorBidi"/>
          <w:kern w:val="2"/>
          <w:szCs w:val="22"/>
        </w:rPr>
      </w:pPr>
      <w:hyperlink w:anchor="_Toc300230932" w:history="1">
        <w:r w:rsidR="007737B9" w:rsidRPr="00244CA7">
          <w:rPr>
            <w:rStyle w:val="af3"/>
          </w:rPr>
          <w:t>2.</w:t>
        </w:r>
        <w:r w:rsidR="007737B9">
          <w:rPr>
            <w:rFonts w:asciiTheme="minorHAnsi" w:eastAsiaTheme="minorEastAsia" w:hAnsiTheme="minorHAnsi" w:cstheme="minorBidi"/>
            <w:kern w:val="2"/>
            <w:szCs w:val="22"/>
          </w:rPr>
          <w:tab/>
        </w:r>
        <w:r w:rsidR="007737B9" w:rsidRPr="00244CA7">
          <w:rPr>
            <w:rStyle w:val="af3"/>
            <w:rFonts w:hint="eastAsia"/>
          </w:rPr>
          <w:t>限定性</w:t>
        </w:r>
        <w:r w:rsidR="007737B9">
          <w:rPr>
            <w:webHidden/>
          </w:rPr>
          <w:tab/>
        </w:r>
        <w:r>
          <w:rPr>
            <w:webHidden/>
          </w:rPr>
          <w:fldChar w:fldCharType="begin"/>
        </w:r>
        <w:r w:rsidR="007737B9">
          <w:rPr>
            <w:webHidden/>
          </w:rPr>
          <w:instrText xml:space="preserve"> PAGEREF _Toc300230932 \h </w:instrText>
        </w:r>
        <w:r>
          <w:rPr>
            <w:webHidden/>
          </w:rPr>
        </w:r>
        <w:r>
          <w:rPr>
            <w:webHidden/>
          </w:rPr>
          <w:fldChar w:fldCharType="separate"/>
        </w:r>
        <w:r w:rsidR="007737B9">
          <w:rPr>
            <w:webHidden/>
          </w:rPr>
          <w:t>3</w:t>
        </w:r>
        <w:r>
          <w:rPr>
            <w:webHidden/>
          </w:rPr>
          <w:fldChar w:fldCharType="end"/>
        </w:r>
      </w:hyperlink>
    </w:p>
    <w:p w:rsidR="007737B9" w:rsidRDefault="005A747A">
      <w:pPr>
        <w:pStyle w:val="30"/>
        <w:rPr>
          <w:rFonts w:asciiTheme="minorHAnsi" w:eastAsiaTheme="minorEastAsia" w:hAnsiTheme="minorHAnsi" w:cstheme="minorBidi"/>
          <w:kern w:val="2"/>
          <w:szCs w:val="22"/>
        </w:rPr>
      </w:pPr>
      <w:hyperlink w:anchor="_Toc300230933" w:history="1">
        <w:r w:rsidR="007737B9" w:rsidRPr="00244CA7">
          <w:rPr>
            <w:rStyle w:val="af3"/>
          </w:rPr>
          <w:t>3.</w:t>
        </w:r>
        <w:r w:rsidR="007737B9">
          <w:rPr>
            <w:rFonts w:asciiTheme="minorHAnsi" w:eastAsiaTheme="minorEastAsia" w:hAnsiTheme="minorHAnsi" w:cstheme="minorBidi"/>
            <w:kern w:val="2"/>
            <w:szCs w:val="22"/>
          </w:rPr>
          <w:tab/>
        </w:r>
        <w:r w:rsidR="007737B9" w:rsidRPr="00244CA7">
          <w:rPr>
            <w:rStyle w:val="af3"/>
            <w:rFonts w:hint="eastAsia"/>
          </w:rPr>
          <w:t>参考</w:t>
        </w:r>
        <w:r w:rsidR="007737B9">
          <w:rPr>
            <w:webHidden/>
          </w:rPr>
          <w:tab/>
        </w:r>
        <w:r>
          <w:rPr>
            <w:webHidden/>
          </w:rPr>
          <w:fldChar w:fldCharType="begin"/>
        </w:r>
        <w:r w:rsidR="007737B9">
          <w:rPr>
            <w:webHidden/>
          </w:rPr>
          <w:instrText xml:space="preserve"> PAGEREF _Toc300230933 \h </w:instrText>
        </w:r>
        <w:r>
          <w:rPr>
            <w:webHidden/>
          </w:rPr>
        </w:r>
        <w:r>
          <w:rPr>
            <w:webHidden/>
          </w:rPr>
          <w:fldChar w:fldCharType="separate"/>
        </w:r>
        <w:r w:rsidR="007737B9">
          <w:rPr>
            <w:webHidden/>
          </w:rPr>
          <w:t>3</w:t>
        </w:r>
        <w:r>
          <w:rPr>
            <w:webHidden/>
          </w:rPr>
          <w:fldChar w:fldCharType="end"/>
        </w:r>
      </w:hyperlink>
    </w:p>
    <w:p w:rsidR="007737B9" w:rsidRDefault="005A747A">
      <w:pPr>
        <w:pStyle w:val="20"/>
        <w:rPr>
          <w:rFonts w:asciiTheme="minorHAnsi" w:eastAsiaTheme="minorEastAsia" w:hAnsiTheme="minorHAnsi" w:cstheme="minorBidi"/>
          <w:smallCaps w:val="0"/>
          <w:kern w:val="2"/>
          <w:sz w:val="21"/>
          <w:szCs w:val="22"/>
        </w:rPr>
      </w:pPr>
      <w:hyperlink w:anchor="_Toc300230934" w:history="1">
        <w:r w:rsidR="007737B9" w:rsidRPr="00244CA7">
          <w:rPr>
            <w:rStyle w:val="af3"/>
          </w:rPr>
          <w:t>2.</w:t>
        </w:r>
        <w:r w:rsidR="007737B9">
          <w:rPr>
            <w:rFonts w:asciiTheme="minorHAnsi" w:eastAsiaTheme="minorEastAsia" w:hAnsiTheme="minorHAnsi" w:cstheme="minorBidi"/>
            <w:smallCaps w:val="0"/>
            <w:kern w:val="2"/>
            <w:sz w:val="21"/>
            <w:szCs w:val="22"/>
          </w:rPr>
          <w:tab/>
        </w:r>
        <w:r w:rsidR="007737B9" w:rsidRPr="00244CA7">
          <w:rPr>
            <w:rStyle w:val="af3"/>
            <w:rFonts w:hint="eastAsia"/>
          </w:rPr>
          <w:t>详细描述</w:t>
        </w:r>
        <w:r w:rsidR="007737B9">
          <w:rPr>
            <w:webHidden/>
          </w:rPr>
          <w:tab/>
        </w:r>
        <w:r>
          <w:rPr>
            <w:webHidden/>
          </w:rPr>
          <w:fldChar w:fldCharType="begin"/>
        </w:r>
        <w:r w:rsidR="007737B9">
          <w:rPr>
            <w:webHidden/>
          </w:rPr>
          <w:instrText xml:space="preserve"> PAGEREF _Toc300230934 \h </w:instrText>
        </w:r>
        <w:r>
          <w:rPr>
            <w:webHidden/>
          </w:rPr>
        </w:r>
        <w:r>
          <w:rPr>
            <w:webHidden/>
          </w:rPr>
          <w:fldChar w:fldCharType="separate"/>
        </w:r>
        <w:r w:rsidR="007737B9">
          <w:rPr>
            <w:webHidden/>
          </w:rPr>
          <w:t>3</w:t>
        </w:r>
        <w:r>
          <w:rPr>
            <w:webHidden/>
          </w:rPr>
          <w:fldChar w:fldCharType="end"/>
        </w:r>
      </w:hyperlink>
    </w:p>
    <w:p w:rsidR="007737B9" w:rsidRDefault="005A747A">
      <w:pPr>
        <w:pStyle w:val="30"/>
        <w:rPr>
          <w:rFonts w:asciiTheme="minorHAnsi" w:eastAsiaTheme="minorEastAsia" w:hAnsiTheme="minorHAnsi" w:cstheme="minorBidi"/>
          <w:kern w:val="2"/>
          <w:szCs w:val="22"/>
        </w:rPr>
      </w:pPr>
      <w:hyperlink w:anchor="_Toc300230935" w:history="1">
        <w:r w:rsidR="007737B9" w:rsidRPr="00244CA7">
          <w:rPr>
            <w:rStyle w:val="af3"/>
          </w:rPr>
          <w:t>1.</w:t>
        </w:r>
        <w:r w:rsidR="007737B9">
          <w:rPr>
            <w:rFonts w:asciiTheme="minorHAnsi" w:eastAsiaTheme="minorEastAsia" w:hAnsiTheme="minorHAnsi" w:cstheme="minorBidi"/>
            <w:kern w:val="2"/>
            <w:szCs w:val="22"/>
          </w:rPr>
          <w:tab/>
        </w:r>
        <w:r w:rsidR="007737B9" w:rsidRPr="00244CA7">
          <w:rPr>
            <w:rStyle w:val="af3"/>
            <w:rFonts w:hint="eastAsia"/>
          </w:rPr>
          <w:t>配置数据</w:t>
        </w:r>
        <w:r w:rsidR="007737B9">
          <w:rPr>
            <w:webHidden/>
          </w:rPr>
          <w:tab/>
        </w:r>
        <w:r>
          <w:rPr>
            <w:webHidden/>
          </w:rPr>
          <w:fldChar w:fldCharType="begin"/>
        </w:r>
        <w:r w:rsidR="007737B9">
          <w:rPr>
            <w:webHidden/>
          </w:rPr>
          <w:instrText xml:space="preserve"> PAGEREF _Toc300230935 \h </w:instrText>
        </w:r>
        <w:r>
          <w:rPr>
            <w:webHidden/>
          </w:rPr>
        </w:r>
        <w:r>
          <w:rPr>
            <w:webHidden/>
          </w:rPr>
          <w:fldChar w:fldCharType="separate"/>
        </w:r>
        <w:r w:rsidR="007737B9">
          <w:rPr>
            <w:webHidden/>
          </w:rPr>
          <w:t>3</w:t>
        </w:r>
        <w:r>
          <w:rPr>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36" w:history="1">
        <w:r w:rsidR="007737B9" w:rsidRPr="00244CA7">
          <w:rPr>
            <w:rStyle w:val="af3"/>
            <w:noProof/>
          </w:rPr>
          <w:t>2 .1.1</w:t>
        </w:r>
        <w:r w:rsidR="007737B9">
          <w:rPr>
            <w:rFonts w:asciiTheme="minorHAnsi" w:eastAsiaTheme="minorEastAsia" w:hAnsiTheme="minorHAnsi" w:cstheme="minorBidi"/>
            <w:noProof/>
            <w:kern w:val="2"/>
            <w:sz w:val="21"/>
            <w:szCs w:val="22"/>
          </w:rPr>
          <w:tab/>
        </w:r>
        <w:r w:rsidR="007737B9" w:rsidRPr="00244CA7">
          <w:rPr>
            <w:rStyle w:val="af3"/>
            <w:noProof/>
          </w:rPr>
          <w:t>MSC</w:t>
        </w:r>
        <w:r w:rsidR="007737B9" w:rsidRPr="00244CA7">
          <w:rPr>
            <w:rStyle w:val="af3"/>
            <w:rFonts w:hint="eastAsia"/>
            <w:noProof/>
          </w:rPr>
          <w:t>级别配置数据：</w:t>
        </w:r>
        <w:r w:rsidR="007737B9">
          <w:rPr>
            <w:noProof/>
            <w:webHidden/>
          </w:rPr>
          <w:tab/>
        </w:r>
        <w:r>
          <w:rPr>
            <w:noProof/>
            <w:webHidden/>
          </w:rPr>
          <w:fldChar w:fldCharType="begin"/>
        </w:r>
        <w:r w:rsidR="007737B9">
          <w:rPr>
            <w:noProof/>
            <w:webHidden/>
          </w:rPr>
          <w:instrText xml:space="preserve"> PAGEREF _Toc300230936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37" w:history="1">
        <w:r w:rsidR="007737B9" w:rsidRPr="00244CA7">
          <w:rPr>
            <w:rStyle w:val="af3"/>
            <w:noProof/>
          </w:rPr>
          <w:t>2 .1.2</w:t>
        </w:r>
        <w:r w:rsidR="007737B9">
          <w:rPr>
            <w:rFonts w:asciiTheme="minorHAnsi" w:eastAsiaTheme="minorEastAsia" w:hAnsiTheme="minorHAnsi" w:cstheme="minorBidi"/>
            <w:noProof/>
            <w:kern w:val="2"/>
            <w:sz w:val="21"/>
            <w:szCs w:val="22"/>
          </w:rPr>
          <w:tab/>
        </w:r>
        <w:r w:rsidR="007737B9" w:rsidRPr="00244CA7">
          <w:rPr>
            <w:rStyle w:val="af3"/>
            <w:noProof/>
          </w:rPr>
          <w:t>BSC</w:t>
        </w:r>
        <w:r w:rsidR="007737B9" w:rsidRPr="00244CA7">
          <w:rPr>
            <w:rStyle w:val="af3"/>
            <w:rFonts w:hint="eastAsia"/>
            <w:noProof/>
          </w:rPr>
          <w:t>级别配置数据：</w:t>
        </w:r>
        <w:r w:rsidR="007737B9">
          <w:rPr>
            <w:noProof/>
            <w:webHidden/>
          </w:rPr>
          <w:tab/>
        </w:r>
        <w:r>
          <w:rPr>
            <w:noProof/>
            <w:webHidden/>
          </w:rPr>
          <w:fldChar w:fldCharType="begin"/>
        </w:r>
        <w:r w:rsidR="007737B9">
          <w:rPr>
            <w:noProof/>
            <w:webHidden/>
          </w:rPr>
          <w:instrText xml:space="preserve"> PAGEREF _Toc300230937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38" w:history="1">
        <w:r w:rsidR="007737B9" w:rsidRPr="00244CA7">
          <w:rPr>
            <w:rStyle w:val="af3"/>
            <w:noProof/>
          </w:rPr>
          <w:t>2 .1.3</w:t>
        </w:r>
        <w:r w:rsidR="007737B9">
          <w:rPr>
            <w:rFonts w:asciiTheme="minorHAnsi" w:eastAsiaTheme="minorEastAsia" w:hAnsiTheme="minorHAnsi" w:cstheme="minorBidi"/>
            <w:noProof/>
            <w:kern w:val="2"/>
            <w:sz w:val="21"/>
            <w:szCs w:val="22"/>
          </w:rPr>
          <w:tab/>
        </w:r>
        <w:r w:rsidR="007737B9" w:rsidRPr="00244CA7">
          <w:rPr>
            <w:rStyle w:val="af3"/>
            <w:noProof/>
          </w:rPr>
          <w:t>BTS</w:t>
        </w:r>
        <w:r w:rsidR="007737B9" w:rsidRPr="00244CA7">
          <w:rPr>
            <w:rStyle w:val="af3"/>
            <w:rFonts w:hint="eastAsia"/>
            <w:noProof/>
          </w:rPr>
          <w:t>级别配置数据：</w:t>
        </w:r>
        <w:r w:rsidR="007737B9">
          <w:rPr>
            <w:noProof/>
            <w:webHidden/>
          </w:rPr>
          <w:tab/>
        </w:r>
        <w:r>
          <w:rPr>
            <w:noProof/>
            <w:webHidden/>
          </w:rPr>
          <w:fldChar w:fldCharType="begin"/>
        </w:r>
        <w:r w:rsidR="007737B9">
          <w:rPr>
            <w:noProof/>
            <w:webHidden/>
          </w:rPr>
          <w:instrText xml:space="preserve"> PAGEREF _Toc300230938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39" w:history="1">
        <w:r w:rsidR="007737B9" w:rsidRPr="00244CA7">
          <w:rPr>
            <w:rStyle w:val="af3"/>
            <w:noProof/>
          </w:rPr>
          <w:t>2 .1.4</w:t>
        </w:r>
        <w:r w:rsidR="007737B9">
          <w:rPr>
            <w:rFonts w:asciiTheme="minorHAnsi" w:eastAsiaTheme="minorEastAsia" w:hAnsiTheme="minorHAnsi" w:cstheme="minorBidi"/>
            <w:noProof/>
            <w:kern w:val="2"/>
            <w:sz w:val="21"/>
            <w:szCs w:val="22"/>
          </w:rPr>
          <w:tab/>
        </w:r>
        <w:r w:rsidR="007737B9" w:rsidRPr="00244CA7">
          <w:rPr>
            <w:rStyle w:val="af3"/>
            <w:noProof/>
          </w:rPr>
          <w:t>SECTOR</w:t>
        </w:r>
        <w:r w:rsidR="007737B9" w:rsidRPr="00244CA7">
          <w:rPr>
            <w:rStyle w:val="af3"/>
            <w:rFonts w:hint="eastAsia"/>
            <w:noProof/>
          </w:rPr>
          <w:t>级别配置数据：</w:t>
        </w:r>
        <w:r w:rsidR="007737B9">
          <w:rPr>
            <w:noProof/>
            <w:webHidden/>
          </w:rPr>
          <w:tab/>
        </w:r>
        <w:r>
          <w:rPr>
            <w:noProof/>
            <w:webHidden/>
          </w:rPr>
          <w:fldChar w:fldCharType="begin"/>
        </w:r>
        <w:r w:rsidR="007737B9">
          <w:rPr>
            <w:noProof/>
            <w:webHidden/>
          </w:rPr>
          <w:instrText xml:space="preserve"> PAGEREF _Toc300230939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40" w:history="1">
        <w:r w:rsidR="007737B9" w:rsidRPr="00244CA7">
          <w:rPr>
            <w:rStyle w:val="af3"/>
            <w:noProof/>
          </w:rPr>
          <w:t>2 .1.5</w:t>
        </w:r>
        <w:r w:rsidR="007737B9">
          <w:rPr>
            <w:rFonts w:asciiTheme="minorHAnsi" w:eastAsiaTheme="minorEastAsia" w:hAnsiTheme="minorHAnsi" w:cstheme="minorBidi"/>
            <w:noProof/>
            <w:kern w:val="2"/>
            <w:sz w:val="21"/>
            <w:szCs w:val="22"/>
          </w:rPr>
          <w:tab/>
        </w:r>
        <w:r w:rsidR="007737B9" w:rsidRPr="00244CA7">
          <w:rPr>
            <w:rStyle w:val="af3"/>
            <w:noProof/>
          </w:rPr>
          <w:t>WLAN</w:t>
        </w:r>
        <w:r w:rsidR="007737B9" w:rsidRPr="00244CA7">
          <w:rPr>
            <w:rStyle w:val="af3"/>
            <w:rFonts w:hint="eastAsia"/>
            <w:noProof/>
          </w:rPr>
          <w:t>热点配置数据：</w:t>
        </w:r>
        <w:r w:rsidR="007737B9">
          <w:rPr>
            <w:noProof/>
            <w:webHidden/>
          </w:rPr>
          <w:tab/>
        </w:r>
        <w:r>
          <w:rPr>
            <w:noProof/>
            <w:webHidden/>
          </w:rPr>
          <w:fldChar w:fldCharType="begin"/>
        </w:r>
        <w:r w:rsidR="007737B9">
          <w:rPr>
            <w:noProof/>
            <w:webHidden/>
          </w:rPr>
          <w:instrText xml:space="preserve"> PAGEREF _Toc300230940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41" w:history="1">
        <w:r w:rsidR="007737B9" w:rsidRPr="00244CA7">
          <w:rPr>
            <w:rStyle w:val="af3"/>
            <w:noProof/>
          </w:rPr>
          <w:t>2 .1.6</w:t>
        </w:r>
        <w:r w:rsidR="007737B9">
          <w:rPr>
            <w:rFonts w:asciiTheme="minorHAnsi" w:eastAsiaTheme="minorEastAsia" w:hAnsiTheme="minorHAnsi" w:cstheme="minorBidi"/>
            <w:noProof/>
            <w:kern w:val="2"/>
            <w:sz w:val="21"/>
            <w:szCs w:val="22"/>
          </w:rPr>
          <w:tab/>
        </w:r>
        <w:r w:rsidR="007737B9" w:rsidRPr="00244CA7">
          <w:rPr>
            <w:rStyle w:val="af3"/>
            <w:rFonts w:hint="eastAsia"/>
            <w:noProof/>
          </w:rPr>
          <w:t>盲点配置数据：</w:t>
        </w:r>
        <w:r w:rsidR="007737B9">
          <w:rPr>
            <w:noProof/>
            <w:webHidden/>
          </w:rPr>
          <w:tab/>
        </w:r>
        <w:r>
          <w:rPr>
            <w:noProof/>
            <w:webHidden/>
          </w:rPr>
          <w:fldChar w:fldCharType="begin"/>
        </w:r>
        <w:r w:rsidR="007737B9">
          <w:rPr>
            <w:noProof/>
            <w:webHidden/>
          </w:rPr>
          <w:instrText xml:space="preserve"> PAGEREF _Toc300230941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30"/>
        <w:rPr>
          <w:rFonts w:asciiTheme="minorHAnsi" w:eastAsiaTheme="minorEastAsia" w:hAnsiTheme="minorHAnsi" w:cstheme="minorBidi"/>
          <w:kern w:val="2"/>
          <w:szCs w:val="22"/>
        </w:rPr>
      </w:pPr>
      <w:hyperlink w:anchor="_Toc300230942" w:history="1">
        <w:r w:rsidR="007737B9" w:rsidRPr="00244CA7">
          <w:rPr>
            <w:rStyle w:val="af3"/>
          </w:rPr>
          <w:t>2.</w:t>
        </w:r>
        <w:r w:rsidR="007737B9">
          <w:rPr>
            <w:rFonts w:asciiTheme="minorHAnsi" w:eastAsiaTheme="minorEastAsia" w:hAnsiTheme="minorHAnsi" w:cstheme="minorBidi"/>
            <w:kern w:val="2"/>
            <w:szCs w:val="22"/>
          </w:rPr>
          <w:tab/>
        </w:r>
        <w:r w:rsidR="007737B9" w:rsidRPr="00244CA7">
          <w:rPr>
            <w:rStyle w:val="af3"/>
            <w:rFonts w:hint="eastAsia"/>
          </w:rPr>
          <w:t>性能数据</w:t>
        </w:r>
        <w:r w:rsidR="007737B9">
          <w:rPr>
            <w:webHidden/>
          </w:rPr>
          <w:tab/>
        </w:r>
        <w:r>
          <w:rPr>
            <w:webHidden/>
          </w:rPr>
          <w:fldChar w:fldCharType="begin"/>
        </w:r>
        <w:r w:rsidR="007737B9">
          <w:rPr>
            <w:webHidden/>
          </w:rPr>
          <w:instrText xml:space="preserve"> PAGEREF _Toc300230942 \h </w:instrText>
        </w:r>
        <w:r>
          <w:rPr>
            <w:webHidden/>
          </w:rPr>
        </w:r>
        <w:r>
          <w:rPr>
            <w:webHidden/>
          </w:rPr>
          <w:fldChar w:fldCharType="separate"/>
        </w:r>
        <w:r w:rsidR="007737B9">
          <w:rPr>
            <w:webHidden/>
          </w:rPr>
          <w:t>4</w:t>
        </w:r>
        <w:r>
          <w:rPr>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43" w:history="1">
        <w:r w:rsidR="007737B9" w:rsidRPr="00244CA7">
          <w:rPr>
            <w:rStyle w:val="af3"/>
            <w:noProof/>
          </w:rPr>
          <w:t>2 .2.1</w:t>
        </w:r>
        <w:r w:rsidR="007737B9">
          <w:rPr>
            <w:rFonts w:asciiTheme="minorHAnsi" w:eastAsiaTheme="minorEastAsia" w:hAnsiTheme="minorHAnsi" w:cstheme="minorBidi"/>
            <w:noProof/>
            <w:kern w:val="2"/>
            <w:sz w:val="21"/>
            <w:szCs w:val="22"/>
          </w:rPr>
          <w:tab/>
        </w:r>
        <w:r w:rsidR="007737B9" w:rsidRPr="00244CA7">
          <w:rPr>
            <w:rStyle w:val="af3"/>
            <w:noProof/>
          </w:rPr>
          <w:t>MSC</w:t>
        </w:r>
        <w:r w:rsidR="007737B9" w:rsidRPr="00244CA7">
          <w:rPr>
            <w:rStyle w:val="af3"/>
            <w:rFonts w:hint="eastAsia"/>
            <w:noProof/>
          </w:rPr>
          <w:t>级别</w:t>
        </w:r>
        <w:r w:rsidR="007737B9" w:rsidRPr="00244CA7">
          <w:rPr>
            <w:rStyle w:val="af3"/>
            <w:noProof/>
          </w:rPr>
          <w:t>1X</w:t>
        </w:r>
        <w:r w:rsidR="007737B9" w:rsidRPr="00244CA7">
          <w:rPr>
            <w:rStyle w:val="af3"/>
            <w:rFonts w:hint="eastAsia"/>
            <w:noProof/>
          </w:rPr>
          <w:t>：</w:t>
        </w:r>
        <w:r w:rsidR="007737B9">
          <w:rPr>
            <w:noProof/>
            <w:webHidden/>
          </w:rPr>
          <w:tab/>
        </w:r>
        <w:r>
          <w:rPr>
            <w:noProof/>
            <w:webHidden/>
          </w:rPr>
          <w:fldChar w:fldCharType="begin"/>
        </w:r>
        <w:r w:rsidR="007737B9">
          <w:rPr>
            <w:noProof/>
            <w:webHidden/>
          </w:rPr>
          <w:instrText xml:space="preserve"> PAGEREF _Toc300230943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44" w:history="1">
        <w:r w:rsidR="007737B9" w:rsidRPr="00244CA7">
          <w:rPr>
            <w:rStyle w:val="af3"/>
            <w:noProof/>
          </w:rPr>
          <w:t>2 .2.2</w:t>
        </w:r>
        <w:r w:rsidR="007737B9">
          <w:rPr>
            <w:rFonts w:asciiTheme="minorHAnsi" w:eastAsiaTheme="minorEastAsia" w:hAnsiTheme="minorHAnsi" w:cstheme="minorBidi"/>
            <w:noProof/>
            <w:kern w:val="2"/>
            <w:sz w:val="21"/>
            <w:szCs w:val="22"/>
          </w:rPr>
          <w:tab/>
        </w:r>
        <w:r w:rsidR="007737B9" w:rsidRPr="00244CA7">
          <w:rPr>
            <w:rStyle w:val="af3"/>
            <w:noProof/>
          </w:rPr>
          <w:t>MSC</w:t>
        </w:r>
        <w:r w:rsidR="007737B9" w:rsidRPr="00244CA7">
          <w:rPr>
            <w:rStyle w:val="af3"/>
            <w:rFonts w:hint="eastAsia"/>
            <w:noProof/>
          </w:rPr>
          <w:t>级别</w:t>
        </w:r>
        <w:r w:rsidR="007737B9" w:rsidRPr="00244CA7">
          <w:rPr>
            <w:rStyle w:val="af3"/>
            <w:noProof/>
          </w:rPr>
          <w:t>DO</w:t>
        </w:r>
        <w:r w:rsidR="007737B9" w:rsidRPr="00244CA7">
          <w:rPr>
            <w:rStyle w:val="af3"/>
            <w:rFonts w:hint="eastAsia"/>
            <w:noProof/>
          </w:rPr>
          <w:t>：</w:t>
        </w:r>
        <w:r w:rsidR="007737B9">
          <w:rPr>
            <w:noProof/>
            <w:webHidden/>
          </w:rPr>
          <w:tab/>
        </w:r>
        <w:r>
          <w:rPr>
            <w:noProof/>
            <w:webHidden/>
          </w:rPr>
          <w:fldChar w:fldCharType="begin"/>
        </w:r>
        <w:r w:rsidR="007737B9">
          <w:rPr>
            <w:noProof/>
            <w:webHidden/>
          </w:rPr>
          <w:instrText xml:space="preserve"> PAGEREF _Toc300230944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45" w:history="1">
        <w:r w:rsidR="007737B9" w:rsidRPr="00244CA7">
          <w:rPr>
            <w:rStyle w:val="af3"/>
            <w:noProof/>
          </w:rPr>
          <w:t>2 .2.3</w:t>
        </w:r>
        <w:r w:rsidR="007737B9">
          <w:rPr>
            <w:rFonts w:asciiTheme="minorHAnsi" w:eastAsiaTheme="minorEastAsia" w:hAnsiTheme="minorHAnsi" w:cstheme="minorBidi"/>
            <w:noProof/>
            <w:kern w:val="2"/>
            <w:sz w:val="21"/>
            <w:szCs w:val="22"/>
          </w:rPr>
          <w:tab/>
        </w:r>
        <w:r w:rsidR="007737B9" w:rsidRPr="00244CA7">
          <w:rPr>
            <w:rStyle w:val="af3"/>
            <w:noProof/>
          </w:rPr>
          <w:t>CITY</w:t>
        </w:r>
        <w:r w:rsidR="007737B9" w:rsidRPr="00244CA7">
          <w:rPr>
            <w:rStyle w:val="af3"/>
            <w:rFonts w:hint="eastAsia"/>
            <w:noProof/>
          </w:rPr>
          <w:t>级别</w:t>
        </w:r>
        <w:r w:rsidR="007737B9" w:rsidRPr="00244CA7">
          <w:rPr>
            <w:rStyle w:val="af3"/>
            <w:noProof/>
          </w:rPr>
          <w:t>1X</w:t>
        </w:r>
        <w:r w:rsidR="007737B9" w:rsidRPr="00244CA7">
          <w:rPr>
            <w:rStyle w:val="af3"/>
            <w:rFonts w:hint="eastAsia"/>
            <w:noProof/>
          </w:rPr>
          <w:t>：</w:t>
        </w:r>
        <w:r w:rsidR="007737B9">
          <w:rPr>
            <w:noProof/>
            <w:webHidden/>
          </w:rPr>
          <w:tab/>
        </w:r>
        <w:r>
          <w:rPr>
            <w:noProof/>
            <w:webHidden/>
          </w:rPr>
          <w:fldChar w:fldCharType="begin"/>
        </w:r>
        <w:r w:rsidR="007737B9">
          <w:rPr>
            <w:noProof/>
            <w:webHidden/>
          </w:rPr>
          <w:instrText xml:space="preserve"> PAGEREF _Toc300230945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46" w:history="1">
        <w:r w:rsidR="007737B9" w:rsidRPr="00244CA7">
          <w:rPr>
            <w:rStyle w:val="af3"/>
            <w:noProof/>
          </w:rPr>
          <w:t>2 .2.4</w:t>
        </w:r>
        <w:r w:rsidR="007737B9">
          <w:rPr>
            <w:rFonts w:asciiTheme="minorHAnsi" w:eastAsiaTheme="minorEastAsia" w:hAnsiTheme="minorHAnsi" w:cstheme="minorBidi"/>
            <w:noProof/>
            <w:kern w:val="2"/>
            <w:sz w:val="21"/>
            <w:szCs w:val="22"/>
          </w:rPr>
          <w:tab/>
        </w:r>
        <w:r w:rsidR="007737B9" w:rsidRPr="00244CA7">
          <w:rPr>
            <w:rStyle w:val="af3"/>
            <w:noProof/>
          </w:rPr>
          <w:t>CITY</w:t>
        </w:r>
        <w:r w:rsidR="007737B9" w:rsidRPr="00244CA7">
          <w:rPr>
            <w:rStyle w:val="af3"/>
            <w:rFonts w:hint="eastAsia"/>
            <w:noProof/>
          </w:rPr>
          <w:t>级别</w:t>
        </w:r>
        <w:r w:rsidR="007737B9" w:rsidRPr="00244CA7">
          <w:rPr>
            <w:rStyle w:val="af3"/>
            <w:noProof/>
          </w:rPr>
          <w:t>DO</w:t>
        </w:r>
        <w:r w:rsidR="007737B9" w:rsidRPr="00244CA7">
          <w:rPr>
            <w:rStyle w:val="af3"/>
            <w:rFonts w:hint="eastAsia"/>
            <w:noProof/>
          </w:rPr>
          <w:t>：</w:t>
        </w:r>
        <w:r w:rsidR="007737B9">
          <w:rPr>
            <w:noProof/>
            <w:webHidden/>
          </w:rPr>
          <w:tab/>
        </w:r>
        <w:r>
          <w:rPr>
            <w:noProof/>
            <w:webHidden/>
          </w:rPr>
          <w:fldChar w:fldCharType="begin"/>
        </w:r>
        <w:r w:rsidR="007737B9">
          <w:rPr>
            <w:noProof/>
            <w:webHidden/>
          </w:rPr>
          <w:instrText xml:space="preserve"> PAGEREF _Toc300230946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30"/>
        <w:rPr>
          <w:rFonts w:asciiTheme="minorHAnsi" w:eastAsiaTheme="minorEastAsia" w:hAnsiTheme="minorHAnsi" w:cstheme="minorBidi"/>
          <w:kern w:val="2"/>
          <w:szCs w:val="22"/>
        </w:rPr>
      </w:pPr>
      <w:hyperlink w:anchor="_Toc300230947" w:history="1">
        <w:r w:rsidR="007737B9" w:rsidRPr="00244CA7">
          <w:rPr>
            <w:rStyle w:val="af3"/>
          </w:rPr>
          <w:t>3.</w:t>
        </w:r>
        <w:r w:rsidR="007737B9">
          <w:rPr>
            <w:rFonts w:asciiTheme="minorHAnsi" w:eastAsiaTheme="minorEastAsia" w:hAnsiTheme="minorHAnsi" w:cstheme="minorBidi"/>
            <w:kern w:val="2"/>
            <w:szCs w:val="22"/>
          </w:rPr>
          <w:tab/>
        </w:r>
        <w:r w:rsidR="007737B9" w:rsidRPr="00244CA7">
          <w:rPr>
            <w:rStyle w:val="af3"/>
            <w:rFonts w:hint="eastAsia"/>
          </w:rPr>
          <w:t>话单数据</w:t>
        </w:r>
        <w:r w:rsidR="007737B9">
          <w:rPr>
            <w:webHidden/>
          </w:rPr>
          <w:tab/>
        </w:r>
        <w:r>
          <w:rPr>
            <w:webHidden/>
          </w:rPr>
          <w:fldChar w:fldCharType="begin"/>
        </w:r>
        <w:r w:rsidR="007737B9">
          <w:rPr>
            <w:webHidden/>
          </w:rPr>
          <w:instrText xml:space="preserve"> PAGEREF _Toc300230947 \h </w:instrText>
        </w:r>
        <w:r>
          <w:rPr>
            <w:webHidden/>
          </w:rPr>
        </w:r>
        <w:r>
          <w:rPr>
            <w:webHidden/>
          </w:rPr>
          <w:fldChar w:fldCharType="separate"/>
        </w:r>
        <w:r w:rsidR="007737B9">
          <w:rPr>
            <w:webHidden/>
          </w:rPr>
          <w:t>4</w:t>
        </w:r>
        <w:r>
          <w:rPr>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48" w:history="1">
        <w:r w:rsidR="007737B9" w:rsidRPr="00244CA7">
          <w:rPr>
            <w:rStyle w:val="af3"/>
            <w:noProof/>
          </w:rPr>
          <w:t>2 .3.1</w:t>
        </w:r>
        <w:r w:rsidR="007737B9">
          <w:rPr>
            <w:rFonts w:asciiTheme="minorHAnsi" w:eastAsiaTheme="minorEastAsia" w:hAnsiTheme="minorHAnsi" w:cstheme="minorBidi"/>
            <w:noProof/>
            <w:kern w:val="2"/>
            <w:sz w:val="21"/>
            <w:szCs w:val="22"/>
          </w:rPr>
          <w:tab/>
        </w:r>
        <w:r w:rsidR="007737B9" w:rsidRPr="00244CA7">
          <w:rPr>
            <w:rStyle w:val="af3"/>
            <w:rFonts w:hint="eastAsia"/>
            <w:noProof/>
          </w:rPr>
          <w:t>栅格数据：</w:t>
        </w:r>
        <w:r w:rsidR="007737B9">
          <w:rPr>
            <w:noProof/>
            <w:webHidden/>
          </w:rPr>
          <w:tab/>
        </w:r>
        <w:r>
          <w:rPr>
            <w:noProof/>
            <w:webHidden/>
          </w:rPr>
          <w:fldChar w:fldCharType="begin"/>
        </w:r>
        <w:r w:rsidR="007737B9">
          <w:rPr>
            <w:noProof/>
            <w:webHidden/>
          </w:rPr>
          <w:instrText xml:space="preserve"> PAGEREF _Toc300230948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49" w:history="1">
        <w:r w:rsidR="007737B9" w:rsidRPr="00244CA7">
          <w:rPr>
            <w:rStyle w:val="af3"/>
            <w:noProof/>
          </w:rPr>
          <w:t>2 .3.2</w:t>
        </w:r>
        <w:r w:rsidR="007737B9">
          <w:rPr>
            <w:rFonts w:asciiTheme="minorHAnsi" w:eastAsiaTheme="minorEastAsia" w:hAnsiTheme="minorHAnsi" w:cstheme="minorBidi"/>
            <w:noProof/>
            <w:kern w:val="2"/>
            <w:sz w:val="21"/>
            <w:szCs w:val="22"/>
          </w:rPr>
          <w:tab/>
        </w:r>
        <w:r w:rsidR="007737B9" w:rsidRPr="00244CA7">
          <w:rPr>
            <w:rStyle w:val="af3"/>
            <w:noProof/>
          </w:rPr>
          <w:t>VIP</w:t>
        </w:r>
        <w:r w:rsidR="007737B9" w:rsidRPr="00244CA7">
          <w:rPr>
            <w:rStyle w:val="af3"/>
            <w:rFonts w:hint="eastAsia"/>
            <w:noProof/>
          </w:rPr>
          <w:t>栅格数据：</w:t>
        </w:r>
        <w:r w:rsidR="007737B9">
          <w:rPr>
            <w:noProof/>
            <w:webHidden/>
          </w:rPr>
          <w:tab/>
        </w:r>
        <w:r>
          <w:rPr>
            <w:noProof/>
            <w:webHidden/>
          </w:rPr>
          <w:fldChar w:fldCharType="begin"/>
        </w:r>
        <w:r w:rsidR="007737B9">
          <w:rPr>
            <w:noProof/>
            <w:webHidden/>
          </w:rPr>
          <w:instrText xml:space="preserve"> PAGEREF _Toc300230949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30"/>
        <w:rPr>
          <w:rFonts w:asciiTheme="minorHAnsi" w:eastAsiaTheme="minorEastAsia" w:hAnsiTheme="minorHAnsi" w:cstheme="minorBidi"/>
          <w:kern w:val="2"/>
          <w:szCs w:val="22"/>
        </w:rPr>
      </w:pPr>
      <w:hyperlink w:anchor="_Toc300230950" w:history="1">
        <w:r w:rsidR="007737B9" w:rsidRPr="00244CA7">
          <w:rPr>
            <w:rStyle w:val="af3"/>
          </w:rPr>
          <w:t>4.</w:t>
        </w:r>
        <w:r w:rsidR="007737B9">
          <w:rPr>
            <w:rFonts w:asciiTheme="minorHAnsi" w:eastAsiaTheme="minorEastAsia" w:hAnsiTheme="minorHAnsi" w:cstheme="minorBidi"/>
            <w:kern w:val="2"/>
            <w:szCs w:val="22"/>
          </w:rPr>
          <w:tab/>
        </w:r>
        <w:r w:rsidR="007737B9" w:rsidRPr="00244CA7">
          <w:rPr>
            <w:rStyle w:val="af3"/>
            <w:rFonts w:hint="eastAsia"/>
          </w:rPr>
          <w:t>其它数据</w:t>
        </w:r>
        <w:r w:rsidR="007737B9">
          <w:rPr>
            <w:webHidden/>
          </w:rPr>
          <w:tab/>
        </w:r>
        <w:r>
          <w:rPr>
            <w:webHidden/>
          </w:rPr>
          <w:fldChar w:fldCharType="begin"/>
        </w:r>
        <w:r w:rsidR="007737B9">
          <w:rPr>
            <w:webHidden/>
          </w:rPr>
          <w:instrText xml:space="preserve"> PAGEREF _Toc300230950 \h </w:instrText>
        </w:r>
        <w:r>
          <w:rPr>
            <w:webHidden/>
          </w:rPr>
        </w:r>
        <w:r>
          <w:rPr>
            <w:webHidden/>
          </w:rPr>
          <w:fldChar w:fldCharType="separate"/>
        </w:r>
        <w:r w:rsidR="007737B9">
          <w:rPr>
            <w:webHidden/>
          </w:rPr>
          <w:t>4</w:t>
        </w:r>
        <w:r>
          <w:rPr>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51" w:history="1">
        <w:r w:rsidR="007737B9" w:rsidRPr="00244CA7">
          <w:rPr>
            <w:rStyle w:val="af3"/>
            <w:noProof/>
          </w:rPr>
          <w:t>2 .4.1</w:t>
        </w:r>
        <w:r w:rsidR="007737B9">
          <w:rPr>
            <w:rFonts w:asciiTheme="minorHAnsi" w:eastAsiaTheme="minorEastAsia" w:hAnsiTheme="minorHAnsi" w:cstheme="minorBidi"/>
            <w:noProof/>
            <w:kern w:val="2"/>
            <w:sz w:val="21"/>
            <w:szCs w:val="22"/>
          </w:rPr>
          <w:tab/>
        </w:r>
        <w:r w:rsidR="007737B9" w:rsidRPr="00244CA7">
          <w:rPr>
            <w:rStyle w:val="af3"/>
            <w:rFonts w:hint="eastAsia"/>
            <w:noProof/>
          </w:rPr>
          <w:t>客户投诉统计数据</w:t>
        </w:r>
        <w:r w:rsidR="007737B9" w:rsidRPr="00244CA7">
          <w:rPr>
            <w:rStyle w:val="af3"/>
            <w:noProof/>
          </w:rPr>
          <w:t>1X</w:t>
        </w:r>
        <w:r w:rsidR="007737B9" w:rsidRPr="00244CA7">
          <w:rPr>
            <w:rStyle w:val="af3"/>
            <w:rFonts w:hint="eastAsia"/>
            <w:noProof/>
          </w:rPr>
          <w:t>：</w:t>
        </w:r>
        <w:r w:rsidR="007737B9">
          <w:rPr>
            <w:noProof/>
            <w:webHidden/>
          </w:rPr>
          <w:tab/>
        </w:r>
        <w:r>
          <w:rPr>
            <w:noProof/>
            <w:webHidden/>
          </w:rPr>
          <w:fldChar w:fldCharType="begin"/>
        </w:r>
        <w:r w:rsidR="007737B9">
          <w:rPr>
            <w:noProof/>
            <w:webHidden/>
          </w:rPr>
          <w:instrText xml:space="preserve"> PAGEREF _Toc300230951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52" w:history="1">
        <w:r w:rsidR="007737B9" w:rsidRPr="00244CA7">
          <w:rPr>
            <w:rStyle w:val="af3"/>
            <w:noProof/>
          </w:rPr>
          <w:t>2 .4.2</w:t>
        </w:r>
        <w:r w:rsidR="007737B9">
          <w:rPr>
            <w:rFonts w:asciiTheme="minorHAnsi" w:eastAsiaTheme="minorEastAsia" w:hAnsiTheme="minorHAnsi" w:cstheme="minorBidi"/>
            <w:noProof/>
            <w:kern w:val="2"/>
            <w:sz w:val="21"/>
            <w:szCs w:val="22"/>
          </w:rPr>
          <w:tab/>
        </w:r>
        <w:r w:rsidR="007737B9" w:rsidRPr="00244CA7">
          <w:rPr>
            <w:rStyle w:val="af3"/>
            <w:rFonts w:hint="eastAsia"/>
            <w:noProof/>
          </w:rPr>
          <w:t>客户投诉统计数据</w:t>
        </w:r>
        <w:r w:rsidR="007737B9" w:rsidRPr="00244CA7">
          <w:rPr>
            <w:rStyle w:val="af3"/>
            <w:noProof/>
          </w:rPr>
          <w:t>DO</w:t>
        </w:r>
        <w:r w:rsidR="007737B9" w:rsidRPr="00244CA7">
          <w:rPr>
            <w:rStyle w:val="af3"/>
            <w:rFonts w:hint="eastAsia"/>
            <w:noProof/>
          </w:rPr>
          <w:t>：</w:t>
        </w:r>
        <w:r w:rsidR="007737B9">
          <w:rPr>
            <w:noProof/>
            <w:webHidden/>
          </w:rPr>
          <w:tab/>
        </w:r>
        <w:r>
          <w:rPr>
            <w:noProof/>
            <w:webHidden/>
          </w:rPr>
          <w:fldChar w:fldCharType="begin"/>
        </w:r>
        <w:r w:rsidR="007737B9">
          <w:rPr>
            <w:noProof/>
            <w:webHidden/>
          </w:rPr>
          <w:instrText xml:space="preserve"> PAGEREF _Toc300230952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53" w:history="1">
        <w:r w:rsidR="007737B9" w:rsidRPr="00244CA7">
          <w:rPr>
            <w:rStyle w:val="af3"/>
            <w:noProof/>
          </w:rPr>
          <w:t>2 .4.3</w:t>
        </w:r>
        <w:r w:rsidR="007737B9">
          <w:rPr>
            <w:rFonts w:asciiTheme="minorHAnsi" w:eastAsiaTheme="minorEastAsia" w:hAnsiTheme="minorHAnsi" w:cstheme="minorBidi"/>
            <w:noProof/>
            <w:kern w:val="2"/>
            <w:sz w:val="21"/>
            <w:szCs w:val="22"/>
          </w:rPr>
          <w:tab/>
        </w:r>
        <w:r w:rsidR="007737B9" w:rsidRPr="00244CA7">
          <w:rPr>
            <w:rStyle w:val="af3"/>
            <w:rFonts w:hint="eastAsia"/>
            <w:noProof/>
          </w:rPr>
          <w:t>测评信息：</w:t>
        </w:r>
        <w:r w:rsidR="007737B9">
          <w:rPr>
            <w:noProof/>
            <w:webHidden/>
          </w:rPr>
          <w:tab/>
        </w:r>
        <w:r>
          <w:rPr>
            <w:noProof/>
            <w:webHidden/>
          </w:rPr>
          <w:fldChar w:fldCharType="begin"/>
        </w:r>
        <w:r w:rsidR="007737B9">
          <w:rPr>
            <w:noProof/>
            <w:webHidden/>
          </w:rPr>
          <w:instrText xml:space="preserve"> PAGEREF _Toc300230953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54" w:history="1">
        <w:r w:rsidR="007737B9" w:rsidRPr="00244CA7">
          <w:rPr>
            <w:rStyle w:val="af3"/>
            <w:noProof/>
          </w:rPr>
          <w:t>2 .4.4</w:t>
        </w:r>
        <w:r w:rsidR="007737B9">
          <w:rPr>
            <w:rFonts w:asciiTheme="minorHAnsi" w:eastAsiaTheme="minorEastAsia" w:hAnsiTheme="minorHAnsi" w:cstheme="minorBidi"/>
            <w:noProof/>
            <w:kern w:val="2"/>
            <w:sz w:val="21"/>
            <w:szCs w:val="22"/>
          </w:rPr>
          <w:tab/>
        </w:r>
        <w:r w:rsidR="007737B9" w:rsidRPr="00244CA7">
          <w:rPr>
            <w:rStyle w:val="af3"/>
            <w:rFonts w:hint="eastAsia"/>
            <w:noProof/>
          </w:rPr>
          <w:t>平台使用情况数据：</w:t>
        </w:r>
        <w:r w:rsidR="007737B9">
          <w:rPr>
            <w:noProof/>
            <w:webHidden/>
          </w:rPr>
          <w:tab/>
        </w:r>
        <w:r>
          <w:rPr>
            <w:noProof/>
            <w:webHidden/>
          </w:rPr>
          <w:fldChar w:fldCharType="begin"/>
        </w:r>
        <w:r w:rsidR="007737B9">
          <w:rPr>
            <w:noProof/>
            <w:webHidden/>
          </w:rPr>
          <w:instrText xml:space="preserve"> PAGEREF _Toc300230954 \h </w:instrText>
        </w:r>
        <w:r>
          <w:rPr>
            <w:noProof/>
            <w:webHidden/>
          </w:rPr>
        </w:r>
        <w:r>
          <w:rPr>
            <w:noProof/>
            <w:webHidden/>
          </w:rPr>
          <w:fldChar w:fldCharType="separate"/>
        </w:r>
        <w:r w:rsidR="007737B9">
          <w:rPr>
            <w:noProof/>
            <w:webHidden/>
          </w:rPr>
          <w:t>4</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55" w:history="1">
        <w:r w:rsidR="007737B9" w:rsidRPr="00244CA7">
          <w:rPr>
            <w:rStyle w:val="af3"/>
            <w:noProof/>
          </w:rPr>
          <w:t>2 .4.5</w:t>
        </w:r>
        <w:r w:rsidR="007737B9">
          <w:rPr>
            <w:rFonts w:asciiTheme="minorHAnsi" w:eastAsiaTheme="minorEastAsia" w:hAnsiTheme="minorHAnsi" w:cstheme="minorBidi"/>
            <w:noProof/>
            <w:kern w:val="2"/>
            <w:sz w:val="21"/>
            <w:szCs w:val="22"/>
          </w:rPr>
          <w:tab/>
        </w:r>
        <w:r w:rsidR="007737B9" w:rsidRPr="00244CA7">
          <w:rPr>
            <w:rStyle w:val="af3"/>
            <w:rFonts w:hint="eastAsia"/>
            <w:noProof/>
          </w:rPr>
          <w:t>省际边界参数数据：</w:t>
        </w:r>
        <w:r w:rsidR="007737B9">
          <w:rPr>
            <w:noProof/>
            <w:webHidden/>
          </w:rPr>
          <w:tab/>
        </w:r>
        <w:r>
          <w:rPr>
            <w:noProof/>
            <w:webHidden/>
          </w:rPr>
          <w:fldChar w:fldCharType="begin"/>
        </w:r>
        <w:r w:rsidR="007737B9">
          <w:rPr>
            <w:noProof/>
            <w:webHidden/>
          </w:rPr>
          <w:instrText xml:space="preserve"> PAGEREF _Toc300230955 \h </w:instrText>
        </w:r>
        <w:r>
          <w:rPr>
            <w:noProof/>
            <w:webHidden/>
          </w:rPr>
        </w:r>
        <w:r>
          <w:rPr>
            <w:noProof/>
            <w:webHidden/>
          </w:rPr>
          <w:fldChar w:fldCharType="separate"/>
        </w:r>
        <w:r w:rsidR="007737B9">
          <w:rPr>
            <w:noProof/>
            <w:webHidden/>
          </w:rPr>
          <w:t>5</w:t>
        </w:r>
        <w:r>
          <w:rPr>
            <w:noProof/>
            <w:webHidden/>
          </w:rPr>
          <w:fldChar w:fldCharType="end"/>
        </w:r>
      </w:hyperlink>
    </w:p>
    <w:p w:rsidR="007737B9" w:rsidRDefault="005A747A">
      <w:pPr>
        <w:pStyle w:val="40"/>
        <w:tabs>
          <w:tab w:val="left" w:pos="1440"/>
          <w:tab w:val="right" w:leader="dot" w:pos="8302"/>
        </w:tabs>
        <w:rPr>
          <w:rFonts w:asciiTheme="minorHAnsi" w:eastAsiaTheme="minorEastAsia" w:hAnsiTheme="minorHAnsi" w:cstheme="minorBidi"/>
          <w:noProof/>
          <w:kern w:val="2"/>
          <w:sz w:val="21"/>
          <w:szCs w:val="22"/>
        </w:rPr>
      </w:pPr>
      <w:hyperlink w:anchor="_Toc300230956" w:history="1">
        <w:r w:rsidR="007737B9" w:rsidRPr="00244CA7">
          <w:rPr>
            <w:rStyle w:val="af3"/>
            <w:noProof/>
          </w:rPr>
          <w:t>2 .4.6</w:t>
        </w:r>
        <w:r w:rsidR="007737B9">
          <w:rPr>
            <w:rFonts w:asciiTheme="minorHAnsi" w:eastAsiaTheme="minorEastAsia" w:hAnsiTheme="minorHAnsi" w:cstheme="minorBidi"/>
            <w:noProof/>
            <w:kern w:val="2"/>
            <w:sz w:val="21"/>
            <w:szCs w:val="22"/>
          </w:rPr>
          <w:tab/>
        </w:r>
        <w:r w:rsidR="007737B9" w:rsidRPr="00244CA7">
          <w:rPr>
            <w:rStyle w:val="af3"/>
            <w:rFonts w:hint="eastAsia"/>
            <w:noProof/>
          </w:rPr>
          <w:t>省际边界免漫游扇区数据：</w:t>
        </w:r>
        <w:r w:rsidR="007737B9">
          <w:rPr>
            <w:noProof/>
            <w:webHidden/>
          </w:rPr>
          <w:tab/>
        </w:r>
        <w:r>
          <w:rPr>
            <w:noProof/>
            <w:webHidden/>
          </w:rPr>
          <w:fldChar w:fldCharType="begin"/>
        </w:r>
        <w:r w:rsidR="007737B9">
          <w:rPr>
            <w:noProof/>
            <w:webHidden/>
          </w:rPr>
          <w:instrText xml:space="preserve"> PAGEREF _Toc300230956 \h </w:instrText>
        </w:r>
        <w:r>
          <w:rPr>
            <w:noProof/>
            <w:webHidden/>
          </w:rPr>
        </w:r>
        <w:r>
          <w:rPr>
            <w:noProof/>
            <w:webHidden/>
          </w:rPr>
          <w:fldChar w:fldCharType="separate"/>
        </w:r>
        <w:r w:rsidR="007737B9">
          <w:rPr>
            <w:noProof/>
            <w:webHidden/>
          </w:rPr>
          <w:t>5</w:t>
        </w:r>
        <w:r>
          <w:rPr>
            <w:noProof/>
            <w:webHidden/>
          </w:rPr>
          <w:fldChar w:fldCharType="end"/>
        </w:r>
      </w:hyperlink>
    </w:p>
    <w:p w:rsidR="00216F55" w:rsidRDefault="005A747A">
      <w:pPr>
        <w:jc w:val="center"/>
        <w:rPr>
          <w:b/>
        </w:rPr>
      </w:pPr>
      <w:r>
        <w:rPr>
          <w:b/>
        </w:rPr>
        <w:fldChar w:fldCharType="end"/>
      </w:r>
    </w:p>
    <w:p w:rsidR="00216F55" w:rsidRDefault="00216F55">
      <w:pPr>
        <w:jc w:val="center"/>
        <w:rPr>
          <w:b/>
        </w:rPr>
      </w:pPr>
    </w:p>
    <w:p w:rsidR="00216F55" w:rsidRDefault="00216F55">
      <w:pPr>
        <w:jc w:val="center"/>
        <w:rPr>
          <w:b/>
          <w:sz w:val="21"/>
        </w:rPr>
      </w:pPr>
      <w:r>
        <w:br w:type="page"/>
      </w:r>
    </w:p>
    <w:p w:rsidR="00216F55" w:rsidRDefault="003C0AA3">
      <w:pPr>
        <w:jc w:val="center"/>
        <w:rPr>
          <w:b/>
          <w:sz w:val="28"/>
        </w:rPr>
      </w:pPr>
      <w:r>
        <w:rPr>
          <w:rFonts w:ascii="黑体" w:eastAsia="黑体" w:hint="eastAsia"/>
          <w:b/>
          <w:sz w:val="28"/>
        </w:rPr>
        <w:lastRenderedPageBreak/>
        <w:t>集团接口上报程序配置及数据源</w:t>
      </w:r>
      <w:r w:rsidR="00216F55">
        <w:rPr>
          <w:rFonts w:ascii="黑体" w:eastAsia="黑体" w:hint="eastAsia"/>
          <w:b/>
          <w:sz w:val="28"/>
        </w:rPr>
        <w:t>说明书</w:t>
      </w:r>
    </w:p>
    <w:p w:rsidR="00216F55" w:rsidRDefault="00216F55">
      <w:pPr>
        <w:pStyle w:val="a0"/>
        <w:spacing w:line="320" w:lineRule="exact"/>
        <w:ind w:left="1080" w:hanging="1080"/>
      </w:pPr>
      <w:r>
        <w:rPr>
          <w:rFonts w:hint="eastAsia"/>
        </w:rPr>
        <w:t>关键词：</w:t>
      </w:r>
      <w:r w:rsidR="00193133">
        <w:t xml:space="preserve"> </w:t>
      </w:r>
    </w:p>
    <w:p w:rsidR="00216F55" w:rsidRDefault="00216F55">
      <w:pPr>
        <w:pStyle w:val="a4"/>
        <w:spacing w:line="320" w:lineRule="exact"/>
      </w:pPr>
      <w:r>
        <w:rPr>
          <w:rFonts w:hint="eastAsia"/>
        </w:rPr>
        <w:t>摘</w:t>
      </w:r>
      <w:r>
        <w:t xml:space="preserve">  </w:t>
      </w:r>
      <w:r>
        <w:rPr>
          <w:rFonts w:hint="eastAsia"/>
        </w:rPr>
        <w:t>要：</w:t>
      </w:r>
      <w:r w:rsidR="00193133">
        <w:t xml:space="preserve"> </w:t>
      </w:r>
    </w:p>
    <w:p w:rsidR="00216F55" w:rsidRDefault="00216F55" w:rsidP="00F51003">
      <w:pPr>
        <w:pStyle w:val="2"/>
      </w:pPr>
      <w:bookmarkStart w:id="0" w:name="_Toc519912518"/>
      <w:bookmarkStart w:id="1" w:name="_Toc433444443"/>
      <w:bookmarkStart w:id="2" w:name="_Toc300230930"/>
      <w:r>
        <w:rPr>
          <w:rFonts w:hint="eastAsia"/>
        </w:rPr>
        <w:t>概述</w:t>
      </w:r>
      <w:bookmarkEnd w:id="0"/>
      <w:bookmarkEnd w:id="1"/>
      <w:bookmarkEnd w:id="2"/>
    </w:p>
    <w:p w:rsidR="00216F55" w:rsidRDefault="00B41A37" w:rsidP="00F51003">
      <w:pPr>
        <w:pStyle w:val="3"/>
      </w:pPr>
      <w:bookmarkStart w:id="3" w:name="_Toc433444444"/>
      <w:r>
        <w:rPr>
          <w:rFonts w:hint="eastAsia"/>
        </w:rPr>
        <w:t xml:space="preserve"> </w:t>
      </w:r>
      <w:bookmarkStart w:id="4" w:name="_Toc300230931"/>
      <w:r w:rsidR="00216F55">
        <w:rPr>
          <w:rFonts w:hint="eastAsia"/>
        </w:rPr>
        <w:t>目的</w:t>
      </w:r>
      <w:bookmarkEnd w:id="3"/>
      <w:bookmarkEnd w:id="4"/>
    </w:p>
    <w:p w:rsidR="00593285" w:rsidRDefault="005C1758" w:rsidP="00C101EF">
      <w:pPr>
        <w:ind w:leftChars="393" w:left="943"/>
        <w:rPr>
          <w:szCs w:val="21"/>
        </w:rPr>
      </w:pPr>
      <w:r>
        <w:rPr>
          <w:rFonts w:hint="eastAsia"/>
          <w:szCs w:val="21"/>
        </w:rPr>
        <w:t>集团上报程序现已稳定运行，目前集体反馈过来的数据缺失或数据未上报，很大程度是数据源的原因。</w:t>
      </w:r>
      <w:r w:rsidR="00647862">
        <w:rPr>
          <w:rFonts w:hint="eastAsia"/>
          <w:szCs w:val="21"/>
        </w:rPr>
        <w:t>针</w:t>
      </w:r>
      <w:r>
        <w:rPr>
          <w:rFonts w:hint="eastAsia"/>
          <w:szCs w:val="21"/>
        </w:rPr>
        <w:t>对此共性问题，</w:t>
      </w:r>
      <w:r w:rsidR="00206078">
        <w:rPr>
          <w:rFonts w:hint="eastAsia"/>
          <w:szCs w:val="21"/>
        </w:rPr>
        <w:t>为</w:t>
      </w:r>
      <w:r>
        <w:rPr>
          <w:rFonts w:hint="eastAsia"/>
          <w:szCs w:val="21"/>
        </w:rPr>
        <w:t>方便各省工程人员自行排查上报数据异常原因提供方法。</w:t>
      </w:r>
    </w:p>
    <w:p w:rsidR="00E42275" w:rsidRDefault="00B41A37" w:rsidP="00E42275">
      <w:pPr>
        <w:pStyle w:val="3"/>
      </w:pPr>
      <w:r>
        <w:rPr>
          <w:rFonts w:hint="eastAsia"/>
        </w:rPr>
        <w:t xml:space="preserve"> </w:t>
      </w:r>
      <w:bookmarkStart w:id="5" w:name="_Toc300230932"/>
      <w:r w:rsidR="00E42275">
        <w:rPr>
          <w:rFonts w:hint="eastAsia"/>
        </w:rPr>
        <w:t>限定性</w:t>
      </w:r>
      <w:bookmarkEnd w:id="5"/>
    </w:p>
    <w:p w:rsidR="00E42275" w:rsidRDefault="00B42804" w:rsidP="00C101EF">
      <w:pPr>
        <w:ind w:leftChars="393" w:left="943"/>
        <w:rPr>
          <w:szCs w:val="21"/>
        </w:rPr>
      </w:pPr>
      <w:r>
        <w:rPr>
          <w:rFonts w:hint="eastAsia"/>
          <w:szCs w:val="21"/>
        </w:rPr>
        <w:t>此文档以广东为实例。</w:t>
      </w:r>
    </w:p>
    <w:p w:rsidR="00137BFC" w:rsidRDefault="00137BFC" w:rsidP="00C101EF">
      <w:pPr>
        <w:ind w:leftChars="393" w:left="943"/>
        <w:rPr>
          <w:szCs w:val="21"/>
        </w:rPr>
      </w:pPr>
      <w:r>
        <w:rPr>
          <w:rFonts w:hint="eastAsia"/>
          <w:szCs w:val="21"/>
        </w:rPr>
        <w:t>参考中的【查询</w:t>
      </w:r>
      <w:r>
        <w:rPr>
          <w:rFonts w:hint="eastAsia"/>
          <w:szCs w:val="21"/>
        </w:rPr>
        <w:t>sql.rar</w:t>
      </w:r>
      <w:r>
        <w:rPr>
          <w:rFonts w:hint="eastAsia"/>
          <w:szCs w:val="21"/>
        </w:rPr>
        <w:t>】中的语句各省有差异，</w:t>
      </w:r>
      <w:r w:rsidR="00B965D7">
        <w:rPr>
          <w:rFonts w:hint="eastAsia"/>
          <w:szCs w:val="21"/>
        </w:rPr>
        <w:t>以实际情况为准。</w:t>
      </w:r>
    </w:p>
    <w:p w:rsidR="003D3788" w:rsidRDefault="00B41A37" w:rsidP="003D3788">
      <w:pPr>
        <w:pStyle w:val="3"/>
      </w:pPr>
      <w:bookmarkStart w:id="6" w:name="_参考"/>
      <w:bookmarkEnd w:id="6"/>
      <w:r>
        <w:rPr>
          <w:rFonts w:hint="eastAsia"/>
        </w:rPr>
        <w:t xml:space="preserve"> </w:t>
      </w:r>
      <w:bookmarkStart w:id="7" w:name="_Toc300156578"/>
      <w:bookmarkStart w:id="8" w:name="_Toc300230933"/>
      <w:r w:rsidR="000236B4">
        <w:rPr>
          <w:rFonts w:hint="eastAsia"/>
        </w:rPr>
        <w:t>参考</w:t>
      </w:r>
      <w:bookmarkEnd w:id="7"/>
      <w:bookmarkEnd w:id="8"/>
    </w:p>
    <w:p w:rsidR="003D3788" w:rsidRDefault="0049185D" w:rsidP="00C101EF">
      <w:pPr>
        <w:ind w:leftChars="393" w:left="943"/>
        <w:rPr>
          <w:szCs w:val="21"/>
        </w:rPr>
      </w:pPr>
      <w:r>
        <w:rPr>
          <w:rFonts w:hint="eastAsia"/>
          <w:color w:val="FF0000"/>
          <w:szCs w:val="21"/>
        </w:rPr>
        <w:t>(*)</w:t>
      </w:r>
      <w:r w:rsidR="00471A68" w:rsidRPr="00FC3619">
        <w:rPr>
          <w:rFonts w:hint="eastAsia"/>
          <w:color w:val="FF0000"/>
          <w:szCs w:val="21"/>
        </w:rPr>
        <w:t>后台配置字段：</w:t>
      </w:r>
      <w:r w:rsidR="00E62131" w:rsidRPr="00444605">
        <w:rPr>
          <w:szCs w:val="21"/>
        </w:rPr>
        <w:object w:dxaOrig="1534"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8.2pt" o:ole="">
            <v:imagedata r:id="rId15" o:title=""/>
          </v:shape>
          <o:OLEObject Type="Embed" ProgID="Word.Document.12" ShapeID="_x0000_i1025" DrawAspect="Icon" ObjectID="_1377071147" r:id="rId16"/>
        </w:object>
      </w:r>
    </w:p>
    <w:p w:rsidR="00AE4A80" w:rsidRDefault="0071767B" w:rsidP="00C101EF">
      <w:pPr>
        <w:ind w:leftChars="393" w:left="943"/>
        <w:rPr>
          <w:color w:val="FF0000"/>
          <w:szCs w:val="21"/>
        </w:rPr>
      </w:pPr>
      <w:r>
        <w:rPr>
          <w:rFonts w:hint="eastAsia"/>
          <w:color w:val="FF0000"/>
          <w:szCs w:val="21"/>
        </w:rPr>
        <w:t>集团上报各功能主要查询语句：</w:t>
      </w:r>
      <w:r w:rsidR="00137A34" w:rsidRPr="00766ED2">
        <w:rPr>
          <w:color w:val="FF0000"/>
          <w:szCs w:val="21"/>
        </w:rPr>
        <w:object w:dxaOrig="1534" w:dyaOrig="963">
          <v:shape id="_x0000_i1026" type="#_x0000_t75" style="width:76.4pt;height:48.2pt" o:ole="">
            <v:imagedata r:id="rId17" o:title=""/>
          </v:shape>
          <o:OLEObject Type="Embed" ProgID="Package" ShapeID="_x0000_i1026" DrawAspect="Icon" ObjectID="_1377071148" r:id="rId18"/>
        </w:object>
      </w:r>
    </w:p>
    <w:p w:rsidR="00FC3619" w:rsidRPr="00E848E9" w:rsidRDefault="00E848E9" w:rsidP="00C101EF">
      <w:pPr>
        <w:ind w:leftChars="393" w:left="943"/>
        <w:rPr>
          <w:szCs w:val="21"/>
        </w:rPr>
      </w:pPr>
      <w:bookmarkStart w:id="9" w:name="ff"/>
      <w:r w:rsidRPr="00E848E9">
        <w:rPr>
          <w:rFonts w:hint="eastAsia"/>
          <w:szCs w:val="21"/>
        </w:rPr>
        <w:t>省接口技术规范</w:t>
      </w:r>
      <w:r w:rsidRPr="00E848E9">
        <w:rPr>
          <w:rFonts w:hint="eastAsia"/>
          <w:szCs w:val="21"/>
        </w:rPr>
        <w:t>V1.15</w:t>
      </w:r>
      <w:bookmarkEnd w:id="9"/>
      <w:r w:rsidR="00C34314">
        <w:rPr>
          <w:rFonts w:hint="eastAsia"/>
          <w:szCs w:val="21"/>
        </w:rPr>
        <w:t>：</w:t>
      </w:r>
      <w:r w:rsidR="00AF21BB" w:rsidRPr="005A747A">
        <w:rPr>
          <w:szCs w:val="21"/>
        </w:rPr>
        <w:object w:dxaOrig="1534" w:dyaOrig="963">
          <v:shape id="_x0000_i1027" type="#_x0000_t75" style="width:77pt;height:48.2pt" o:ole="">
            <v:imagedata r:id="rId19" o:title=""/>
          </v:shape>
          <o:OLEObject Type="Embed" ProgID="Word.Document.8" ShapeID="_x0000_i1027" DrawAspect="Icon" ObjectID="_1377071149" r:id="rId20">
            <o:FieldCodes>\s</o:FieldCodes>
          </o:OLEObject>
        </w:object>
      </w:r>
    </w:p>
    <w:p w:rsidR="00216F55" w:rsidRDefault="009A47AF" w:rsidP="00F51003">
      <w:pPr>
        <w:pStyle w:val="2"/>
      </w:pPr>
      <w:bookmarkStart w:id="10" w:name="_Toc433444447"/>
      <w:bookmarkStart w:id="11" w:name="_Toc300230934"/>
      <w:r>
        <w:rPr>
          <w:rFonts w:hint="eastAsia"/>
        </w:rPr>
        <w:t>详细</w:t>
      </w:r>
      <w:r w:rsidR="00216F55">
        <w:rPr>
          <w:rFonts w:hint="eastAsia"/>
        </w:rPr>
        <w:t>描述</w:t>
      </w:r>
      <w:bookmarkEnd w:id="10"/>
      <w:bookmarkEnd w:id="11"/>
    </w:p>
    <w:p w:rsidR="00216F55" w:rsidRDefault="00D95714">
      <w:pPr>
        <w:pStyle w:val="3"/>
      </w:pPr>
      <w:r>
        <w:rPr>
          <w:rFonts w:hint="eastAsia"/>
        </w:rPr>
        <w:t xml:space="preserve">  </w:t>
      </w:r>
      <w:bookmarkStart w:id="12" w:name="_Toc300230935"/>
      <w:r w:rsidR="00E66347">
        <w:rPr>
          <w:rFonts w:hint="eastAsia"/>
        </w:rPr>
        <w:t>配置数据</w:t>
      </w:r>
      <w:bookmarkEnd w:id="12"/>
    </w:p>
    <w:p w:rsidR="006730D7" w:rsidRPr="006730D7" w:rsidRDefault="006730D7" w:rsidP="006730D7">
      <w:r>
        <w:rPr>
          <w:rFonts w:hint="eastAsia"/>
        </w:rPr>
        <w:t xml:space="preserve">    </w:t>
      </w:r>
    </w:p>
    <w:p w:rsidR="002C7602" w:rsidRDefault="006C79C0" w:rsidP="00E42275">
      <w:pPr>
        <w:ind w:firstLine="480"/>
      </w:pPr>
      <w:r>
        <w:rPr>
          <w:rFonts w:hint="eastAsia"/>
        </w:rPr>
        <w:t>共性说明：</w:t>
      </w:r>
      <w:r w:rsidR="002C7602">
        <w:rPr>
          <w:rFonts w:hint="eastAsia"/>
        </w:rPr>
        <w:t>配置数据上报各省的各级网络规模情况。其中包括：</w:t>
      </w:r>
      <w:r w:rsidR="002C7602">
        <w:rPr>
          <w:rFonts w:hint="eastAsia"/>
        </w:rPr>
        <w:t>MSC</w:t>
      </w:r>
      <w:r w:rsidR="002C7602">
        <w:rPr>
          <w:rFonts w:hint="eastAsia"/>
        </w:rPr>
        <w:t>、</w:t>
      </w:r>
      <w:r w:rsidR="002C7602">
        <w:rPr>
          <w:rFonts w:hint="eastAsia"/>
        </w:rPr>
        <w:t>BSC</w:t>
      </w:r>
      <w:r w:rsidR="002C7602">
        <w:rPr>
          <w:rFonts w:hint="eastAsia"/>
        </w:rPr>
        <w:t>、</w:t>
      </w:r>
      <w:r w:rsidR="002C7602">
        <w:rPr>
          <w:rFonts w:hint="eastAsia"/>
        </w:rPr>
        <w:t>BTS</w:t>
      </w:r>
      <w:r w:rsidR="002C7602">
        <w:rPr>
          <w:rFonts w:hint="eastAsia"/>
        </w:rPr>
        <w:t>、</w:t>
      </w:r>
      <w:r w:rsidR="002C7602">
        <w:rPr>
          <w:rFonts w:hint="eastAsia"/>
        </w:rPr>
        <w:t>SECTOR</w:t>
      </w:r>
      <w:r w:rsidR="002C7602">
        <w:rPr>
          <w:rFonts w:hint="eastAsia"/>
        </w:rPr>
        <w:t>、</w:t>
      </w:r>
      <w:r w:rsidR="002C7602">
        <w:rPr>
          <w:rFonts w:hint="eastAsia"/>
        </w:rPr>
        <w:t>WLAN</w:t>
      </w:r>
      <w:r w:rsidR="002C7602">
        <w:rPr>
          <w:rFonts w:hint="eastAsia"/>
        </w:rPr>
        <w:t>、盲点等基础信息。</w:t>
      </w:r>
      <w:r w:rsidR="00017E8E">
        <w:rPr>
          <w:rFonts w:hint="eastAsia"/>
        </w:rPr>
        <w:t>其中前面四类为平台对网元采集汇总，后面两个为客户手工导入的台帐信息。</w:t>
      </w:r>
      <w:r w:rsidR="003B1DB3">
        <w:rPr>
          <w:rFonts w:hint="eastAsia"/>
        </w:rPr>
        <w:t>此类配置数据大部分可以通过【</w:t>
      </w:r>
      <w:r w:rsidR="00F91BAD">
        <w:rPr>
          <w:rFonts w:hint="eastAsia"/>
        </w:rPr>
        <w:t>查询</w:t>
      </w:r>
      <w:r w:rsidR="00F91BAD">
        <w:rPr>
          <w:rFonts w:hint="eastAsia"/>
        </w:rPr>
        <w:t>sql.rar</w:t>
      </w:r>
      <w:r w:rsidR="003B1DB3">
        <w:rPr>
          <w:rFonts w:hint="eastAsia"/>
        </w:rPr>
        <w:t>】中的</w:t>
      </w:r>
      <w:r w:rsidR="00BC44D8">
        <w:rPr>
          <w:rFonts w:hint="eastAsia"/>
        </w:rPr>
        <w:t>【</w:t>
      </w:r>
      <w:r w:rsidR="007C388A">
        <w:rPr>
          <w:rFonts w:hint="eastAsia"/>
        </w:rPr>
        <w:t>配置数据查询</w:t>
      </w:r>
      <w:r w:rsidR="00BC44D8">
        <w:rPr>
          <w:rFonts w:hint="eastAsia"/>
        </w:rPr>
        <w:t>sql.txt</w:t>
      </w:r>
      <w:r w:rsidR="00BC44D8">
        <w:rPr>
          <w:rFonts w:hint="eastAsia"/>
        </w:rPr>
        <w:t>】文档中</w:t>
      </w:r>
      <w:r w:rsidR="003B1DB3">
        <w:rPr>
          <w:rFonts w:hint="eastAsia"/>
        </w:rPr>
        <w:t>查询</w:t>
      </w:r>
      <w:r w:rsidR="003B1DB3">
        <w:rPr>
          <w:rFonts w:hint="eastAsia"/>
        </w:rPr>
        <w:t>SQL</w:t>
      </w:r>
      <w:r w:rsidR="003B1DB3">
        <w:rPr>
          <w:rFonts w:hint="eastAsia"/>
        </w:rPr>
        <w:t>即可定位问题原因。</w:t>
      </w:r>
    </w:p>
    <w:p w:rsidR="00E42275" w:rsidRPr="002C7602" w:rsidRDefault="00E42275" w:rsidP="00E42275">
      <w:pPr>
        <w:ind w:firstLine="480"/>
      </w:pPr>
    </w:p>
    <w:p w:rsidR="00497BBE" w:rsidRDefault="00497BBE" w:rsidP="0095737A">
      <w:pPr>
        <w:pStyle w:val="4"/>
      </w:pPr>
      <w:r>
        <w:rPr>
          <w:rFonts w:hint="eastAsia"/>
        </w:rPr>
        <w:t xml:space="preserve">   </w:t>
      </w:r>
      <w:bookmarkStart w:id="13" w:name="_Toc300230936"/>
      <w:r w:rsidRPr="0074231A">
        <w:rPr>
          <w:rFonts w:hint="eastAsia"/>
        </w:rPr>
        <w:t>MSC</w:t>
      </w:r>
      <w:r w:rsidRPr="0074231A">
        <w:rPr>
          <w:rFonts w:hint="eastAsia"/>
        </w:rPr>
        <w:t>级别配置数据：</w:t>
      </w:r>
      <w:bookmarkEnd w:id="13"/>
    </w:p>
    <w:p w:rsidR="00643353" w:rsidRPr="00643353" w:rsidRDefault="00643353" w:rsidP="00643353">
      <w:pPr>
        <w:ind w:left="425"/>
      </w:pPr>
      <w:r>
        <w:rPr>
          <w:rFonts w:hint="eastAsia"/>
        </w:rPr>
        <w:t>定位【配置数据查询</w:t>
      </w:r>
      <w:r>
        <w:rPr>
          <w:rFonts w:hint="eastAsia"/>
        </w:rPr>
        <w:t>sql.txt</w:t>
      </w:r>
      <w:r>
        <w:rPr>
          <w:rFonts w:hint="eastAsia"/>
        </w:rPr>
        <w:t>】中</w:t>
      </w:r>
      <w:r w:rsidR="00026EAD" w:rsidRPr="00026EAD">
        <w:t>MSC</w:t>
      </w:r>
      <w:r w:rsidR="00026EAD">
        <w:rPr>
          <w:rFonts w:hint="eastAsia"/>
        </w:rPr>
        <w:t>级别查询语句。</w:t>
      </w:r>
    </w:p>
    <w:p w:rsidR="00D1083C" w:rsidRDefault="00D1083C" w:rsidP="00125220">
      <w:pPr>
        <w:pStyle w:val="4"/>
      </w:pPr>
      <w:r>
        <w:rPr>
          <w:rFonts w:hint="eastAsia"/>
        </w:rPr>
        <w:lastRenderedPageBreak/>
        <w:t xml:space="preserve">   </w:t>
      </w:r>
      <w:bookmarkStart w:id="14" w:name="_Toc300230937"/>
      <w:r w:rsidRPr="0074231A">
        <w:rPr>
          <w:rFonts w:hint="eastAsia"/>
        </w:rPr>
        <w:t>BSC</w:t>
      </w:r>
      <w:r w:rsidRPr="0074231A">
        <w:rPr>
          <w:rFonts w:hint="eastAsia"/>
        </w:rPr>
        <w:t>级别配置数据：</w:t>
      </w:r>
      <w:bookmarkEnd w:id="14"/>
    </w:p>
    <w:p w:rsidR="00415E6C" w:rsidRPr="0044081A" w:rsidRDefault="00415E6C" w:rsidP="0044081A">
      <w:pPr>
        <w:ind w:left="425"/>
      </w:pPr>
      <w:r>
        <w:rPr>
          <w:rFonts w:hint="eastAsia"/>
        </w:rPr>
        <w:t>定位【配置数据查询</w:t>
      </w:r>
      <w:r>
        <w:rPr>
          <w:rFonts w:hint="eastAsia"/>
        </w:rPr>
        <w:t>sql.txt</w:t>
      </w:r>
      <w:r>
        <w:rPr>
          <w:rFonts w:hint="eastAsia"/>
        </w:rPr>
        <w:t>】中</w:t>
      </w:r>
      <w:r w:rsidR="00431C4E">
        <w:rPr>
          <w:rFonts w:hint="eastAsia"/>
        </w:rPr>
        <w:t>BSC</w:t>
      </w:r>
      <w:r>
        <w:rPr>
          <w:rFonts w:hint="eastAsia"/>
        </w:rPr>
        <w:t>级别查询语句。</w:t>
      </w:r>
    </w:p>
    <w:p w:rsidR="007F4B69" w:rsidRDefault="007F4B69" w:rsidP="00125220">
      <w:pPr>
        <w:pStyle w:val="4"/>
      </w:pPr>
      <w:r>
        <w:rPr>
          <w:rFonts w:hint="eastAsia"/>
        </w:rPr>
        <w:t xml:space="preserve">   </w:t>
      </w:r>
      <w:bookmarkStart w:id="15" w:name="_Toc300230938"/>
      <w:r w:rsidRPr="0074231A">
        <w:rPr>
          <w:rFonts w:hint="eastAsia"/>
        </w:rPr>
        <w:t>BTS</w:t>
      </w:r>
      <w:r w:rsidRPr="0074231A">
        <w:rPr>
          <w:rFonts w:hint="eastAsia"/>
        </w:rPr>
        <w:t>级别配置数据：</w:t>
      </w:r>
      <w:bookmarkEnd w:id="15"/>
    </w:p>
    <w:p w:rsidR="00D638D0" w:rsidRPr="00D638D0" w:rsidRDefault="00D638D0" w:rsidP="00A3490A">
      <w:pPr>
        <w:ind w:left="425"/>
      </w:pPr>
      <w:r>
        <w:rPr>
          <w:rFonts w:hint="eastAsia"/>
        </w:rPr>
        <w:t>定位【配置数据查询</w:t>
      </w:r>
      <w:r>
        <w:rPr>
          <w:rFonts w:hint="eastAsia"/>
        </w:rPr>
        <w:t>sql.txt</w:t>
      </w:r>
      <w:r>
        <w:rPr>
          <w:rFonts w:hint="eastAsia"/>
        </w:rPr>
        <w:t>】中</w:t>
      </w:r>
      <w:r>
        <w:rPr>
          <w:rFonts w:hint="eastAsia"/>
        </w:rPr>
        <w:t>B</w:t>
      </w:r>
      <w:r w:rsidR="005E7787">
        <w:rPr>
          <w:rFonts w:hint="eastAsia"/>
        </w:rPr>
        <w:t>TS</w:t>
      </w:r>
      <w:r>
        <w:rPr>
          <w:rFonts w:hint="eastAsia"/>
        </w:rPr>
        <w:t>级别查询语句。</w:t>
      </w:r>
    </w:p>
    <w:p w:rsidR="007D6FB5" w:rsidRDefault="0074231A" w:rsidP="005511FB">
      <w:pPr>
        <w:pStyle w:val="4"/>
      </w:pPr>
      <w:r>
        <w:rPr>
          <w:rFonts w:hint="eastAsia"/>
        </w:rPr>
        <w:t xml:space="preserve">  </w:t>
      </w:r>
      <w:r w:rsidR="007D6FB5">
        <w:rPr>
          <w:rFonts w:hint="eastAsia"/>
        </w:rPr>
        <w:t xml:space="preserve"> </w:t>
      </w:r>
      <w:bookmarkStart w:id="16" w:name="_Toc300230939"/>
      <w:r w:rsidR="007D6FB5" w:rsidRPr="007D6FB5">
        <w:rPr>
          <w:rFonts w:hint="eastAsia"/>
        </w:rPr>
        <w:t>SECTOR</w:t>
      </w:r>
      <w:r w:rsidR="007D6FB5" w:rsidRPr="007D6FB5">
        <w:rPr>
          <w:rFonts w:hint="eastAsia"/>
        </w:rPr>
        <w:t>级别配置数据：</w:t>
      </w:r>
      <w:bookmarkEnd w:id="16"/>
    </w:p>
    <w:p w:rsidR="00801B13" w:rsidRPr="00801B13" w:rsidRDefault="00801B13" w:rsidP="00E97A76">
      <w:pPr>
        <w:ind w:left="425"/>
      </w:pPr>
      <w:r>
        <w:rPr>
          <w:rFonts w:hint="eastAsia"/>
        </w:rPr>
        <w:t>定位【配置数据查询</w:t>
      </w:r>
      <w:r>
        <w:rPr>
          <w:rFonts w:hint="eastAsia"/>
        </w:rPr>
        <w:t>sql.txt</w:t>
      </w:r>
      <w:r>
        <w:rPr>
          <w:rFonts w:hint="eastAsia"/>
        </w:rPr>
        <w:t>】中</w:t>
      </w:r>
      <w:r w:rsidR="00E244D1">
        <w:rPr>
          <w:rFonts w:hint="eastAsia"/>
        </w:rPr>
        <w:t>SECTOR</w:t>
      </w:r>
      <w:r>
        <w:rPr>
          <w:rFonts w:hint="eastAsia"/>
        </w:rPr>
        <w:t>级别查询语句。</w:t>
      </w:r>
    </w:p>
    <w:p w:rsidR="00365BCD" w:rsidRDefault="007D6FB5" w:rsidP="006F6E49">
      <w:pPr>
        <w:pStyle w:val="4"/>
      </w:pPr>
      <w:r>
        <w:rPr>
          <w:rFonts w:hint="eastAsia"/>
        </w:rPr>
        <w:t xml:space="preserve">   </w:t>
      </w:r>
      <w:bookmarkStart w:id="17" w:name="_Toc300230940"/>
      <w:r w:rsidRPr="00365BCD">
        <w:rPr>
          <w:rFonts w:hint="eastAsia"/>
        </w:rPr>
        <w:t>WLAN</w:t>
      </w:r>
      <w:r w:rsidRPr="00365BCD">
        <w:rPr>
          <w:rFonts w:hint="eastAsia"/>
        </w:rPr>
        <w:t>热点配置数据：</w:t>
      </w:r>
      <w:bookmarkEnd w:id="17"/>
    </w:p>
    <w:p w:rsidR="00B16725" w:rsidRPr="00B16725" w:rsidRDefault="00B16725" w:rsidP="00B16725">
      <w:pPr>
        <w:ind w:left="425"/>
      </w:pPr>
      <w:r>
        <w:rPr>
          <w:rFonts w:hint="eastAsia"/>
        </w:rPr>
        <w:t>定位【配置数据查询</w:t>
      </w:r>
      <w:r>
        <w:rPr>
          <w:rFonts w:hint="eastAsia"/>
        </w:rPr>
        <w:t>sql.txt</w:t>
      </w:r>
      <w:r>
        <w:rPr>
          <w:rFonts w:hint="eastAsia"/>
        </w:rPr>
        <w:t>】中</w:t>
      </w:r>
      <w:r w:rsidR="002B4993" w:rsidRPr="002B4993">
        <w:rPr>
          <w:rFonts w:hint="eastAsia"/>
        </w:rPr>
        <w:t>WLAN</w:t>
      </w:r>
      <w:r w:rsidR="002B4993" w:rsidRPr="002B4993">
        <w:rPr>
          <w:rFonts w:hint="eastAsia"/>
        </w:rPr>
        <w:t>热点</w:t>
      </w:r>
      <w:r>
        <w:rPr>
          <w:rFonts w:hint="eastAsia"/>
        </w:rPr>
        <w:t>查询语句。</w:t>
      </w:r>
    </w:p>
    <w:p w:rsidR="00765191" w:rsidRDefault="00765191" w:rsidP="00125220">
      <w:pPr>
        <w:pStyle w:val="4"/>
      </w:pPr>
      <w:r>
        <w:rPr>
          <w:rFonts w:hint="eastAsia"/>
        </w:rPr>
        <w:t xml:space="preserve">   </w:t>
      </w:r>
      <w:bookmarkStart w:id="18" w:name="_Toc300230941"/>
      <w:r w:rsidRPr="0015411C">
        <w:rPr>
          <w:rFonts w:hint="eastAsia"/>
        </w:rPr>
        <w:t>盲点配置数据：</w:t>
      </w:r>
      <w:bookmarkEnd w:id="18"/>
    </w:p>
    <w:p w:rsidR="001C0C97" w:rsidRPr="001C0C97" w:rsidRDefault="001C0C97" w:rsidP="00AB2618">
      <w:pPr>
        <w:ind w:left="425"/>
      </w:pPr>
      <w:r>
        <w:rPr>
          <w:rFonts w:hint="eastAsia"/>
        </w:rPr>
        <w:t>定位【配置数据查询</w:t>
      </w:r>
      <w:r>
        <w:rPr>
          <w:rFonts w:hint="eastAsia"/>
        </w:rPr>
        <w:t>sql.txt</w:t>
      </w:r>
      <w:r>
        <w:rPr>
          <w:rFonts w:hint="eastAsia"/>
        </w:rPr>
        <w:t>】中</w:t>
      </w:r>
      <w:r w:rsidR="00232A38" w:rsidRPr="00232A38">
        <w:rPr>
          <w:rFonts w:hint="eastAsia"/>
        </w:rPr>
        <w:t>盲点</w:t>
      </w:r>
      <w:r>
        <w:rPr>
          <w:rFonts w:hint="eastAsia"/>
        </w:rPr>
        <w:t>查询语句。</w:t>
      </w:r>
    </w:p>
    <w:p w:rsidR="00216F55" w:rsidRDefault="00D95714">
      <w:pPr>
        <w:pStyle w:val="3"/>
      </w:pPr>
      <w:r>
        <w:rPr>
          <w:rFonts w:hint="eastAsia"/>
        </w:rPr>
        <w:t xml:space="preserve">  </w:t>
      </w:r>
      <w:bookmarkStart w:id="19" w:name="_Toc300230942"/>
      <w:r w:rsidR="008B3CED">
        <w:rPr>
          <w:rFonts w:hint="eastAsia"/>
        </w:rPr>
        <w:t>性能数据</w:t>
      </w:r>
      <w:bookmarkEnd w:id="19"/>
    </w:p>
    <w:p w:rsidR="004575E6" w:rsidRPr="00AA7C43" w:rsidRDefault="00497BBE" w:rsidP="00AA7C43">
      <w:pPr>
        <w:pStyle w:val="4"/>
      </w:pPr>
      <w:r>
        <w:rPr>
          <w:rFonts w:hint="eastAsia"/>
        </w:rPr>
        <w:t xml:space="preserve">   </w:t>
      </w:r>
      <w:bookmarkStart w:id="20" w:name="_Toc300230943"/>
      <w:r w:rsidR="00EA0B97" w:rsidRPr="009823B6">
        <w:rPr>
          <w:rFonts w:hint="eastAsia"/>
        </w:rPr>
        <w:t>MSC</w:t>
      </w:r>
      <w:r w:rsidR="00EA0B97" w:rsidRPr="009823B6">
        <w:rPr>
          <w:rFonts w:hint="eastAsia"/>
        </w:rPr>
        <w:t>级别</w:t>
      </w:r>
      <w:r w:rsidR="00EA0B97" w:rsidRPr="009823B6">
        <w:rPr>
          <w:rFonts w:hint="eastAsia"/>
        </w:rPr>
        <w:t>1X</w:t>
      </w:r>
      <w:r w:rsidR="00EA0B97" w:rsidRPr="009823B6">
        <w:rPr>
          <w:rFonts w:hint="eastAsia"/>
        </w:rPr>
        <w:t>：</w:t>
      </w:r>
      <w:bookmarkEnd w:id="20"/>
    </w:p>
    <w:p w:rsidR="006965D3" w:rsidRPr="00AA316F" w:rsidRDefault="006965D3" w:rsidP="00125220">
      <w:pPr>
        <w:pStyle w:val="4"/>
      </w:pPr>
      <w:r>
        <w:rPr>
          <w:rFonts w:hint="eastAsia"/>
        </w:rPr>
        <w:t xml:space="preserve">  </w:t>
      </w:r>
      <w:r w:rsidRPr="00AA316F">
        <w:rPr>
          <w:rFonts w:hint="eastAsia"/>
        </w:rPr>
        <w:t xml:space="preserve"> </w:t>
      </w:r>
      <w:bookmarkStart w:id="21" w:name="_Toc300230944"/>
      <w:r w:rsidRPr="00AA316F">
        <w:rPr>
          <w:rFonts w:hint="eastAsia"/>
        </w:rPr>
        <w:t>MSC</w:t>
      </w:r>
      <w:r w:rsidRPr="00AA316F">
        <w:rPr>
          <w:rFonts w:hint="eastAsia"/>
        </w:rPr>
        <w:t>级别</w:t>
      </w:r>
      <w:r w:rsidRPr="00AA316F">
        <w:rPr>
          <w:rFonts w:hint="eastAsia"/>
        </w:rPr>
        <w:t>DO</w:t>
      </w:r>
      <w:r w:rsidRPr="00AA316F">
        <w:rPr>
          <w:rFonts w:hint="eastAsia"/>
        </w:rPr>
        <w:t>：</w:t>
      </w:r>
      <w:bookmarkEnd w:id="21"/>
    </w:p>
    <w:p w:rsidR="00B13910" w:rsidRDefault="00497BBE" w:rsidP="00CA6AAA">
      <w:pPr>
        <w:pStyle w:val="4"/>
      </w:pPr>
      <w:r>
        <w:rPr>
          <w:rFonts w:hint="eastAsia"/>
        </w:rPr>
        <w:t xml:space="preserve">   </w:t>
      </w:r>
      <w:bookmarkStart w:id="22" w:name="_Toc300230945"/>
      <w:r w:rsidR="000D3A8C" w:rsidRPr="004B47BC">
        <w:rPr>
          <w:rFonts w:hint="eastAsia"/>
        </w:rPr>
        <w:t>CITY</w:t>
      </w:r>
      <w:r w:rsidR="000D3A8C" w:rsidRPr="004B47BC">
        <w:rPr>
          <w:rFonts w:hint="eastAsia"/>
        </w:rPr>
        <w:t>级别</w:t>
      </w:r>
      <w:r w:rsidR="000D3A8C" w:rsidRPr="004B47BC">
        <w:rPr>
          <w:rFonts w:hint="eastAsia"/>
        </w:rPr>
        <w:t>1X</w:t>
      </w:r>
      <w:r w:rsidR="000D3A8C" w:rsidRPr="004B47BC">
        <w:rPr>
          <w:rFonts w:hint="eastAsia"/>
        </w:rPr>
        <w:t>：</w:t>
      </w:r>
      <w:bookmarkEnd w:id="22"/>
    </w:p>
    <w:p w:rsidR="00FC3619" w:rsidRPr="00FC3619" w:rsidRDefault="00FC3619" w:rsidP="00FC3619">
      <w:r>
        <w:rPr>
          <w:rFonts w:hint="eastAsia"/>
        </w:rPr>
        <w:t xml:space="preserve">      </w:t>
      </w:r>
    </w:p>
    <w:p w:rsidR="006A7586" w:rsidRDefault="003A29DE" w:rsidP="003A29DE">
      <w:pPr>
        <w:pStyle w:val="af"/>
        <w:numPr>
          <w:ilvl w:val="0"/>
          <w:numId w:val="18"/>
        </w:numPr>
        <w:pBdr>
          <w:top w:val="single" w:sz="4" w:space="1" w:color="auto"/>
          <w:left w:val="single" w:sz="4" w:space="4" w:color="auto"/>
          <w:bottom w:val="single" w:sz="4" w:space="1" w:color="auto"/>
          <w:right w:val="single" w:sz="4" w:space="4" w:color="auto"/>
        </w:pBdr>
        <w:ind w:firstLineChars="0"/>
      </w:pPr>
      <w:r>
        <w:rPr>
          <w:rFonts w:hint="eastAsia"/>
        </w:rPr>
        <w:t>上报数据说明</w:t>
      </w:r>
    </w:p>
    <w:p w:rsidR="00010D1A" w:rsidRDefault="00010D1A" w:rsidP="009503DF">
      <w:pPr>
        <w:pBdr>
          <w:top w:val="single" w:sz="4" w:space="1" w:color="auto"/>
          <w:left w:val="single" w:sz="4" w:space="4" w:color="auto"/>
          <w:bottom w:val="single" w:sz="4" w:space="1" w:color="auto"/>
          <w:right w:val="single" w:sz="4" w:space="4" w:color="auto"/>
        </w:pBdr>
        <w:ind w:leftChars="354" w:left="850" w:firstLineChars="150" w:firstLine="360"/>
      </w:pPr>
      <w:r>
        <w:rPr>
          <w:rFonts w:hint="eastAsia"/>
        </w:rPr>
        <w:t>性能数据</w:t>
      </w:r>
      <w:r>
        <w:rPr>
          <w:rFonts w:hint="eastAsia"/>
        </w:rPr>
        <w:t>(msc 1x</w:t>
      </w:r>
      <w:r>
        <w:rPr>
          <w:rFonts w:hint="eastAsia"/>
        </w:rPr>
        <w:t>、</w:t>
      </w:r>
      <w:r>
        <w:rPr>
          <w:rFonts w:hint="eastAsia"/>
        </w:rPr>
        <w:t>msc do</w:t>
      </w:r>
      <w:r>
        <w:rPr>
          <w:rFonts w:hint="eastAsia"/>
        </w:rPr>
        <w:t>、</w:t>
      </w:r>
      <w:r>
        <w:rPr>
          <w:rFonts w:hint="eastAsia"/>
        </w:rPr>
        <w:t>city 1x</w:t>
      </w:r>
      <w:r>
        <w:rPr>
          <w:rFonts w:hint="eastAsia"/>
        </w:rPr>
        <w:t>、</w:t>
      </w:r>
      <w:r>
        <w:rPr>
          <w:rFonts w:hint="eastAsia"/>
        </w:rPr>
        <w:t>city DO)</w:t>
      </w:r>
      <w:r w:rsidR="0073578D">
        <w:rPr>
          <w:rFonts w:hint="eastAsia"/>
        </w:rPr>
        <w:t>非资源类指标数据源：</w:t>
      </w:r>
      <w:r w:rsidR="0073578D" w:rsidRPr="0073578D">
        <w:t>perf_bsc_</w:t>
      </w:r>
      <w:r w:rsidR="008C1570">
        <w:rPr>
          <w:rFonts w:hint="eastAsia"/>
        </w:rPr>
        <w:t>c</w:t>
      </w:r>
      <w:r w:rsidR="001F3CC2">
        <w:rPr>
          <w:rFonts w:hint="eastAsia"/>
        </w:rPr>
        <w:t>；</w:t>
      </w:r>
      <w:r w:rsidR="002D72FD">
        <w:rPr>
          <w:rFonts w:hint="eastAsia"/>
        </w:rPr>
        <w:t>资源类指标数据源：</w:t>
      </w:r>
      <w:r w:rsidR="00B93D0C" w:rsidRPr="00B93D0C">
        <w:t>perf_bsc_resource</w:t>
      </w:r>
    </w:p>
    <w:p w:rsidR="00A16271" w:rsidRDefault="00CE3219" w:rsidP="0053194E">
      <w:pPr>
        <w:pBdr>
          <w:top w:val="single" w:sz="4" w:space="1" w:color="auto"/>
          <w:left w:val="single" w:sz="4" w:space="4" w:color="auto"/>
          <w:bottom w:val="single" w:sz="4" w:space="1" w:color="auto"/>
          <w:right w:val="single" w:sz="4" w:space="4" w:color="auto"/>
        </w:pBdr>
        <w:ind w:left="850" w:firstLine="360"/>
      </w:pPr>
      <w:r>
        <w:rPr>
          <w:rFonts w:hint="eastAsia"/>
        </w:rPr>
        <w:t>1x</w:t>
      </w:r>
      <w:r>
        <w:rPr>
          <w:rFonts w:hint="eastAsia"/>
        </w:rPr>
        <w:t>性能数据分为</w:t>
      </w:r>
      <w:r w:rsidRPr="00AD74B3">
        <w:rPr>
          <w:rFonts w:hint="eastAsia"/>
          <w:b/>
        </w:rPr>
        <w:t>非资源类指标</w:t>
      </w:r>
      <w:r>
        <w:rPr>
          <w:rFonts w:hint="eastAsia"/>
        </w:rPr>
        <w:t>和</w:t>
      </w:r>
      <w:r w:rsidRPr="00AD74B3">
        <w:rPr>
          <w:rFonts w:hint="eastAsia"/>
          <w:b/>
        </w:rPr>
        <w:t>资源类指标</w:t>
      </w:r>
      <w:r>
        <w:rPr>
          <w:rFonts w:hint="eastAsia"/>
        </w:rPr>
        <w:t>。</w:t>
      </w:r>
      <w:r w:rsidR="00FB1680">
        <w:rPr>
          <w:rFonts w:hint="eastAsia"/>
        </w:rPr>
        <w:t>其中非资源类指标为主要上报对象，如：</w:t>
      </w:r>
      <w:r w:rsidR="00FB1680" w:rsidRPr="00FB1680">
        <w:rPr>
          <w:rFonts w:hint="eastAsia"/>
        </w:rPr>
        <w:t>BS</w:t>
      </w:r>
      <w:r w:rsidR="00FB1680" w:rsidRPr="00FB1680">
        <w:rPr>
          <w:rFonts w:hint="eastAsia"/>
        </w:rPr>
        <w:t>间软切换成功次数</w:t>
      </w:r>
      <w:r w:rsidR="00FB1680">
        <w:rPr>
          <w:rFonts w:hint="eastAsia"/>
        </w:rPr>
        <w:t>、</w:t>
      </w:r>
      <w:r w:rsidR="00FB1680" w:rsidRPr="00FB1680">
        <w:rPr>
          <w:rFonts w:hint="eastAsia"/>
        </w:rPr>
        <w:t>BS</w:t>
      </w:r>
      <w:r w:rsidR="00FB1680" w:rsidRPr="00FB1680">
        <w:rPr>
          <w:rFonts w:hint="eastAsia"/>
        </w:rPr>
        <w:t>间软切换成功率</w:t>
      </w:r>
      <w:r w:rsidR="00FB1680" w:rsidRPr="00FB1680">
        <w:rPr>
          <w:rFonts w:hint="eastAsia"/>
        </w:rPr>
        <w:t>(%)</w:t>
      </w:r>
      <w:r w:rsidR="00FB1680">
        <w:rPr>
          <w:rFonts w:hint="eastAsia"/>
        </w:rPr>
        <w:t>等。资源类指标为一般统计网络资源信息，如：</w:t>
      </w:r>
      <w:r w:rsidR="004C1C0E" w:rsidRPr="004C1C0E">
        <w:rPr>
          <w:rFonts w:hint="eastAsia"/>
        </w:rPr>
        <w:t>第一载频</w:t>
      </w:r>
      <w:r w:rsidR="004C1C0E" w:rsidRPr="004C1C0E">
        <w:rPr>
          <w:rFonts w:hint="eastAsia"/>
        </w:rPr>
        <w:t>(283)</w:t>
      </w:r>
      <w:r w:rsidR="004C1C0E" w:rsidRPr="004C1C0E">
        <w:rPr>
          <w:rFonts w:hint="eastAsia"/>
        </w:rPr>
        <w:t>基站数</w:t>
      </w:r>
      <w:r w:rsidR="004C1C0E">
        <w:rPr>
          <w:rFonts w:hint="eastAsia"/>
        </w:rPr>
        <w:t>、</w:t>
      </w:r>
      <w:r w:rsidR="004C1C0E" w:rsidRPr="004C1C0E">
        <w:rPr>
          <w:rFonts w:hint="eastAsia"/>
        </w:rPr>
        <w:t>第二载频</w:t>
      </w:r>
      <w:r w:rsidR="004C1C0E" w:rsidRPr="004C1C0E">
        <w:rPr>
          <w:rFonts w:hint="eastAsia"/>
        </w:rPr>
        <w:t>(201)</w:t>
      </w:r>
      <w:r w:rsidR="004C1C0E" w:rsidRPr="004C1C0E">
        <w:rPr>
          <w:rFonts w:hint="eastAsia"/>
        </w:rPr>
        <w:t>基站数</w:t>
      </w:r>
      <w:r w:rsidR="004C1C0E">
        <w:rPr>
          <w:rFonts w:hint="eastAsia"/>
        </w:rPr>
        <w:t>等</w:t>
      </w:r>
    </w:p>
    <w:p w:rsidR="003A29DE" w:rsidRDefault="0053194E" w:rsidP="003A29DE">
      <w:pPr>
        <w:pStyle w:val="af"/>
        <w:numPr>
          <w:ilvl w:val="0"/>
          <w:numId w:val="18"/>
        </w:numPr>
        <w:pBdr>
          <w:top w:val="single" w:sz="4" w:space="1" w:color="auto"/>
          <w:left w:val="single" w:sz="4" w:space="4" w:color="auto"/>
          <w:bottom w:val="single" w:sz="4" w:space="1" w:color="auto"/>
          <w:right w:val="single" w:sz="4" w:space="4" w:color="auto"/>
        </w:pBdr>
        <w:ind w:firstLineChars="0"/>
      </w:pPr>
      <w:r>
        <w:rPr>
          <w:rFonts w:hint="eastAsia"/>
        </w:rPr>
        <w:t>上报数据</w:t>
      </w:r>
      <w:r>
        <w:rPr>
          <w:rFonts w:hint="eastAsia"/>
        </w:rPr>
        <w:t>SQL</w:t>
      </w:r>
    </w:p>
    <w:p w:rsidR="004C0864" w:rsidRDefault="00C67F0A" w:rsidP="00705AC3">
      <w:pPr>
        <w:pBdr>
          <w:top w:val="single" w:sz="4" w:space="1" w:color="auto"/>
          <w:left w:val="single" w:sz="4" w:space="4" w:color="auto"/>
          <w:bottom w:val="single" w:sz="4" w:space="1" w:color="auto"/>
          <w:right w:val="single" w:sz="4" w:space="4" w:color="auto"/>
        </w:pBdr>
        <w:ind w:left="850"/>
      </w:pPr>
      <w:r>
        <w:rPr>
          <w:rFonts w:hint="eastAsia"/>
        </w:rPr>
        <w:t>1x</w:t>
      </w:r>
      <w:r>
        <w:rPr>
          <w:rFonts w:hint="eastAsia"/>
        </w:rPr>
        <w:t>性能数据在上报过程中会形成如下两条</w:t>
      </w:r>
      <w:r>
        <w:rPr>
          <w:rFonts w:hint="eastAsia"/>
        </w:rPr>
        <w:t>SQL</w:t>
      </w:r>
      <w:r>
        <w:rPr>
          <w:rFonts w:hint="eastAsia"/>
        </w:rPr>
        <w:t>语句：</w:t>
      </w:r>
    </w:p>
    <w:p w:rsidR="00CF7C1B" w:rsidRDefault="00CF7C1B" w:rsidP="00705AC3">
      <w:pPr>
        <w:pBdr>
          <w:top w:val="single" w:sz="4" w:space="1" w:color="auto"/>
          <w:left w:val="single" w:sz="4" w:space="4" w:color="auto"/>
          <w:bottom w:val="single" w:sz="4" w:space="1" w:color="auto"/>
          <w:right w:val="single" w:sz="4" w:space="4" w:color="auto"/>
        </w:pBdr>
        <w:ind w:left="850"/>
      </w:pPr>
      <w:r>
        <w:object w:dxaOrig="1534" w:dyaOrig="963">
          <v:shape id="_x0000_i1028" type="#_x0000_t75" style="width:76.4pt;height:48.2pt" o:ole="">
            <v:imagedata r:id="rId21" o:title=""/>
          </v:shape>
          <o:OLEObject Type="Embed" ProgID="Package" ShapeID="_x0000_i1028" DrawAspect="Icon" ObjectID="_1377071150" r:id="rId22"/>
        </w:object>
      </w:r>
      <w:r w:rsidR="00641FDD">
        <w:object w:dxaOrig="1534" w:dyaOrig="963">
          <v:shape id="_x0000_i1029" type="#_x0000_t75" style="width:76.4pt;height:48.2pt" o:ole="">
            <v:imagedata r:id="rId23" o:title=""/>
          </v:shape>
          <o:OLEObject Type="Embed" ProgID="Package" ShapeID="_x0000_i1029" DrawAspect="Icon" ObjectID="_1377071151" r:id="rId24"/>
        </w:object>
      </w:r>
    </w:p>
    <w:p w:rsidR="00DC1FD4" w:rsidRDefault="00DC1FD4" w:rsidP="00705AC3">
      <w:pPr>
        <w:pBdr>
          <w:top w:val="single" w:sz="4" w:space="1" w:color="auto"/>
          <w:left w:val="single" w:sz="4" w:space="4" w:color="auto"/>
          <w:bottom w:val="single" w:sz="4" w:space="1" w:color="auto"/>
          <w:right w:val="single" w:sz="4" w:space="4" w:color="auto"/>
        </w:pBdr>
        <w:ind w:left="850"/>
      </w:pPr>
      <w:r>
        <w:rPr>
          <w:rFonts w:hint="eastAsia"/>
        </w:rPr>
        <w:t>说明：</w:t>
      </w:r>
      <w:r w:rsidR="002E5065">
        <w:rPr>
          <w:rFonts w:hint="eastAsia"/>
        </w:rPr>
        <w:t>非资源指标</w:t>
      </w:r>
      <w:r w:rsidR="002E5065">
        <w:rPr>
          <w:rFonts w:hint="eastAsia"/>
        </w:rPr>
        <w:t>SQL</w:t>
      </w:r>
      <w:r w:rsidR="002E5065">
        <w:rPr>
          <w:rFonts w:hint="eastAsia"/>
        </w:rPr>
        <w:t>由四条</w:t>
      </w:r>
      <w:r w:rsidR="002E5065">
        <w:rPr>
          <w:rFonts w:hint="eastAsia"/>
        </w:rPr>
        <w:t>select</w:t>
      </w:r>
      <w:r w:rsidR="002E5065">
        <w:rPr>
          <w:rFonts w:hint="eastAsia"/>
        </w:rPr>
        <w:t>语句通过</w:t>
      </w:r>
      <w:r w:rsidR="002E5065">
        <w:rPr>
          <w:rFonts w:hint="eastAsia"/>
        </w:rPr>
        <w:t xml:space="preserve">union all </w:t>
      </w:r>
      <w:r w:rsidR="002E5065">
        <w:rPr>
          <w:rFonts w:hint="eastAsia"/>
        </w:rPr>
        <w:t>关键字整合一起。（具体省份</w:t>
      </w:r>
      <w:r w:rsidR="00DE3FC9">
        <w:rPr>
          <w:rFonts w:hint="eastAsia"/>
        </w:rPr>
        <w:t>内容不一，但查询结构是一样的</w:t>
      </w:r>
      <w:r w:rsidR="002E5065">
        <w:rPr>
          <w:rFonts w:hint="eastAsia"/>
        </w:rPr>
        <w:t>，因为广东为三个厂家：华为、中兴、朗讯和省级别的性能指标。共四条</w:t>
      </w:r>
      <w:r w:rsidR="002E5065">
        <w:rPr>
          <w:rFonts w:hint="eastAsia"/>
        </w:rPr>
        <w:t>select</w:t>
      </w:r>
      <w:r w:rsidR="002E5065">
        <w:rPr>
          <w:rFonts w:hint="eastAsia"/>
        </w:rPr>
        <w:t>语句，</w:t>
      </w:r>
      <w:r w:rsidR="002E5065" w:rsidRPr="0042578B">
        <w:rPr>
          <w:rFonts w:hint="eastAsia"/>
          <w:color w:val="FF0000"/>
        </w:rPr>
        <w:t>其中最后一</w:t>
      </w:r>
      <w:r w:rsidR="002E5065" w:rsidRPr="0042578B">
        <w:rPr>
          <w:rFonts w:hint="eastAsia"/>
          <w:color w:val="FF0000"/>
        </w:rPr>
        <w:lastRenderedPageBreak/>
        <w:t>条为省级性能指标</w:t>
      </w:r>
      <w:r w:rsidR="002E5065">
        <w:rPr>
          <w:rFonts w:hint="eastAsia"/>
        </w:rPr>
        <w:t>）</w:t>
      </w:r>
      <w:r w:rsidR="00DE3FC9">
        <w:rPr>
          <w:rFonts w:hint="eastAsia"/>
        </w:rPr>
        <w:t>。</w:t>
      </w:r>
    </w:p>
    <w:p w:rsidR="00DE3FC9" w:rsidRDefault="00DE3FC9" w:rsidP="00705AC3">
      <w:pPr>
        <w:pBdr>
          <w:top w:val="single" w:sz="4" w:space="1" w:color="auto"/>
          <w:left w:val="single" w:sz="4" w:space="4" w:color="auto"/>
          <w:bottom w:val="single" w:sz="4" w:space="1" w:color="auto"/>
          <w:right w:val="single" w:sz="4" w:space="4" w:color="auto"/>
        </w:pBdr>
        <w:ind w:left="850"/>
      </w:pPr>
      <w:r>
        <w:rPr>
          <w:rFonts w:hint="eastAsia"/>
        </w:rPr>
        <w:t>资源指标为全国统一</w:t>
      </w:r>
      <w:r>
        <w:rPr>
          <w:rFonts w:hint="eastAsia"/>
        </w:rPr>
        <w:t>SQL</w:t>
      </w:r>
      <w:r>
        <w:rPr>
          <w:rFonts w:hint="eastAsia"/>
        </w:rPr>
        <w:t>；</w:t>
      </w:r>
    </w:p>
    <w:p w:rsidR="00332CF8" w:rsidRDefault="00332CF8" w:rsidP="00705AC3">
      <w:pPr>
        <w:pBdr>
          <w:top w:val="single" w:sz="4" w:space="1" w:color="auto"/>
          <w:left w:val="single" w:sz="4" w:space="4" w:color="auto"/>
          <w:bottom w:val="single" w:sz="4" w:space="1" w:color="auto"/>
          <w:right w:val="single" w:sz="4" w:space="4" w:color="auto"/>
        </w:pBdr>
        <w:ind w:left="850"/>
        <w:rPr>
          <w:color w:val="FF0000"/>
        </w:rPr>
      </w:pPr>
      <w:r w:rsidRPr="00332CF8">
        <w:rPr>
          <w:rFonts w:hint="eastAsia"/>
          <w:color w:val="FF0000"/>
        </w:rPr>
        <w:t>将非资源指标</w:t>
      </w:r>
      <w:r w:rsidRPr="00332CF8">
        <w:rPr>
          <w:rFonts w:hint="eastAsia"/>
          <w:color w:val="FF0000"/>
        </w:rPr>
        <w:t>SQL</w:t>
      </w:r>
      <w:r w:rsidRPr="00332CF8">
        <w:rPr>
          <w:rFonts w:hint="eastAsia"/>
          <w:color w:val="FF0000"/>
        </w:rPr>
        <w:t>通过</w:t>
      </w:r>
      <w:r w:rsidRPr="00332CF8">
        <w:rPr>
          <w:rFonts w:hint="eastAsia"/>
          <w:color w:val="FF0000"/>
        </w:rPr>
        <w:t>union all</w:t>
      </w:r>
      <w:r w:rsidRPr="00332CF8">
        <w:rPr>
          <w:rFonts w:hint="eastAsia"/>
          <w:color w:val="FF0000"/>
        </w:rPr>
        <w:t>分解：</w:t>
      </w:r>
    </w:p>
    <w:p w:rsidR="00332CF8" w:rsidRPr="0042578B" w:rsidRDefault="00847C5B" w:rsidP="00705AC3">
      <w:pPr>
        <w:pBdr>
          <w:top w:val="single" w:sz="4" w:space="1" w:color="auto"/>
          <w:left w:val="single" w:sz="4" w:space="4" w:color="auto"/>
          <w:bottom w:val="single" w:sz="4" w:space="1" w:color="auto"/>
          <w:right w:val="single" w:sz="4" w:space="4" w:color="auto"/>
        </w:pBdr>
        <w:ind w:left="850"/>
      </w:pPr>
      <w:r w:rsidRPr="0042578B">
        <w:rPr>
          <w:rFonts w:hint="eastAsia"/>
        </w:rPr>
        <w:t>华为</w:t>
      </w:r>
      <w:r w:rsidRPr="0042578B">
        <w:rPr>
          <w:rFonts w:hint="eastAsia"/>
        </w:rPr>
        <w:t>(ZY0808)</w:t>
      </w:r>
      <w:r w:rsidRPr="0042578B">
        <w:rPr>
          <w:rFonts w:hint="eastAsia"/>
        </w:rPr>
        <w:t>性能数据查询</w:t>
      </w:r>
      <w:r w:rsidRPr="0042578B">
        <w:rPr>
          <w:rFonts w:hint="eastAsia"/>
        </w:rPr>
        <w:t>SQL</w:t>
      </w:r>
      <w:r w:rsidRPr="0042578B">
        <w:rPr>
          <w:rFonts w:hint="eastAsia"/>
        </w:rPr>
        <w:t>、中兴</w:t>
      </w:r>
      <w:r w:rsidRPr="0042578B">
        <w:rPr>
          <w:rFonts w:hint="eastAsia"/>
        </w:rPr>
        <w:t xml:space="preserve">(ZY0804) </w:t>
      </w:r>
      <w:r w:rsidRPr="0042578B">
        <w:rPr>
          <w:rFonts w:hint="eastAsia"/>
        </w:rPr>
        <w:t>性能数据查询</w:t>
      </w:r>
      <w:r w:rsidRPr="0042578B">
        <w:rPr>
          <w:rFonts w:hint="eastAsia"/>
        </w:rPr>
        <w:t>SQL</w:t>
      </w:r>
      <w:r w:rsidRPr="0042578B">
        <w:rPr>
          <w:rFonts w:hint="eastAsia"/>
        </w:rPr>
        <w:t>、朗讯</w:t>
      </w:r>
      <w:r w:rsidRPr="0042578B">
        <w:rPr>
          <w:rFonts w:hint="eastAsia"/>
        </w:rPr>
        <w:t xml:space="preserve">(ZY0810) </w:t>
      </w:r>
      <w:r w:rsidRPr="0042578B">
        <w:rPr>
          <w:rFonts w:hint="eastAsia"/>
        </w:rPr>
        <w:t>性能数据查询</w:t>
      </w:r>
      <w:r w:rsidRPr="0042578B">
        <w:rPr>
          <w:rFonts w:hint="eastAsia"/>
        </w:rPr>
        <w:t>SQL</w:t>
      </w:r>
      <w:r w:rsidRPr="0042578B">
        <w:rPr>
          <w:rFonts w:hint="eastAsia"/>
        </w:rPr>
        <w:t>、省际性能数据查询</w:t>
      </w:r>
      <w:r w:rsidRPr="0042578B">
        <w:rPr>
          <w:rFonts w:hint="eastAsia"/>
        </w:rPr>
        <w:t>SQL</w:t>
      </w:r>
      <w:r w:rsidR="00330E3A" w:rsidRPr="0042578B">
        <w:rPr>
          <w:rFonts w:hint="eastAsia"/>
        </w:rPr>
        <w:t>。具体如下：</w:t>
      </w:r>
    </w:p>
    <w:p w:rsidR="00330E3A" w:rsidRDefault="009A799C" w:rsidP="00705AC3">
      <w:pPr>
        <w:pBdr>
          <w:top w:val="single" w:sz="4" w:space="1" w:color="auto"/>
          <w:left w:val="single" w:sz="4" w:space="4" w:color="auto"/>
          <w:bottom w:val="single" w:sz="4" w:space="1" w:color="auto"/>
          <w:right w:val="single" w:sz="4" w:space="4" w:color="auto"/>
        </w:pBdr>
        <w:ind w:left="850"/>
        <w:rPr>
          <w:color w:val="FF0000"/>
        </w:rPr>
      </w:pPr>
      <w:r w:rsidRPr="00766ED2">
        <w:rPr>
          <w:color w:val="FF0000"/>
        </w:rPr>
        <w:object w:dxaOrig="1534" w:dyaOrig="963">
          <v:shape id="_x0000_i1030" type="#_x0000_t75" style="width:76.4pt;height:48.2pt" o:ole="">
            <v:imagedata r:id="rId25" o:title=""/>
          </v:shape>
          <o:OLEObject Type="Embed" ProgID="Package" ShapeID="_x0000_i1030" DrawAspect="Icon" ObjectID="_1377071152" r:id="rId26"/>
        </w:object>
      </w:r>
      <w:r w:rsidR="009341C6" w:rsidRPr="00766ED2">
        <w:rPr>
          <w:color w:val="FF0000"/>
        </w:rPr>
        <w:object w:dxaOrig="1534" w:dyaOrig="963">
          <v:shape id="_x0000_i1031" type="#_x0000_t75" style="width:76.4pt;height:48.2pt" o:ole="">
            <v:imagedata r:id="rId27" o:title=""/>
          </v:shape>
          <o:OLEObject Type="Embed" ProgID="Package" ShapeID="_x0000_i1031" DrawAspect="Icon" ObjectID="_1377071153" r:id="rId28"/>
        </w:object>
      </w:r>
      <w:r w:rsidR="009341C6" w:rsidRPr="00766ED2">
        <w:rPr>
          <w:color w:val="FF0000"/>
        </w:rPr>
        <w:object w:dxaOrig="1534" w:dyaOrig="963">
          <v:shape id="_x0000_i1032" type="#_x0000_t75" style="width:76.4pt;height:48.2pt" o:ole="">
            <v:imagedata r:id="rId29" o:title=""/>
          </v:shape>
          <o:OLEObject Type="Embed" ProgID="Package" ShapeID="_x0000_i1032" DrawAspect="Icon" ObjectID="_1377071154" r:id="rId30"/>
        </w:object>
      </w:r>
      <w:r w:rsidR="009341C6" w:rsidRPr="00766ED2">
        <w:rPr>
          <w:color w:val="FF0000"/>
        </w:rPr>
        <w:object w:dxaOrig="1534" w:dyaOrig="963">
          <v:shape id="_x0000_i1033" type="#_x0000_t75" style="width:76.4pt;height:48.2pt" o:ole="">
            <v:imagedata r:id="rId31" o:title=""/>
          </v:shape>
          <o:OLEObject Type="Embed" ProgID="Package" ShapeID="_x0000_i1033" DrawAspect="Icon" ObjectID="_1377071155" r:id="rId32"/>
        </w:object>
      </w:r>
    </w:p>
    <w:p w:rsidR="009341C6" w:rsidRPr="00332CF8" w:rsidRDefault="009341C6" w:rsidP="00705AC3">
      <w:pPr>
        <w:pBdr>
          <w:top w:val="single" w:sz="4" w:space="1" w:color="auto"/>
          <w:left w:val="single" w:sz="4" w:space="4" w:color="auto"/>
          <w:bottom w:val="single" w:sz="4" w:space="1" w:color="auto"/>
          <w:right w:val="single" w:sz="4" w:space="4" w:color="auto"/>
        </w:pBdr>
        <w:ind w:left="850"/>
        <w:rPr>
          <w:color w:val="FF0000"/>
        </w:rPr>
      </w:pPr>
      <w:r>
        <w:rPr>
          <w:rFonts w:hint="eastAsia"/>
          <w:color w:val="FF0000"/>
        </w:rPr>
        <w:t>重要说明：</w:t>
      </w:r>
      <w:r w:rsidR="007B79B6">
        <w:rPr>
          <w:rFonts w:hint="eastAsia"/>
          <w:color w:val="FF0000"/>
        </w:rPr>
        <w:t>其中华为</w:t>
      </w:r>
      <w:r w:rsidR="007B79B6">
        <w:rPr>
          <w:rFonts w:hint="eastAsia"/>
          <w:color w:val="FF0000"/>
        </w:rPr>
        <w:t>.txt</w:t>
      </w:r>
      <w:r w:rsidR="007B79B6">
        <w:rPr>
          <w:rFonts w:hint="eastAsia"/>
          <w:color w:val="FF0000"/>
        </w:rPr>
        <w:t>、中兴</w:t>
      </w:r>
      <w:r w:rsidR="007B79B6">
        <w:rPr>
          <w:rFonts w:hint="eastAsia"/>
          <w:color w:val="FF0000"/>
        </w:rPr>
        <w:t>.txt</w:t>
      </w:r>
      <w:r w:rsidR="007B79B6">
        <w:rPr>
          <w:rFonts w:hint="eastAsia"/>
          <w:color w:val="FF0000"/>
        </w:rPr>
        <w:t>、朗讯</w:t>
      </w:r>
      <w:r w:rsidR="007B79B6">
        <w:rPr>
          <w:rFonts w:hint="eastAsia"/>
          <w:color w:val="FF0000"/>
        </w:rPr>
        <w:t>.txt</w:t>
      </w:r>
      <w:r w:rsidR="007B79B6">
        <w:rPr>
          <w:rFonts w:hint="eastAsia"/>
          <w:color w:val="FF0000"/>
        </w:rPr>
        <w:t>为全国统一</w:t>
      </w:r>
      <w:r w:rsidR="000879FE">
        <w:rPr>
          <w:rFonts w:hint="eastAsia"/>
          <w:color w:val="FF0000"/>
        </w:rPr>
        <w:t>（除重庆）</w:t>
      </w:r>
      <w:r w:rsidR="007B79B6">
        <w:rPr>
          <w:rFonts w:hint="eastAsia"/>
          <w:color w:val="FF0000"/>
        </w:rPr>
        <w:t>SQL</w:t>
      </w:r>
      <w:r w:rsidR="007B79B6">
        <w:rPr>
          <w:rFonts w:hint="eastAsia"/>
          <w:color w:val="FF0000"/>
        </w:rPr>
        <w:t>，省级别</w:t>
      </w:r>
      <w:r w:rsidR="007B79B6">
        <w:rPr>
          <w:rFonts w:hint="eastAsia"/>
          <w:color w:val="FF0000"/>
        </w:rPr>
        <w:t>.txt</w:t>
      </w:r>
      <w:r w:rsidR="007B79B6">
        <w:rPr>
          <w:rFonts w:hint="eastAsia"/>
          <w:color w:val="FF0000"/>
        </w:rPr>
        <w:t>各省区分。具体</w:t>
      </w:r>
      <w:r w:rsidR="006118AA">
        <w:rPr>
          <w:rFonts w:hint="eastAsia"/>
          <w:color w:val="FF0000"/>
        </w:rPr>
        <w:t>省级别</w:t>
      </w:r>
      <w:r w:rsidR="006118AA">
        <w:rPr>
          <w:rFonts w:hint="eastAsia"/>
          <w:color w:val="FF0000"/>
        </w:rPr>
        <w:t>SQL</w:t>
      </w:r>
      <w:r w:rsidR="007B79B6">
        <w:rPr>
          <w:rFonts w:hint="eastAsia"/>
          <w:color w:val="FF0000"/>
        </w:rPr>
        <w:t>可以从上报程序中的</w:t>
      </w:r>
      <w:r w:rsidR="007B79B6">
        <w:rPr>
          <w:rFonts w:hint="eastAsia"/>
          <w:color w:val="FF0000"/>
        </w:rPr>
        <w:t>LOG</w:t>
      </w:r>
      <w:r w:rsidR="007B79B6">
        <w:rPr>
          <w:rFonts w:hint="eastAsia"/>
          <w:color w:val="FF0000"/>
        </w:rPr>
        <w:t>获取。</w:t>
      </w:r>
    </w:p>
    <w:p w:rsidR="004C0864" w:rsidRDefault="00435A3F" w:rsidP="003A29DE">
      <w:pPr>
        <w:pStyle w:val="af"/>
        <w:numPr>
          <w:ilvl w:val="0"/>
          <w:numId w:val="18"/>
        </w:numPr>
        <w:pBdr>
          <w:top w:val="single" w:sz="4" w:space="1" w:color="auto"/>
          <w:left w:val="single" w:sz="4" w:space="4" w:color="auto"/>
          <w:bottom w:val="single" w:sz="4" w:space="1" w:color="auto"/>
          <w:right w:val="single" w:sz="4" w:space="4" w:color="auto"/>
        </w:pBdr>
        <w:ind w:firstLineChars="0"/>
      </w:pPr>
      <w:r>
        <w:rPr>
          <w:rFonts w:hint="eastAsia"/>
        </w:rPr>
        <w:t>非</w:t>
      </w:r>
      <w:r w:rsidR="009F4506">
        <w:rPr>
          <w:rFonts w:hint="eastAsia"/>
        </w:rPr>
        <w:t>资源指标</w:t>
      </w:r>
      <w:r w:rsidR="00B339EB">
        <w:rPr>
          <w:rFonts w:hint="eastAsia"/>
        </w:rPr>
        <w:t>查询结果与实际指标对应关系</w:t>
      </w:r>
    </w:p>
    <w:p w:rsidR="003A340D" w:rsidRDefault="00435A3F" w:rsidP="00EA442C">
      <w:pPr>
        <w:pBdr>
          <w:top w:val="single" w:sz="4" w:space="1" w:color="auto"/>
          <w:left w:val="single" w:sz="4" w:space="4" w:color="auto"/>
          <w:bottom w:val="single" w:sz="4" w:space="1" w:color="auto"/>
          <w:right w:val="single" w:sz="4" w:space="4" w:color="auto"/>
        </w:pBdr>
        <w:ind w:left="850" w:firstLine="360"/>
      </w:pPr>
      <w:r>
        <w:rPr>
          <w:rFonts w:hint="eastAsia"/>
        </w:rPr>
        <w:t>通过上面</w:t>
      </w:r>
      <w:r>
        <w:rPr>
          <w:rFonts w:hint="eastAsia"/>
        </w:rPr>
        <w:t>SQL</w:t>
      </w:r>
      <w:r>
        <w:rPr>
          <w:rFonts w:hint="eastAsia"/>
        </w:rPr>
        <w:t>可看到，返回的查询结果都为“</w:t>
      </w:r>
      <w:r>
        <w:rPr>
          <w:rFonts w:hint="eastAsia"/>
        </w:rPr>
        <w:t>ID+</w:t>
      </w:r>
      <w:r>
        <w:rPr>
          <w:rFonts w:hint="eastAsia"/>
        </w:rPr>
        <w:t>数字“格式。如何将此格式数据转换成我们能识别的性能指标名称呢？</w:t>
      </w:r>
      <w:r w:rsidR="00466D5D">
        <w:rPr>
          <w:rFonts w:hint="eastAsia"/>
        </w:rPr>
        <w:t>例如：</w:t>
      </w:r>
      <w:r w:rsidR="00706D47">
        <w:rPr>
          <w:rFonts w:hint="eastAsia"/>
        </w:rPr>
        <w:t>ID1</w:t>
      </w:r>
      <w:r w:rsidR="00706D47">
        <w:rPr>
          <w:rFonts w:hint="eastAsia"/>
        </w:rPr>
        <w:t>对应【</w:t>
      </w:r>
      <w:r w:rsidR="00706D47" w:rsidRPr="00706D47">
        <w:rPr>
          <w:rFonts w:hint="eastAsia"/>
        </w:rPr>
        <w:t>呼叫尝试次数</w:t>
      </w:r>
      <w:r w:rsidR="00706D47">
        <w:rPr>
          <w:rFonts w:hint="eastAsia"/>
        </w:rPr>
        <w:t>】</w:t>
      </w:r>
      <w:r w:rsidR="008F6976">
        <w:rPr>
          <w:rFonts w:hint="eastAsia"/>
        </w:rPr>
        <w:t>。</w:t>
      </w:r>
      <w:r w:rsidR="003548C9">
        <w:rPr>
          <w:rFonts w:hint="eastAsia"/>
        </w:rPr>
        <w:t>对应关系见【</w:t>
      </w:r>
      <w:r w:rsidR="003548C9" w:rsidRPr="003548C9">
        <w:rPr>
          <w:rFonts w:hint="eastAsia"/>
        </w:rPr>
        <w:t>1x</w:t>
      </w:r>
      <w:r w:rsidR="003548C9" w:rsidRPr="003548C9">
        <w:rPr>
          <w:rFonts w:hint="eastAsia"/>
        </w:rPr>
        <w:t>性能指标对应</w:t>
      </w:r>
      <w:r w:rsidR="003548C9" w:rsidRPr="003548C9">
        <w:rPr>
          <w:rFonts w:hint="eastAsia"/>
        </w:rPr>
        <w:t>.xls</w:t>
      </w:r>
      <w:r w:rsidR="003548C9">
        <w:rPr>
          <w:rFonts w:hint="eastAsia"/>
        </w:rPr>
        <w:t>】</w:t>
      </w:r>
    </w:p>
    <w:p w:rsidR="00EA442C" w:rsidRPr="00435A3F" w:rsidRDefault="00253FE6" w:rsidP="003A340D">
      <w:pPr>
        <w:pBdr>
          <w:top w:val="single" w:sz="4" w:space="1" w:color="auto"/>
          <w:left w:val="single" w:sz="4" w:space="4" w:color="auto"/>
          <w:bottom w:val="single" w:sz="4" w:space="1" w:color="auto"/>
          <w:right w:val="single" w:sz="4" w:space="4" w:color="auto"/>
        </w:pBdr>
        <w:ind w:left="850"/>
      </w:pPr>
      <w:r>
        <w:rPr>
          <w:rFonts w:hint="eastAsia"/>
        </w:rPr>
        <w:t xml:space="preserve"> </w:t>
      </w:r>
      <w:r w:rsidR="00641FDD">
        <w:object w:dxaOrig="1534" w:dyaOrig="963">
          <v:shape id="_x0000_i1034" type="#_x0000_t75" style="width:76.4pt;height:48.2pt" o:ole="">
            <v:imagedata r:id="rId33" o:title=""/>
          </v:shape>
          <o:OLEObject Type="Embed" ProgID="Excel.Sheet.8" ShapeID="_x0000_i1034" DrawAspect="Icon" ObjectID="_1377071156" r:id="rId34"/>
        </w:object>
      </w:r>
    </w:p>
    <w:p w:rsidR="00B339EB" w:rsidRDefault="00B55445" w:rsidP="003A29DE">
      <w:pPr>
        <w:pStyle w:val="af"/>
        <w:numPr>
          <w:ilvl w:val="0"/>
          <w:numId w:val="18"/>
        </w:numPr>
        <w:pBdr>
          <w:top w:val="single" w:sz="4" w:space="1" w:color="auto"/>
          <w:left w:val="single" w:sz="4" w:space="4" w:color="auto"/>
          <w:bottom w:val="single" w:sz="4" w:space="1" w:color="auto"/>
          <w:right w:val="single" w:sz="4" w:space="4" w:color="auto"/>
        </w:pBdr>
        <w:ind w:firstLineChars="0"/>
      </w:pPr>
      <w:r>
        <w:rPr>
          <w:rFonts w:hint="eastAsia"/>
        </w:rPr>
        <w:t>获取指标的公式</w:t>
      </w:r>
    </w:p>
    <w:p w:rsidR="007829D0" w:rsidRDefault="009E7791" w:rsidP="000C6AAB">
      <w:pPr>
        <w:pBdr>
          <w:top w:val="single" w:sz="4" w:space="1" w:color="auto"/>
          <w:left w:val="single" w:sz="4" w:space="4" w:color="auto"/>
          <w:bottom w:val="single" w:sz="4" w:space="1" w:color="auto"/>
          <w:right w:val="single" w:sz="4" w:space="4" w:color="auto"/>
        </w:pBdr>
        <w:ind w:left="850" w:firstLine="360"/>
      </w:pPr>
      <w:r>
        <w:rPr>
          <w:rFonts w:hint="eastAsia"/>
        </w:rPr>
        <w:t>通过第三步可找到指标对应查询的</w:t>
      </w:r>
      <w:r>
        <w:rPr>
          <w:rFonts w:hint="eastAsia"/>
        </w:rPr>
        <w:t>ID</w:t>
      </w:r>
      <w:r>
        <w:rPr>
          <w:rFonts w:hint="eastAsia"/>
        </w:rPr>
        <w:t>列。但在实际应用中，不同厂家的指标汇总公式是不一样的。</w:t>
      </w:r>
    </w:p>
    <w:p w:rsidR="0024093B" w:rsidRDefault="005874E5" w:rsidP="000C6AAB">
      <w:pPr>
        <w:pBdr>
          <w:top w:val="single" w:sz="4" w:space="1" w:color="auto"/>
          <w:left w:val="single" w:sz="4" w:space="4" w:color="auto"/>
          <w:bottom w:val="single" w:sz="4" w:space="1" w:color="auto"/>
          <w:right w:val="single" w:sz="4" w:space="4" w:color="auto"/>
        </w:pBdr>
        <w:ind w:left="850" w:firstLine="360"/>
      </w:pPr>
      <w:r>
        <w:rPr>
          <w:rFonts w:hint="eastAsia"/>
        </w:rPr>
        <w:t>例如：</w:t>
      </w:r>
      <w:r w:rsidR="00281BCB">
        <w:rPr>
          <w:rFonts w:hint="eastAsia"/>
        </w:rPr>
        <w:t>【</w:t>
      </w:r>
      <w:r w:rsidR="00F06589" w:rsidRPr="00F06589">
        <w:rPr>
          <w:rFonts w:hint="eastAsia"/>
        </w:rPr>
        <w:t>呼叫尝试次数</w:t>
      </w:r>
      <w:r w:rsidR="00281BCB">
        <w:rPr>
          <w:rFonts w:hint="eastAsia"/>
        </w:rPr>
        <w:t>】</w:t>
      </w:r>
      <w:r w:rsidR="00F06589">
        <w:rPr>
          <w:rFonts w:hint="eastAsia"/>
        </w:rPr>
        <w:t>指标汇总公式</w:t>
      </w:r>
      <w:r w:rsidR="00F06589">
        <w:rPr>
          <w:rFonts w:hint="eastAsia"/>
        </w:rPr>
        <w:t>,</w:t>
      </w:r>
    </w:p>
    <w:p w:rsidR="0024093B" w:rsidRDefault="000E2F3D" w:rsidP="005659E9">
      <w:pPr>
        <w:pBdr>
          <w:top w:val="single" w:sz="4" w:space="1" w:color="auto"/>
          <w:left w:val="single" w:sz="4" w:space="4" w:color="auto"/>
          <w:bottom w:val="single" w:sz="4" w:space="1" w:color="auto"/>
          <w:right w:val="single" w:sz="4" w:space="4" w:color="auto"/>
        </w:pBdr>
        <w:ind w:left="850"/>
      </w:pPr>
      <w:r>
        <w:rPr>
          <w:rFonts w:hint="eastAsia"/>
        </w:rPr>
        <w:t>华为：</w:t>
      </w:r>
      <w:r w:rsidRPr="000E2F3D">
        <w:t>sum(nvl(CALL_ATT_CS,0))+sum(nvl(CALL_ATT_PS,0))</w:t>
      </w:r>
      <w:r w:rsidR="00906D46">
        <w:rPr>
          <w:rFonts w:hint="eastAsia"/>
        </w:rPr>
        <w:t xml:space="preserve">    </w:t>
      </w:r>
    </w:p>
    <w:p w:rsidR="0024093B" w:rsidRDefault="00906D46" w:rsidP="005659E9">
      <w:pPr>
        <w:pBdr>
          <w:top w:val="single" w:sz="4" w:space="1" w:color="auto"/>
          <w:left w:val="single" w:sz="4" w:space="4" w:color="auto"/>
          <w:bottom w:val="single" w:sz="4" w:space="1" w:color="auto"/>
          <w:right w:val="single" w:sz="4" w:space="4" w:color="auto"/>
        </w:pBdr>
        <w:ind w:left="850"/>
      </w:pPr>
      <w:r>
        <w:rPr>
          <w:rFonts w:hint="eastAsia"/>
        </w:rPr>
        <w:t>中兴：</w:t>
      </w:r>
      <w:r w:rsidR="00247861" w:rsidRPr="00247861">
        <w:t>sum(nvl(CALL_ATT,0))+sum(nvl(CALL_ATT_NUM_PS,0))</w:t>
      </w:r>
      <w:r w:rsidR="0024093B">
        <w:rPr>
          <w:rFonts w:hint="eastAsia"/>
        </w:rPr>
        <w:t xml:space="preserve">  </w:t>
      </w:r>
    </w:p>
    <w:p w:rsidR="00B83D07" w:rsidRDefault="0024093B" w:rsidP="005659E9">
      <w:pPr>
        <w:pBdr>
          <w:top w:val="single" w:sz="4" w:space="1" w:color="auto"/>
          <w:left w:val="single" w:sz="4" w:space="4" w:color="auto"/>
          <w:bottom w:val="single" w:sz="4" w:space="1" w:color="auto"/>
          <w:right w:val="single" w:sz="4" w:space="4" w:color="auto"/>
        </w:pBdr>
        <w:ind w:left="850"/>
      </w:pPr>
      <w:r>
        <w:rPr>
          <w:rFonts w:hint="eastAsia"/>
        </w:rPr>
        <w:t>朗讯：</w:t>
      </w:r>
      <w:r w:rsidR="005B0FD1" w:rsidRPr="005B0FD1">
        <w:t>sum(nvl(CALL_ATT,0))+sum(nvl(DATACALLATT3G,0))</w:t>
      </w:r>
    </w:p>
    <w:p w:rsidR="00403349" w:rsidRDefault="00B83D07" w:rsidP="005659E9">
      <w:pPr>
        <w:pBdr>
          <w:top w:val="single" w:sz="4" w:space="1" w:color="auto"/>
          <w:left w:val="single" w:sz="4" w:space="4" w:color="auto"/>
          <w:bottom w:val="single" w:sz="4" w:space="1" w:color="auto"/>
          <w:right w:val="single" w:sz="4" w:space="4" w:color="auto"/>
        </w:pBdr>
        <w:ind w:left="850"/>
      </w:pPr>
      <w:r>
        <w:rPr>
          <w:rFonts w:hint="eastAsia"/>
        </w:rPr>
        <w:t>为了应对此变化，我们采用不同厂家配置不同汇总公式。</w:t>
      </w:r>
      <w:r w:rsidR="007B1460">
        <w:rPr>
          <w:rFonts w:hint="eastAsia"/>
        </w:rPr>
        <w:t>可以通过一下</w:t>
      </w:r>
      <w:r w:rsidR="007B1460">
        <w:rPr>
          <w:rFonts w:hint="eastAsia"/>
        </w:rPr>
        <w:t>SQL</w:t>
      </w:r>
      <w:r w:rsidR="007B1460">
        <w:rPr>
          <w:rFonts w:hint="eastAsia"/>
        </w:rPr>
        <w:t>获取配置公式。</w:t>
      </w:r>
    </w:p>
    <w:p w:rsidR="004F4F7A" w:rsidRDefault="004F4F7A" w:rsidP="004F4F7A">
      <w:pPr>
        <w:pBdr>
          <w:top w:val="single" w:sz="4" w:space="1" w:color="auto"/>
          <w:left w:val="single" w:sz="4" w:space="4" w:color="auto"/>
          <w:bottom w:val="single" w:sz="4" w:space="1" w:color="auto"/>
          <w:right w:val="single" w:sz="4" w:space="4" w:color="auto"/>
        </w:pBdr>
        <w:ind w:left="850"/>
      </w:pPr>
      <w:r>
        <w:t>select * from cfg_provice_perf t where t.datatype=2 and classCode=1 and vendor='ZY0808' order by id;</w:t>
      </w:r>
    </w:p>
    <w:p w:rsidR="004F4F7A" w:rsidRDefault="004F4F7A" w:rsidP="004F4F7A">
      <w:pPr>
        <w:pBdr>
          <w:top w:val="single" w:sz="4" w:space="1" w:color="auto"/>
          <w:left w:val="single" w:sz="4" w:space="4" w:color="auto"/>
          <w:bottom w:val="single" w:sz="4" w:space="1" w:color="auto"/>
          <w:right w:val="single" w:sz="4" w:space="4" w:color="auto"/>
        </w:pBdr>
        <w:ind w:left="850"/>
      </w:pPr>
      <w:r>
        <w:t>select * from cfg_provice_perf t where t.datatype=2 and classCode=1 and vendor='ZY0804' order by id;</w:t>
      </w:r>
    </w:p>
    <w:p w:rsidR="000C6AAB" w:rsidRDefault="004F4F7A" w:rsidP="004F4F7A">
      <w:pPr>
        <w:pBdr>
          <w:top w:val="single" w:sz="4" w:space="1" w:color="auto"/>
          <w:left w:val="single" w:sz="4" w:space="4" w:color="auto"/>
          <w:bottom w:val="single" w:sz="4" w:space="1" w:color="auto"/>
          <w:right w:val="single" w:sz="4" w:space="4" w:color="auto"/>
        </w:pBdr>
        <w:ind w:left="850"/>
      </w:pPr>
      <w:r>
        <w:t>select * from cfg_provice_perf t where t.datatype=2 and classCode=1 and vendor='ZY0810' order by id;</w:t>
      </w:r>
    </w:p>
    <w:p w:rsidR="005659E9" w:rsidRPr="00FE1403" w:rsidRDefault="00FE1403" w:rsidP="004F4F7A">
      <w:pPr>
        <w:pBdr>
          <w:top w:val="single" w:sz="4" w:space="1" w:color="auto"/>
          <w:left w:val="single" w:sz="4" w:space="4" w:color="auto"/>
          <w:bottom w:val="single" w:sz="4" w:space="1" w:color="auto"/>
          <w:right w:val="single" w:sz="4" w:space="4" w:color="auto"/>
        </w:pBdr>
        <w:ind w:left="850"/>
        <w:rPr>
          <w:color w:val="FF0000"/>
        </w:rPr>
      </w:pPr>
      <w:r>
        <w:rPr>
          <w:rFonts w:hint="eastAsia"/>
        </w:rPr>
        <w:lastRenderedPageBreak/>
        <w:t xml:space="preserve"> </w:t>
      </w:r>
      <w:r w:rsidRPr="00FE1403">
        <w:rPr>
          <w:rFonts w:hint="eastAsia"/>
          <w:color w:val="FF0000"/>
        </w:rPr>
        <w:t>说明：</w:t>
      </w:r>
      <w:r w:rsidR="00EA6728">
        <w:rPr>
          <w:rFonts w:hint="eastAsia"/>
          <w:color w:val="FF0000"/>
        </w:rPr>
        <w:t>三个配置中，中文名是一样的，集团上报的</w:t>
      </w:r>
      <w:r w:rsidR="00EA6728">
        <w:rPr>
          <w:rFonts w:hint="eastAsia"/>
          <w:color w:val="FF0000"/>
        </w:rPr>
        <w:t>1x</w:t>
      </w:r>
      <w:r w:rsidR="00EA6728">
        <w:rPr>
          <w:rFonts w:hint="eastAsia"/>
          <w:color w:val="FF0000"/>
        </w:rPr>
        <w:t>性能表头数据就是来自此列。只是</w:t>
      </w:r>
      <w:r w:rsidR="00EA6728">
        <w:rPr>
          <w:rFonts w:hint="eastAsia"/>
          <w:color w:val="FF0000"/>
        </w:rPr>
        <w:t>[EN_NAME]</w:t>
      </w:r>
      <w:r w:rsidR="00EA6728">
        <w:rPr>
          <w:rFonts w:hint="eastAsia"/>
          <w:color w:val="FF0000"/>
        </w:rPr>
        <w:t>即公式不同。</w:t>
      </w:r>
    </w:p>
    <w:p w:rsidR="000D52D6" w:rsidRDefault="000D52D6" w:rsidP="000D52D6">
      <w:pPr>
        <w:pStyle w:val="af"/>
        <w:numPr>
          <w:ilvl w:val="0"/>
          <w:numId w:val="18"/>
        </w:numPr>
        <w:pBdr>
          <w:top w:val="single" w:sz="4" w:space="1" w:color="auto"/>
          <w:left w:val="single" w:sz="4" w:space="4" w:color="auto"/>
          <w:bottom w:val="single" w:sz="4" w:space="1" w:color="auto"/>
          <w:right w:val="single" w:sz="4" w:space="4" w:color="auto"/>
        </w:pBdr>
        <w:ind w:firstLineChars="0"/>
      </w:pPr>
      <w:r>
        <w:rPr>
          <w:rFonts w:hint="eastAsia"/>
        </w:rPr>
        <w:t>资源指标查询结果与实际指标对应关系</w:t>
      </w:r>
    </w:p>
    <w:p w:rsidR="00EF58B5" w:rsidRDefault="00011D08" w:rsidP="00721948">
      <w:pPr>
        <w:pBdr>
          <w:top w:val="single" w:sz="4" w:space="1" w:color="auto"/>
          <w:left w:val="single" w:sz="4" w:space="4" w:color="auto"/>
          <w:bottom w:val="single" w:sz="4" w:space="1" w:color="auto"/>
          <w:right w:val="single" w:sz="4" w:space="4" w:color="auto"/>
        </w:pBdr>
        <w:ind w:left="850"/>
      </w:pPr>
      <w:r>
        <w:rPr>
          <w:rFonts w:hint="eastAsia"/>
        </w:rPr>
        <w:t>通过附件中【资源指标</w:t>
      </w:r>
      <w:r>
        <w:rPr>
          <w:rFonts w:hint="eastAsia"/>
        </w:rPr>
        <w:t>SQL.txt</w:t>
      </w:r>
      <w:r>
        <w:rPr>
          <w:rFonts w:hint="eastAsia"/>
        </w:rPr>
        <w:t>】</w:t>
      </w:r>
      <w:r>
        <w:rPr>
          <w:rFonts w:hint="eastAsia"/>
        </w:rPr>
        <w:t>,</w:t>
      </w:r>
      <w:r w:rsidRPr="00011D08">
        <w:rPr>
          <w:rFonts w:hint="eastAsia"/>
        </w:rPr>
        <w:t xml:space="preserve"> </w:t>
      </w:r>
      <w:r>
        <w:rPr>
          <w:rFonts w:hint="eastAsia"/>
        </w:rPr>
        <w:t>返回的查询结果都为“</w:t>
      </w:r>
      <w:r>
        <w:rPr>
          <w:rFonts w:hint="eastAsia"/>
        </w:rPr>
        <w:t>ID+</w:t>
      </w:r>
      <w:r>
        <w:rPr>
          <w:rFonts w:hint="eastAsia"/>
        </w:rPr>
        <w:t>数字“格式</w:t>
      </w:r>
      <w:r w:rsidR="005C4772">
        <w:rPr>
          <w:rFonts w:hint="eastAsia"/>
        </w:rPr>
        <w:t>。</w:t>
      </w:r>
      <w:r w:rsidR="002616FF">
        <w:rPr>
          <w:rFonts w:hint="eastAsia"/>
        </w:rPr>
        <w:t>与真实资源指标对应关系。</w:t>
      </w:r>
    </w:p>
    <w:p w:rsidR="00E94E4A" w:rsidRDefault="00DA79AB" w:rsidP="00721948">
      <w:pPr>
        <w:pBdr>
          <w:top w:val="single" w:sz="4" w:space="1" w:color="auto"/>
          <w:left w:val="single" w:sz="4" w:space="4" w:color="auto"/>
          <w:bottom w:val="single" w:sz="4" w:space="1" w:color="auto"/>
          <w:right w:val="single" w:sz="4" w:space="4" w:color="auto"/>
        </w:pBdr>
        <w:ind w:left="850"/>
      </w:pPr>
      <w:r>
        <w:object w:dxaOrig="1534" w:dyaOrig="963">
          <v:shape id="_x0000_i1035" type="#_x0000_t75" style="width:76.4pt;height:48.2pt" o:ole="">
            <v:imagedata r:id="rId35" o:title=""/>
          </v:shape>
          <o:OLEObject Type="Embed" ProgID="Excel.Sheet.8" ShapeID="_x0000_i1035" DrawAspect="Icon" ObjectID="_1377071157" r:id="rId36"/>
        </w:object>
      </w:r>
    </w:p>
    <w:p w:rsidR="00E60AF7" w:rsidRDefault="002F1EE8" w:rsidP="003A29DE">
      <w:pPr>
        <w:pStyle w:val="af"/>
        <w:numPr>
          <w:ilvl w:val="0"/>
          <w:numId w:val="18"/>
        </w:numPr>
        <w:pBdr>
          <w:top w:val="single" w:sz="4" w:space="1" w:color="auto"/>
          <w:left w:val="single" w:sz="4" w:space="4" w:color="auto"/>
          <w:bottom w:val="single" w:sz="4" w:space="1" w:color="auto"/>
          <w:right w:val="single" w:sz="4" w:space="4" w:color="auto"/>
        </w:pBdr>
        <w:ind w:firstLineChars="0"/>
      </w:pPr>
      <w:r>
        <w:rPr>
          <w:rFonts w:hint="eastAsia"/>
        </w:rPr>
        <w:t>实例解析说明</w:t>
      </w:r>
    </w:p>
    <w:p w:rsidR="00811127" w:rsidRDefault="00811127" w:rsidP="00811127">
      <w:pPr>
        <w:pBdr>
          <w:top w:val="single" w:sz="4" w:space="1" w:color="auto"/>
          <w:left w:val="single" w:sz="4" w:space="4" w:color="auto"/>
          <w:bottom w:val="single" w:sz="4" w:space="1" w:color="auto"/>
          <w:right w:val="single" w:sz="4" w:space="4" w:color="auto"/>
        </w:pBdr>
        <w:ind w:left="850"/>
      </w:pPr>
      <w:r>
        <w:rPr>
          <w:rFonts w:hint="eastAsia"/>
        </w:rPr>
        <w:t>以</w:t>
      </w:r>
      <w:r>
        <w:rPr>
          <w:rFonts w:hint="eastAsia"/>
        </w:rPr>
        <w:t>8</w:t>
      </w:r>
      <w:r>
        <w:rPr>
          <w:rFonts w:hint="eastAsia"/>
        </w:rPr>
        <w:t>月</w:t>
      </w:r>
      <w:r>
        <w:rPr>
          <w:rFonts w:hint="eastAsia"/>
        </w:rPr>
        <w:t>2</w:t>
      </w:r>
      <w:r>
        <w:rPr>
          <w:rFonts w:hint="eastAsia"/>
        </w:rPr>
        <w:t>号重庆</w:t>
      </w:r>
      <w:r>
        <w:rPr>
          <w:rFonts w:hint="eastAsia"/>
        </w:rPr>
        <w:t>--</w:t>
      </w:r>
      <w:r w:rsidRPr="00811127">
        <w:rPr>
          <w:rFonts w:hint="eastAsia"/>
        </w:rPr>
        <w:t>业务信道掉话率过高（重庆</w:t>
      </w:r>
      <w:r w:rsidRPr="00811127">
        <w:rPr>
          <w:rFonts w:hint="eastAsia"/>
        </w:rPr>
        <w:t xml:space="preserve"> 13</w:t>
      </w:r>
      <w:r w:rsidRPr="00811127">
        <w:rPr>
          <w:rFonts w:hint="eastAsia"/>
        </w:rPr>
        <w:t>时）</w:t>
      </w:r>
      <w:r w:rsidR="00446A07">
        <w:rPr>
          <w:rFonts w:hint="eastAsia"/>
        </w:rPr>
        <w:t>为实例，如何定位指标汇总公式，及数据源</w:t>
      </w:r>
      <w:r w:rsidR="00446A07">
        <w:rPr>
          <w:rFonts w:hint="eastAsia"/>
        </w:rPr>
        <w:t>(</w:t>
      </w:r>
      <w:r w:rsidR="00446A07">
        <w:rPr>
          <w:rFonts w:hint="eastAsia"/>
        </w:rPr>
        <w:t>表</w:t>
      </w:r>
      <w:r w:rsidR="00446A07">
        <w:rPr>
          <w:rFonts w:hint="eastAsia"/>
        </w:rPr>
        <w:t>)</w:t>
      </w:r>
    </w:p>
    <w:p w:rsidR="004F38D7" w:rsidRDefault="00D17F1E" w:rsidP="00C32E6C">
      <w:pPr>
        <w:pStyle w:val="af"/>
        <w:numPr>
          <w:ilvl w:val="0"/>
          <w:numId w:val="19"/>
        </w:numPr>
        <w:pBdr>
          <w:top w:val="single" w:sz="4" w:space="1" w:color="auto"/>
          <w:left w:val="single" w:sz="4" w:space="4" w:color="auto"/>
          <w:bottom w:val="single" w:sz="4" w:space="1" w:color="auto"/>
          <w:right w:val="single" w:sz="4" w:space="4" w:color="auto"/>
        </w:pBdr>
        <w:ind w:firstLineChars="0"/>
      </w:pPr>
      <w:r w:rsidRPr="004E3EF8">
        <w:rPr>
          <w:rFonts w:hint="eastAsia"/>
          <w:color w:val="FF0000"/>
        </w:rPr>
        <w:t>确定</w:t>
      </w:r>
      <w:r w:rsidR="00A52243">
        <w:rPr>
          <w:rFonts w:hint="eastAsia"/>
          <w:color w:val="FF0000"/>
        </w:rPr>
        <w:t>问题指标</w:t>
      </w:r>
      <w:r w:rsidRPr="004E3EF8">
        <w:rPr>
          <w:rFonts w:hint="eastAsia"/>
          <w:color w:val="FF0000"/>
        </w:rPr>
        <w:t>是地市级别还是省级别</w:t>
      </w:r>
      <w:r w:rsidR="00322E6C" w:rsidRPr="004E3EF8">
        <w:rPr>
          <w:rFonts w:hint="eastAsia"/>
          <w:color w:val="FF0000"/>
        </w:rPr>
        <w:t>，</w:t>
      </w:r>
      <w:r w:rsidR="00322E6C" w:rsidRPr="004E3EF8">
        <w:rPr>
          <w:rFonts w:hint="eastAsia"/>
          <w:color w:val="FF0000"/>
        </w:rPr>
        <w:t>1X</w:t>
      </w:r>
      <w:r w:rsidR="00322E6C" w:rsidRPr="004E3EF8">
        <w:rPr>
          <w:rFonts w:hint="eastAsia"/>
          <w:color w:val="FF0000"/>
        </w:rPr>
        <w:t>还</w:t>
      </w:r>
      <w:r w:rsidR="00322E6C" w:rsidRPr="004E3EF8">
        <w:rPr>
          <w:rFonts w:hint="eastAsia"/>
          <w:color w:val="FF0000"/>
        </w:rPr>
        <w:t>DO</w:t>
      </w:r>
      <w:r w:rsidR="00322E6C" w:rsidRPr="004E3EF8">
        <w:rPr>
          <w:rFonts w:hint="eastAsia"/>
          <w:color w:val="FF0000"/>
        </w:rPr>
        <w:t>业务，</w:t>
      </w:r>
      <w:r w:rsidR="00D8781C">
        <w:rPr>
          <w:rFonts w:hint="eastAsia"/>
          <w:color w:val="FF0000"/>
        </w:rPr>
        <w:t>哪个厂家，</w:t>
      </w:r>
      <w:r w:rsidR="00322E6C" w:rsidRPr="004E3EF8">
        <w:rPr>
          <w:rFonts w:hint="eastAsia"/>
          <w:color w:val="FF0000"/>
        </w:rPr>
        <w:t>哪个指标</w:t>
      </w:r>
      <w:r>
        <w:rPr>
          <w:rFonts w:hint="eastAsia"/>
        </w:rPr>
        <w:t>。</w:t>
      </w:r>
    </w:p>
    <w:p w:rsidR="00C32E6C" w:rsidRDefault="0008185F" w:rsidP="004F38D7">
      <w:pPr>
        <w:pBdr>
          <w:top w:val="single" w:sz="4" w:space="1" w:color="auto"/>
          <w:left w:val="single" w:sz="4" w:space="4" w:color="auto"/>
          <w:bottom w:val="single" w:sz="4" w:space="1" w:color="auto"/>
          <w:right w:val="single" w:sz="4" w:space="4" w:color="auto"/>
        </w:pBdr>
        <w:ind w:left="850" w:firstLine="420"/>
      </w:pPr>
      <w:r>
        <w:rPr>
          <w:rFonts w:hint="eastAsia"/>
        </w:rPr>
        <w:t>通过集团方法的通报文件【</w:t>
      </w:r>
      <w:r w:rsidRPr="0008185F">
        <w:rPr>
          <w:rFonts w:hint="eastAsia"/>
        </w:rPr>
        <w:t>附件二：优网</w:t>
      </w:r>
      <w:r w:rsidRPr="0008185F">
        <w:rPr>
          <w:rFonts w:hint="eastAsia"/>
        </w:rPr>
        <w:t>13</w:t>
      </w:r>
      <w:r w:rsidRPr="0008185F">
        <w:rPr>
          <w:rFonts w:hint="eastAsia"/>
        </w:rPr>
        <w:t>省</w:t>
      </w:r>
      <w:r w:rsidRPr="0008185F">
        <w:rPr>
          <w:rFonts w:hint="eastAsia"/>
        </w:rPr>
        <w:t>38</w:t>
      </w:r>
      <w:r w:rsidRPr="0008185F">
        <w:rPr>
          <w:rFonts w:hint="eastAsia"/>
        </w:rPr>
        <w:t>项性能关键</w:t>
      </w:r>
      <w:r w:rsidRPr="0008185F">
        <w:rPr>
          <w:rFonts w:hint="eastAsia"/>
        </w:rPr>
        <w:t>KPI</w:t>
      </w:r>
      <w:r w:rsidRPr="0008185F">
        <w:rPr>
          <w:rFonts w:hint="eastAsia"/>
        </w:rPr>
        <w:t>指标数据查询结果</w:t>
      </w:r>
      <w:r w:rsidRPr="0008185F">
        <w:rPr>
          <w:rFonts w:hint="eastAsia"/>
        </w:rPr>
        <w:t>20110802.xls</w:t>
      </w:r>
      <w:r>
        <w:rPr>
          <w:rFonts w:hint="eastAsia"/>
        </w:rPr>
        <w:t>】文件中</w:t>
      </w:r>
      <w:r>
        <w:rPr>
          <w:rFonts w:hint="eastAsia"/>
        </w:rPr>
        <w:t>(</w:t>
      </w:r>
      <w:r w:rsidRPr="004F38D7">
        <w:rPr>
          <w:rFonts w:hint="eastAsia"/>
          <w:color w:val="FF0000"/>
        </w:rPr>
        <w:t>标红为异常数据</w:t>
      </w:r>
      <w:r>
        <w:rPr>
          <w:rFonts w:hint="eastAsia"/>
        </w:rPr>
        <w:t>)</w:t>
      </w:r>
      <w:r>
        <w:rPr>
          <w:rFonts w:hint="eastAsia"/>
        </w:rPr>
        <w:t>。可判断出是地市和省级都为异常。</w:t>
      </w:r>
      <w:r w:rsidR="004E3EF8">
        <w:rPr>
          <w:rFonts w:hint="eastAsia"/>
        </w:rPr>
        <w:t>通过指标中文名来判断是</w:t>
      </w:r>
      <w:r w:rsidR="004E3EF8">
        <w:rPr>
          <w:rFonts w:hint="eastAsia"/>
        </w:rPr>
        <w:t>1X</w:t>
      </w:r>
      <w:r w:rsidR="004E3EF8">
        <w:rPr>
          <w:rFonts w:hint="eastAsia"/>
        </w:rPr>
        <w:t>还是</w:t>
      </w:r>
      <w:r w:rsidR="004E3EF8">
        <w:rPr>
          <w:rFonts w:hint="eastAsia"/>
        </w:rPr>
        <w:t>DO</w:t>
      </w:r>
      <w:r w:rsidR="004E3EF8">
        <w:rPr>
          <w:rFonts w:hint="eastAsia"/>
        </w:rPr>
        <w:t>。一般情况，前面带</w:t>
      </w:r>
      <w:r w:rsidR="004E3EF8">
        <w:t>”</w:t>
      </w:r>
      <w:r w:rsidR="004E3EF8">
        <w:rPr>
          <w:rFonts w:hint="eastAsia"/>
        </w:rPr>
        <w:t>D</w:t>
      </w:r>
      <w:r w:rsidR="004E3EF8">
        <w:t>”</w:t>
      </w:r>
      <w:r w:rsidR="004E3EF8">
        <w:rPr>
          <w:rFonts w:hint="eastAsia"/>
        </w:rPr>
        <w:t>的为</w:t>
      </w:r>
      <w:r w:rsidR="004E3EF8">
        <w:rPr>
          <w:rFonts w:hint="eastAsia"/>
        </w:rPr>
        <w:t>DO</w:t>
      </w:r>
      <w:r w:rsidR="004E3EF8">
        <w:rPr>
          <w:rFonts w:hint="eastAsia"/>
        </w:rPr>
        <w:t>指标。</w:t>
      </w:r>
      <w:r w:rsidR="003D1E43">
        <w:rPr>
          <w:rFonts w:hint="eastAsia"/>
        </w:rPr>
        <w:t>从图可看出，是</w:t>
      </w:r>
      <w:r w:rsidR="003D1E43">
        <w:rPr>
          <w:rFonts w:hint="eastAsia"/>
        </w:rPr>
        <w:t>1X</w:t>
      </w:r>
      <w:r w:rsidR="003D1E43">
        <w:rPr>
          <w:rFonts w:hint="eastAsia"/>
        </w:rPr>
        <w:t>的两个指标有问题。</w:t>
      </w:r>
      <w:r w:rsidR="000A3DD2">
        <w:rPr>
          <w:rFonts w:hint="eastAsia"/>
        </w:rPr>
        <w:t>此处以地市级的【业务信道掉话率</w:t>
      </w:r>
      <w:r w:rsidR="000A3DD2">
        <w:rPr>
          <w:rFonts w:hint="eastAsia"/>
        </w:rPr>
        <w:t>(%)</w:t>
      </w:r>
      <w:r w:rsidR="000A3DD2">
        <w:rPr>
          <w:rFonts w:hint="eastAsia"/>
        </w:rPr>
        <w:t>】异常为例。</w:t>
      </w:r>
    </w:p>
    <w:p w:rsidR="00E813BD" w:rsidRDefault="000A3DD2" w:rsidP="00E813BD">
      <w:pPr>
        <w:pBdr>
          <w:top w:val="single" w:sz="4" w:space="1" w:color="auto"/>
          <w:left w:val="single" w:sz="4" w:space="4" w:color="auto"/>
          <w:bottom w:val="single" w:sz="4" w:space="1" w:color="auto"/>
          <w:right w:val="single" w:sz="4" w:space="4" w:color="auto"/>
        </w:pBdr>
        <w:ind w:left="850"/>
      </w:pPr>
      <w:r>
        <w:rPr>
          <w:rFonts w:hint="eastAsia"/>
          <w:noProof/>
        </w:rPr>
        <w:drawing>
          <wp:inline distT="0" distB="0" distL="0" distR="0">
            <wp:extent cx="5278120" cy="1141472"/>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5278120" cy="1141472"/>
                    </a:xfrm>
                    <a:prstGeom prst="rect">
                      <a:avLst/>
                    </a:prstGeom>
                    <a:noFill/>
                    <a:ln w="9525">
                      <a:noFill/>
                      <a:miter lim="800000"/>
                      <a:headEnd/>
                      <a:tailEnd/>
                    </a:ln>
                  </pic:spPr>
                </pic:pic>
              </a:graphicData>
            </a:graphic>
          </wp:inline>
        </w:drawing>
      </w:r>
    </w:p>
    <w:p w:rsidR="00E813BD" w:rsidRDefault="00441EDD" w:rsidP="00C32E6C">
      <w:pPr>
        <w:pStyle w:val="af"/>
        <w:numPr>
          <w:ilvl w:val="0"/>
          <w:numId w:val="19"/>
        </w:numPr>
        <w:pBdr>
          <w:top w:val="single" w:sz="4" w:space="1" w:color="auto"/>
          <w:left w:val="single" w:sz="4" w:space="4" w:color="auto"/>
          <w:bottom w:val="single" w:sz="4" w:space="1" w:color="auto"/>
          <w:right w:val="single" w:sz="4" w:space="4" w:color="auto"/>
        </w:pBdr>
        <w:ind w:firstLineChars="0"/>
      </w:pPr>
      <w:r>
        <w:rPr>
          <w:rFonts w:hint="eastAsia"/>
        </w:rPr>
        <w:t>确定</w:t>
      </w:r>
      <w:r w:rsidR="00432A58">
        <w:rPr>
          <w:rFonts w:hint="eastAsia"/>
        </w:rPr>
        <w:t>指标的查询公式</w:t>
      </w:r>
      <w:r w:rsidR="009F72D4">
        <w:rPr>
          <w:rFonts w:hint="eastAsia"/>
        </w:rPr>
        <w:t>，从而定位到具体字段</w:t>
      </w:r>
      <w:r w:rsidR="00F52263">
        <w:rPr>
          <w:rFonts w:hint="eastAsia"/>
        </w:rPr>
        <w:t>。</w:t>
      </w:r>
    </w:p>
    <w:p w:rsidR="002D7C36" w:rsidRDefault="00E73ED4" w:rsidP="00EC44B2">
      <w:pPr>
        <w:pBdr>
          <w:top w:val="single" w:sz="4" w:space="1" w:color="auto"/>
          <w:left w:val="single" w:sz="4" w:space="4" w:color="auto"/>
          <w:bottom w:val="single" w:sz="4" w:space="1" w:color="auto"/>
          <w:right w:val="single" w:sz="4" w:space="4" w:color="auto"/>
        </w:pBdr>
        <w:ind w:left="850" w:firstLine="420"/>
      </w:pPr>
      <w:r>
        <w:rPr>
          <w:rFonts w:hint="eastAsia"/>
        </w:rPr>
        <w:t>方法一、</w:t>
      </w:r>
      <w:r w:rsidR="007E1AD9">
        <w:rPr>
          <w:rFonts w:hint="eastAsia"/>
        </w:rPr>
        <w:t>通过查询</w:t>
      </w:r>
      <w:r w:rsidR="007E1AD9">
        <w:rPr>
          <w:rFonts w:hint="eastAsia"/>
        </w:rPr>
        <w:t>SQL</w:t>
      </w:r>
      <w:r w:rsidR="007E1AD9">
        <w:rPr>
          <w:rFonts w:hint="eastAsia"/>
        </w:rPr>
        <w:t>获取公式。</w:t>
      </w:r>
    </w:p>
    <w:p w:rsidR="00154F35" w:rsidRDefault="00154F35" w:rsidP="00EC44B2">
      <w:pPr>
        <w:pBdr>
          <w:top w:val="single" w:sz="4" w:space="1" w:color="auto"/>
          <w:left w:val="single" w:sz="4" w:space="4" w:color="auto"/>
          <w:bottom w:val="single" w:sz="4" w:space="1" w:color="auto"/>
          <w:right w:val="single" w:sz="4" w:space="4" w:color="auto"/>
        </w:pBdr>
        <w:ind w:left="850" w:firstLine="420"/>
      </w:pPr>
      <w:r>
        <w:rPr>
          <w:rFonts w:hint="eastAsia"/>
        </w:rPr>
        <w:t>因重庆为特殊情况，一个地市包含两个厂家。</w:t>
      </w:r>
      <w:r w:rsidR="009E5179">
        <w:rPr>
          <w:rFonts w:hint="eastAsia"/>
        </w:rPr>
        <w:t>需自行整理</w:t>
      </w:r>
      <w:r w:rsidR="009E5179">
        <w:rPr>
          <w:rFonts w:hint="eastAsia"/>
        </w:rPr>
        <w:t>SQL</w:t>
      </w:r>
      <w:r w:rsidR="004D1A00">
        <w:rPr>
          <w:rFonts w:hint="eastAsia"/>
        </w:rPr>
        <w:t>。重庆工程人员可以从</w:t>
      </w:r>
      <w:r w:rsidR="004D1A00">
        <w:rPr>
          <w:rFonts w:hint="eastAsia"/>
        </w:rPr>
        <w:t>LOG</w:t>
      </w:r>
      <w:r w:rsidR="004D1A00">
        <w:rPr>
          <w:rFonts w:hint="eastAsia"/>
        </w:rPr>
        <w:t>文件中找到</w:t>
      </w:r>
      <w:r w:rsidR="004D1A00">
        <w:rPr>
          <w:rFonts w:hint="eastAsia"/>
        </w:rPr>
        <w:t>1x</w:t>
      </w:r>
      <w:r w:rsidR="004D1A00">
        <w:rPr>
          <w:rFonts w:hint="eastAsia"/>
        </w:rPr>
        <w:t>性能上报</w:t>
      </w:r>
      <w:r w:rsidR="004D1A00">
        <w:rPr>
          <w:rFonts w:hint="eastAsia"/>
        </w:rPr>
        <w:t>SQL</w:t>
      </w:r>
      <w:r w:rsidR="004D1A00">
        <w:rPr>
          <w:rFonts w:hint="eastAsia"/>
        </w:rPr>
        <w:t>。</w:t>
      </w:r>
      <w:r w:rsidR="0034604B">
        <w:rPr>
          <w:rFonts w:hint="eastAsia"/>
        </w:rPr>
        <w:t>样式如下</w:t>
      </w:r>
      <w:r w:rsidR="00BD0108">
        <w:rPr>
          <w:rFonts w:hint="eastAsia"/>
        </w:rPr>
        <w:t>(</w:t>
      </w:r>
      <w:r w:rsidR="00BD0108">
        <w:rPr>
          <w:rFonts w:hint="eastAsia"/>
        </w:rPr>
        <w:t>仅供参考</w:t>
      </w:r>
      <w:r w:rsidR="00BD0108">
        <w:rPr>
          <w:rFonts w:hint="eastAsia"/>
        </w:rPr>
        <w:t>)</w:t>
      </w:r>
      <w:r w:rsidR="0034604B">
        <w:rPr>
          <w:rFonts w:hint="eastAsia"/>
        </w:rPr>
        <w:t>：</w:t>
      </w:r>
    </w:p>
    <w:p w:rsidR="009E5179" w:rsidRDefault="009E5179" w:rsidP="00154F35">
      <w:pPr>
        <w:pBdr>
          <w:top w:val="single" w:sz="4" w:space="1" w:color="auto"/>
          <w:left w:val="single" w:sz="4" w:space="4" w:color="auto"/>
          <w:bottom w:val="single" w:sz="4" w:space="1" w:color="auto"/>
          <w:right w:val="single" w:sz="4" w:space="4" w:color="auto"/>
        </w:pBdr>
        <w:ind w:left="850"/>
      </w:pPr>
      <w:r>
        <w:object w:dxaOrig="1534" w:dyaOrig="963">
          <v:shape id="_x0000_i1036" type="#_x0000_t75" style="width:76.4pt;height:48.2pt" o:ole="">
            <v:imagedata r:id="rId38" o:title=""/>
          </v:shape>
          <o:OLEObject Type="Embed" ProgID="Package" ShapeID="_x0000_i1036" DrawAspect="Icon" ObjectID="_1377071158" r:id="rId39"/>
        </w:object>
      </w:r>
    </w:p>
    <w:p w:rsidR="00BD0108" w:rsidRDefault="00D5031D" w:rsidP="00154F35">
      <w:pPr>
        <w:pBdr>
          <w:top w:val="single" w:sz="4" w:space="1" w:color="auto"/>
          <w:left w:val="single" w:sz="4" w:space="4" w:color="auto"/>
          <w:bottom w:val="single" w:sz="4" w:space="1" w:color="auto"/>
          <w:right w:val="single" w:sz="4" w:space="4" w:color="auto"/>
        </w:pBdr>
        <w:ind w:left="850"/>
      </w:pPr>
      <w:r>
        <w:rPr>
          <w:rFonts w:hint="eastAsia"/>
        </w:rPr>
        <w:t>通过附件【</w:t>
      </w:r>
      <w:r w:rsidRPr="00D5031D">
        <w:rPr>
          <w:rFonts w:hint="eastAsia"/>
        </w:rPr>
        <w:t>1x</w:t>
      </w:r>
      <w:r w:rsidRPr="00D5031D">
        <w:rPr>
          <w:rFonts w:hint="eastAsia"/>
        </w:rPr>
        <w:t>非资源性能指标对应表</w:t>
      </w:r>
      <w:r w:rsidRPr="00D5031D">
        <w:rPr>
          <w:rFonts w:hint="eastAsia"/>
        </w:rPr>
        <w:t>.xls</w:t>
      </w:r>
      <w:r>
        <w:rPr>
          <w:rFonts w:hint="eastAsia"/>
        </w:rPr>
        <w:t>】</w:t>
      </w:r>
      <w:r w:rsidR="00557108">
        <w:rPr>
          <w:rFonts w:hint="eastAsia"/>
        </w:rPr>
        <w:t>，可找出对应关系：</w:t>
      </w:r>
    </w:p>
    <w:p w:rsidR="00557108" w:rsidRDefault="00557108" w:rsidP="00154F35">
      <w:pPr>
        <w:pBdr>
          <w:top w:val="single" w:sz="4" w:space="1" w:color="auto"/>
          <w:left w:val="single" w:sz="4" w:space="4" w:color="auto"/>
          <w:bottom w:val="single" w:sz="4" w:space="1" w:color="auto"/>
          <w:right w:val="single" w:sz="4" w:space="4" w:color="auto"/>
        </w:pBdr>
        <w:ind w:left="850"/>
      </w:pPr>
      <w:r>
        <w:rPr>
          <w:rFonts w:hint="eastAsia"/>
          <w:noProof/>
        </w:rPr>
        <w:lastRenderedPageBreak/>
        <w:drawing>
          <wp:inline distT="0" distB="0" distL="0" distR="0">
            <wp:extent cx="4118610" cy="69469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4118610" cy="694690"/>
                    </a:xfrm>
                    <a:prstGeom prst="rect">
                      <a:avLst/>
                    </a:prstGeom>
                    <a:noFill/>
                    <a:ln w="9525">
                      <a:noFill/>
                      <a:miter lim="800000"/>
                      <a:headEnd/>
                      <a:tailEnd/>
                    </a:ln>
                  </pic:spPr>
                </pic:pic>
              </a:graphicData>
            </a:graphic>
          </wp:inline>
        </w:drawing>
      </w:r>
    </w:p>
    <w:p w:rsidR="009C0BC3" w:rsidRDefault="00101654" w:rsidP="00154F35">
      <w:pPr>
        <w:pBdr>
          <w:top w:val="single" w:sz="4" w:space="1" w:color="auto"/>
          <w:left w:val="single" w:sz="4" w:space="4" w:color="auto"/>
          <w:bottom w:val="single" w:sz="4" w:space="1" w:color="auto"/>
          <w:right w:val="single" w:sz="4" w:space="4" w:color="auto"/>
        </w:pBdr>
        <w:ind w:left="850"/>
      </w:pPr>
      <w:r>
        <w:rPr>
          <w:rFonts w:hint="eastAsia"/>
        </w:rPr>
        <w:t>因此可知：</w:t>
      </w:r>
      <w:r>
        <w:rPr>
          <w:rFonts w:hint="eastAsia"/>
        </w:rPr>
        <w:t>ID25</w:t>
      </w:r>
      <w:r>
        <w:rPr>
          <w:rFonts w:hint="eastAsia"/>
        </w:rPr>
        <w:t>则表示【业务信道掉话率</w:t>
      </w:r>
      <w:r>
        <w:rPr>
          <w:rFonts w:hint="eastAsia"/>
        </w:rPr>
        <w:t>(%)</w:t>
      </w:r>
      <w:r>
        <w:rPr>
          <w:rFonts w:hint="eastAsia"/>
        </w:rPr>
        <w:t>】</w:t>
      </w:r>
      <w:r w:rsidR="00471AA0">
        <w:rPr>
          <w:rFonts w:hint="eastAsia"/>
        </w:rPr>
        <w:t>，</w:t>
      </w:r>
      <w:r w:rsidR="0094078A">
        <w:rPr>
          <w:rFonts w:hint="eastAsia"/>
        </w:rPr>
        <w:t>在【</w:t>
      </w:r>
      <w:r w:rsidR="0094078A" w:rsidRPr="0094078A">
        <w:rPr>
          <w:rFonts w:hint="eastAsia"/>
        </w:rPr>
        <w:t>重庆</w:t>
      </w:r>
      <w:r w:rsidR="0094078A" w:rsidRPr="0094078A">
        <w:rPr>
          <w:rFonts w:hint="eastAsia"/>
        </w:rPr>
        <w:t>1x</w:t>
      </w:r>
      <w:r w:rsidR="0094078A" w:rsidRPr="0094078A">
        <w:rPr>
          <w:rFonts w:hint="eastAsia"/>
        </w:rPr>
        <w:t>非资源指标</w:t>
      </w:r>
      <w:r w:rsidR="0094078A" w:rsidRPr="0094078A">
        <w:rPr>
          <w:rFonts w:hint="eastAsia"/>
        </w:rPr>
        <w:t>SQL(</w:t>
      </w:r>
      <w:r w:rsidR="0094078A" w:rsidRPr="0094078A">
        <w:rPr>
          <w:rFonts w:hint="eastAsia"/>
        </w:rPr>
        <w:t>包含中兴和华为</w:t>
      </w:r>
      <w:r w:rsidR="0094078A" w:rsidRPr="0094078A">
        <w:rPr>
          <w:rFonts w:hint="eastAsia"/>
        </w:rPr>
        <w:t>).txt</w:t>
      </w:r>
      <w:r w:rsidR="0094078A">
        <w:rPr>
          <w:rFonts w:hint="eastAsia"/>
        </w:rPr>
        <w:t>】中找到</w:t>
      </w:r>
      <w:r w:rsidR="00053F4F">
        <w:rPr>
          <w:rFonts w:hint="eastAsia"/>
        </w:rPr>
        <w:t>ID25</w:t>
      </w:r>
      <w:r w:rsidR="00053F4F">
        <w:rPr>
          <w:rFonts w:hint="eastAsia"/>
        </w:rPr>
        <w:t>的查询公式。</w:t>
      </w:r>
    </w:p>
    <w:p w:rsidR="00EE0CE5" w:rsidRPr="00F40E3E" w:rsidRDefault="00EE0CE5" w:rsidP="00154F35">
      <w:pPr>
        <w:pBdr>
          <w:top w:val="single" w:sz="4" w:space="1" w:color="auto"/>
          <w:left w:val="single" w:sz="4" w:space="4" w:color="auto"/>
          <w:bottom w:val="single" w:sz="4" w:space="1" w:color="auto"/>
          <w:right w:val="single" w:sz="4" w:space="4" w:color="auto"/>
        </w:pBdr>
        <w:ind w:left="850"/>
        <w:rPr>
          <w:color w:val="FF0000"/>
        </w:rPr>
      </w:pPr>
      <w:r w:rsidRPr="00F40E3E">
        <w:rPr>
          <w:rFonts w:hint="eastAsia"/>
          <w:color w:val="FF0000"/>
        </w:rPr>
        <w:t>说明：</w:t>
      </w:r>
      <w:r w:rsidR="00A72701" w:rsidRPr="00F40E3E">
        <w:rPr>
          <w:rFonts w:hint="eastAsia"/>
          <w:color w:val="FF0000"/>
        </w:rPr>
        <w:t>此时不同厂家对于不同查询</w:t>
      </w:r>
      <w:r w:rsidR="00A72701" w:rsidRPr="00F40E3E">
        <w:rPr>
          <w:rFonts w:hint="eastAsia"/>
          <w:color w:val="FF0000"/>
        </w:rPr>
        <w:t>SQL</w:t>
      </w:r>
      <w:r w:rsidR="00A72701" w:rsidRPr="00F40E3E">
        <w:rPr>
          <w:rFonts w:hint="eastAsia"/>
          <w:color w:val="FF0000"/>
        </w:rPr>
        <w:t>语句。</w:t>
      </w:r>
    </w:p>
    <w:p w:rsidR="00CC28C0" w:rsidRDefault="00053F4F" w:rsidP="00154F35">
      <w:pPr>
        <w:pBdr>
          <w:top w:val="single" w:sz="4" w:space="1" w:color="auto"/>
          <w:left w:val="single" w:sz="4" w:space="4" w:color="auto"/>
          <w:bottom w:val="single" w:sz="4" w:space="1" w:color="auto"/>
          <w:right w:val="single" w:sz="4" w:space="4" w:color="auto"/>
        </w:pBdr>
        <w:ind w:left="850"/>
      </w:pPr>
      <w:r>
        <w:rPr>
          <w:rFonts w:hint="eastAsia"/>
          <w:noProof/>
        </w:rPr>
        <w:drawing>
          <wp:inline distT="0" distB="0" distL="0" distR="0">
            <wp:extent cx="5278120" cy="2327913"/>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278120" cy="2327913"/>
                    </a:xfrm>
                    <a:prstGeom prst="rect">
                      <a:avLst/>
                    </a:prstGeom>
                    <a:noFill/>
                    <a:ln w="9525">
                      <a:noFill/>
                      <a:miter lim="800000"/>
                      <a:headEnd/>
                      <a:tailEnd/>
                    </a:ln>
                  </pic:spPr>
                </pic:pic>
              </a:graphicData>
            </a:graphic>
          </wp:inline>
        </w:drawing>
      </w:r>
    </w:p>
    <w:p w:rsidR="00EB6DFA" w:rsidRDefault="00262A74" w:rsidP="00154F35">
      <w:pPr>
        <w:pBdr>
          <w:top w:val="single" w:sz="4" w:space="1" w:color="auto"/>
          <w:left w:val="single" w:sz="4" w:space="4" w:color="auto"/>
          <w:bottom w:val="single" w:sz="4" w:space="1" w:color="auto"/>
          <w:right w:val="single" w:sz="4" w:space="4" w:color="auto"/>
        </w:pBdr>
        <w:ind w:left="850"/>
      </w:pPr>
      <w:r>
        <w:rPr>
          <w:rFonts w:hint="eastAsia"/>
        </w:rPr>
        <w:t>方法二、</w:t>
      </w:r>
      <w:r w:rsidR="0023016B">
        <w:rPr>
          <w:rFonts w:hint="eastAsia"/>
        </w:rPr>
        <w:t>功过后台配置获取公式</w:t>
      </w:r>
    </w:p>
    <w:p w:rsidR="00AF23DE" w:rsidRDefault="00AF23DE" w:rsidP="00AF23DE">
      <w:pPr>
        <w:pBdr>
          <w:top w:val="single" w:sz="4" w:space="1" w:color="auto"/>
          <w:left w:val="single" w:sz="4" w:space="4" w:color="auto"/>
          <w:bottom w:val="single" w:sz="4" w:space="1" w:color="auto"/>
          <w:right w:val="single" w:sz="4" w:space="4" w:color="auto"/>
        </w:pBdr>
        <w:ind w:left="850"/>
      </w:pPr>
      <w:r>
        <w:t>select * from cfg_provice_perf t where t.datatype=2 and classCode=1 and vendor='ZY0808' order by id;</w:t>
      </w:r>
    </w:p>
    <w:p w:rsidR="00AF23DE" w:rsidRDefault="00AF23DE" w:rsidP="00AF23DE">
      <w:pPr>
        <w:pBdr>
          <w:top w:val="single" w:sz="4" w:space="1" w:color="auto"/>
          <w:left w:val="single" w:sz="4" w:space="4" w:color="auto"/>
          <w:bottom w:val="single" w:sz="4" w:space="1" w:color="auto"/>
          <w:right w:val="single" w:sz="4" w:space="4" w:color="auto"/>
        </w:pBdr>
        <w:ind w:left="850"/>
      </w:pPr>
      <w:r>
        <w:t>select * from cfg_provice_perf t where t.datatype=2 and classCode=1 and vendor='ZY0804' order by id;</w:t>
      </w:r>
    </w:p>
    <w:p w:rsidR="00AF23DE" w:rsidRDefault="00AF23DE" w:rsidP="00AF23DE">
      <w:pPr>
        <w:pBdr>
          <w:top w:val="single" w:sz="4" w:space="1" w:color="auto"/>
          <w:left w:val="single" w:sz="4" w:space="4" w:color="auto"/>
          <w:bottom w:val="single" w:sz="4" w:space="1" w:color="auto"/>
          <w:right w:val="single" w:sz="4" w:space="4" w:color="auto"/>
        </w:pBdr>
        <w:ind w:left="850"/>
      </w:pPr>
      <w:r>
        <w:t>select * from cfg_provice_perf t where t.datatype=2 and classCode=1 and vendor='ZY0810' order by id;</w:t>
      </w:r>
    </w:p>
    <w:p w:rsidR="00173814" w:rsidRDefault="00A45769" w:rsidP="00154F35">
      <w:pPr>
        <w:pBdr>
          <w:top w:val="single" w:sz="4" w:space="1" w:color="auto"/>
          <w:left w:val="single" w:sz="4" w:space="4" w:color="auto"/>
          <w:bottom w:val="single" w:sz="4" w:space="1" w:color="auto"/>
          <w:right w:val="single" w:sz="4" w:space="4" w:color="auto"/>
        </w:pBdr>
        <w:ind w:left="850"/>
      </w:pPr>
      <w:r>
        <w:rPr>
          <w:rFonts w:hint="eastAsia"/>
        </w:rPr>
        <w:t>不同厂家不同公式配置</w:t>
      </w:r>
      <w:r>
        <w:rPr>
          <w:rFonts w:hint="eastAsia"/>
        </w:rPr>
        <w:t>(</w:t>
      </w:r>
      <w:r>
        <w:rPr>
          <w:rFonts w:hint="eastAsia"/>
        </w:rPr>
        <w:t>重庆以华为为准</w:t>
      </w:r>
      <w:r>
        <w:rPr>
          <w:rFonts w:hint="eastAsia"/>
        </w:rPr>
        <w:t>)</w:t>
      </w:r>
      <w:r w:rsidR="00A74DE3">
        <w:rPr>
          <w:rFonts w:hint="eastAsia"/>
        </w:rPr>
        <w:t>.</w:t>
      </w:r>
    </w:p>
    <w:p w:rsidR="002578F4" w:rsidRDefault="002578F4" w:rsidP="00154F35">
      <w:pPr>
        <w:pBdr>
          <w:top w:val="single" w:sz="4" w:space="1" w:color="auto"/>
          <w:left w:val="single" w:sz="4" w:space="4" w:color="auto"/>
          <w:bottom w:val="single" w:sz="4" w:space="1" w:color="auto"/>
          <w:right w:val="single" w:sz="4" w:space="4" w:color="auto"/>
        </w:pBdr>
        <w:ind w:left="850"/>
      </w:pPr>
      <w:r>
        <w:rPr>
          <w:noProof/>
        </w:rPr>
        <w:drawing>
          <wp:inline distT="0" distB="0" distL="0" distR="0">
            <wp:extent cx="5278120" cy="5518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srcRect/>
                    <a:stretch>
                      <a:fillRect/>
                    </a:stretch>
                  </pic:blipFill>
                  <pic:spPr bwMode="auto">
                    <a:xfrm>
                      <a:off x="0" y="0"/>
                      <a:ext cx="5278120" cy="551850"/>
                    </a:xfrm>
                    <a:prstGeom prst="rect">
                      <a:avLst/>
                    </a:prstGeom>
                    <a:noFill/>
                    <a:ln w="9525">
                      <a:noFill/>
                      <a:miter lim="800000"/>
                      <a:headEnd/>
                      <a:tailEnd/>
                    </a:ln>
                  </pic:spPr>
                </pic:pic>
              </a:graphicData>
            </a:graphic>
          </wp:inline>
        </w:drawing>
      </w:r>
    </w:p>
    <w:p w:rsidR="0089499E" w:rsidRDefault="008D63F0" w:rsidP="00C32E6C">
      <w:pPr>
        <w:pStyle w:val="af"/>
        <w:numPr>
          <w:ilvl w:val="0"/>
          <w:numId w:val="19"/>
        </w:numPr>
        <w:pBdr>
          <w:top w:val="single" w:sz="4" w:space="1" w:color="auto"/>
          <w:left w:val="single" w:sz="4" w:space="4" w:color="auto"/>
          <w:bottom w:val="single" w:sz="4" w:space="1" w:color="auto"/>
          <w:right w:val="single" w:sz="4" w:space="4" w:color="auto"/>
        </w:pBdr>
        <w:ind w:firstLineChars="0"/>
      </w:pPr>
      <w:r>
        <w:rPr>
          <w:rFonts w:hint="eastAsia"/>
        </w:rPr>
        <w:t>通过公式核查异常原因</w:t>
      </w:r>
    </w:p>
    <w:p w:rsidR="00CC51F3" w:rsidRDefault="00B223F5" w:rsidP="00026229">
      <w:pPr>
        <w:pBdr>
          <w:top w:val="single" w:sz="4" w:space="1" w:color="auto"/>
          <w:left w:val="single" w:sz="4" w:space="4" w:color="auto"/>
          <w:bottom w:val="single" w:sz="4" w:space="1" w:color="auto"/>
          <w:right w:val="single" w:sz="4" w:space="4" w:color="auto"/>
        </w:pBdr>
        <w:ind w:left="850"/>
      </w:pPr>
      <w:r>
        <w:rPr>
          <w:rFonts w:hint="eastAsia"/>
        </w:rPr>
        <w:t>一般公式都是几个字段的运算得到。通过公式里的基础字段出发去核查导致异常的原因。</w:t>
      </w:r>
      <w:r w:rsidR="00242C42">
        <w:rPr>
          <w:rFonts w:hint="eastAsia"/>
        </w:rPr>
        <w:t>数据核查工作就交给各省工程人员</w:t>
      </w:r>
      <w:r w:rsidR="00C33DE8">
        <w:rPr>
          <w:rFonts w:hint="eastAsia"/>
        </w:rPr>
        <w:t>了</w:t>
      </w:r>
      <w:r w:rsidR="00242C42">
        <w:rPr>
          <w:rFonts w:hint="eastAsia"/>
        </w:rPr>
        <w:t>。</w:t>
      </w:r>
    </w:p>
    <w:p w:rsidR="00C97787" w:rsidRDefault="00C97787" w:rsidP="00C32E6C">
      <w:pPr>
        <w:pStyle w:val="af"/>
        <w:numPr>
          <w:ilvl w:val="0"/>
          <w:numId w:val="19"/>
        </w:numPr>
        <w:pBdr>
          <w:top w:val="single" w:sz="4" w:space="1" w:color="auto"/>
          <w:left w:val="single" w:sz="4" w:space="4" w:color="auto"/>
          <w:bottom w:val="single" w:sz="4" w:space="1" w:color="auto"/>
          <w:right w:val="single" w:sz="4" w:space="4" w:color="auto"/>
        </w:pBdr>
        <w:ind w:firstLineChars="0"/>
      </w:pPr>
    </w:p>
    <w:p w:rsidR="00524EFD" w:rsidRPr="006A7586" w:rsidRDefault="00524EFD" w:rsidP="003A29DE">
      <w:pPr>
        <w:pStyle w:val="af"/>
        <w:numPr>
          <w:ilvl w:val="0"/>
          <w:numId w:val="18"/>
        </w:numPr>
        <w:pBdr>
          <w:top w:val="single" w:sz="4" w:space="1" w:color="auto"/>
          <w:left w:val="single" w:sz="4" w:space="4" w:color="auto"/>
          <w:bottom w:val="single" w:sz="4" w:space="1" w:color="auto"/>
          <w:right w:val="single" w:sz="4" w:space="4" w:color="auto"/>
        </w:pBdr>
        <w:ind w:firstLineChars="0"/>
      </w:pPr>
    </w:p>
    <w:p w:rsidR="00B13910" w:rsidRDefault="004334A9" w:rsidP="00CA6AAA">
      <w:pPr>
        <w:pStyle w:val="4"/>
        <w:rPr>
          <w:szCs w:val="21"/>
        </w:rPr>
      </w:pPr>
      <w:r>
        <w:rPr>
          <w:rFonts w:hint="eastAsia"/>
        </w:rPr>
        <w:lastRenderedPageBreak/>
        <w:t xml:space="preserve">  </w:t>
      </w:r>
      <w:bookmarkStart w:id="23" w:name="_Toc300230946"/>
      <w:r w:rsidR="00B13910" w:rsidRPr="008D1263">
        <w:rPr>
          <w:rFonts w:hint="eastAsia"/>
        </w:rPr>
        <w:t>CITY</w:t>
      </w:r>
      <w:r w:rsidR="00B13910" w:rsidRPr="008D1263">
        <w:rPr>
          <w:rFonts w:hint="eastAsia"/>
        </w:rPr>
        <w:t>级别</w:t>
      </w:r>
      <w:r w:rsidR="00B13910" w:rsidRPr="008D1263">
        <w:rPr>
          <w:rFonts w:hint="eastAsia"/>
        </w:rPr>
        <w:t>DO</w:t>
      </w:r>
      <w:r w:rsidR="00B13910" w:rsidRPr="008D1263">
        <w:rPr>
          <w:rFonts w:hint="eastAsia"/>
        </w:rPr>
        <w:t>：</w:t>
      </w:r>
      <w:bookmarkEnd w:id="23"/>
      <w:r w:rsidR="00174C64" w:rsidRPr="00CA6AAA">
        <w:rPr>
          <w:rFonts w:hint="eastAsia"/>
          <w:szCs w:val="21"/>
        </w:rPr>
        <w:t xml:space="preserve">  </w:t>
      </w:r>
      <w:r w:rsidR="00B13910" w:rsidRPr="00CA6AAA">
        <w:rPr>
          <w:rFonts w:hint="eastAsia"/>
          <w:szCs w:val="21"/>
        </w:rPr>
        <w:t xml:space="preserve"> </w:t>
      </w:r>
    </w:p>
    <w:p w:rsidR="00E2489E" w:rsidRDefault="00E2489E" w:rsidP="00983D8A">
      <w:pPr>
        <w:pBdr>
          <w:top w:val="single" w:sz="4" w:space="1" w:color="auto"/>
          <w:left w:val="single" w:sz="4" w:space="4" w:color="auto"/>
          <w:bottom w:val="single" w:sz="4" w:space="1" w:color="auto"/>
          <w:right w:val="single" w:sz="4" w:space="4" w:color="auto"/>
        </w:pBdr>
        <w:ind w:left="850"/>
      </w:pPr>
      <w:r>
        <w:rPr>
          <w:rFonts w:hint="eastAsia"/>
        </w:rPr>
        <w:t>与</w:t>
      </w:r>
      <w:r>
        <w:rPr>
          <w:rFonts w:hint="eastAsia"/>
        </w:rPr>
        <w:t>CITY</w:t>
      </w:r>
      <w:r>
        <w:rPr>
          <w:rFonts w:hint="eastAsia"/>
        </w:rPr>
        <w:t>级别</w:t>
      </w:r>
      <w:r>
        <w:rPr>
          <w:rFonts w:hint="eastAsia"/>
        </w:rPr>
        <w:t>1X</w:t>
      </w:r>
      <w:r>
        <w:rPr>
          <w:rFonts w:hint="eastAsia"/>
        </w:rPr>
        <w:t>核查方式一样。</w:t>
      </w:r>
    </w:p>
    <w:p w:rsidR="00E2489E" w:rsidRDefault="00E2489E" w:rsidP="00983D8A">
      <w:pPr>
        <w:pBdr>
          <w:top w:val="single" w:sz="4" w:space="1" w:color="auto"/>
          <w:left w:val="single" w:sz="4" w:space="4" w:color="auto"/>
          <w:bottom w:val="single" w:sz="4" w:space="1" w:color="auto"/>
          <w:right w:val="single" w:sz="4" w:space="4" w:color="auto"/>
        </w:pBdr>
        <w:ind w:left="850"/>
      </w:pPr>
      <w:r>
        <w:rPr>
          <w:rFonts w:hint="eastAsia"/>
        </w:rPr>
        <w:t>只有后台配置不一样。</w:t>
      </w:r>
      <w:r w:rsidR="005C1241">
        <w:rPr>
          <w:rFonts w:hint="eastAsia"/>
        </w:rPr>
        <w:t>具体配置如下</w:t>
      </w:r>
      <w:r w:rsidR="00B10881">
        <w:rPr>
          <w:rFonts w:hint="eastAsia"/>
        </w:rPr>
        <w:t>：</w:t>
      </w:r>
    </w:p>
    <w:p w:rsidR="00C73C3C" w:rsidRDefault="00C73C3C" w:rsidP="00983D8A">
      <w:pPr>
        <w:pBdr>
          <w:top w:val="single" w:sz="4" w:space="1" w:color="auto"/>
          <w:left w:val="single" w:sz="4" w:space="4" w:color="auto"/>
          <w:bottom w:val="single" w:sz="4" w:space="1" w:color="auto"/>
          <w:right w:val="single" w:sz="4" w:space="4" w:color="auto"/>
        </w:pBdr>
        <w:ind w:left="850"/>
        <w:rPr>
          <w:sz w:val="21"/>
          <w:szCs w:val="21"/>
        </w:rPr>
      </w:pPr>
      <w:r w:rsidRPr="000E428D">
        <w:rPr>
          <w:rFonts w:hint="eastAsia"/>
          <w:sz w:val="21"/>
          <w:szCs w:val="21"/>
        </w:rPr>
        <w:t>公式配置</w:t>
      </w:r>
      <w:r>
        <w:rPr>
          <w:rFonts w:hint="eastAsia"/>
          <w:sz w:val="21"/>
          <w:szCs w:val="21"/>
        </w:rPr>
        <w:t>：非资源类指标</w:t>
      </w:r>
    </w:p>
    <w:p w:rsidR="00983D8A" w:rsidRDefault="00C73C3C" w:rsidP="00983D8A">
      <w:pPr>
        <w:pBdr>
          <w:top w:val="single" w:sz="4" w:space="1" w:color="auto"/>
          <w:left w:val="single" w:sz="4" w:space="4" w:color="auto"/>
          <w:bottom w:val="single" w:sz="4" w:space="1" w:color="auto"/>
          <w:right w:val="single" w:sz="4" w:space="4" w:color="auto"/>
        </w:pBdr>
        <w:ind w:leftChars="354" w:left="850" w:firstLine="425"/>
        <w:rPr>
          <w:sz w:val="21"/>
          <w:szCs w:val="21"/>
        </w:rPr>
      </w:pPr>
      <w:r w:rsidRPr="00B1535A">
        <w:rPr>
          <w:sz w:val="21"/>
          <w:szCs w:val="21"/>
        </w:rPr>
        <w:t>select * from cfg_provice_perf t where t.datatype=2 and classCode=2 and vendor='ZY0808' order by id</w:t>
      </w:r>
      <w:r>
        <w:rPr>
          <w:rFonts w:hint="eastAsia"/>
          <w:sz w:val="21"/>
          <w:szCs w:val="21"/>
        </w:rPr>
        <w:t>；</w:t>
      </w:r>
    </w:p>
    <w:p w:rsidR="00983D8A" w:rsidRDefault="00C73C3C" w:rsidP="00983D8A">
      <w:pPr>
        <w:pBdr>
          <w:top w:val="single" w:sz="4" w:space="1" w:color="auto"/>
          <w:left w:val="single" w:sz="4" w:space="4" w:color="auto"/>
          <w:bottom w:val="single" w:sz="4" w:space="1" w:color="auto"/>
          <w:right w:val="single" w:sz="4" w:space="4" w:color="auto"/>
        </w:pBdr>
        <w:ind w:leftChars="354" w:left="850" w:firstLine="425"/>
        <w:rPr>
          <w:sz w:val="21"/>
          <w:szCs w:val="21"/>
        </w:rPr>
      </w:pPr>
      <w:r w:rsidRPr="00C52CF0">
        <w:rPr>
          <w:sz w:val="21"/>
          <w:szCs w:val="21"/>
        </w:rPr>
        <w:t>select * from cfg_provice_perf t where t.datatype=2 and classCode=2 and vendor='ZY0804' order by id</w:t>
      </w:r>
      <w:r>
        <w:rPr>
          <w:rFonts w:hint="eastAsia"/>
          <w:sz w:val="21"/>
          <w:szCs w:val="21"/>
        </w:rPr>
        <w:t>；</w:t>
      </w:r>
    </w:p>
    <w:p w:rsidR="00983D8A" w:rsidRDefault="00C73C3C" w:rsidP="00983D8A">
      <w:pPr>
        <w:pBdr>
          <w:top w:val="single" w:sz="4" w:space="1" w:color="auto"/>
          <w:left w:val="single" w:sz="4" w:space="4" w:color="auto"/>
          <w:bottom w:val="single" w:sz="4" w:space="1" w:color="auto"/>
          <w:right w:val="single" w:sz="4" w:space="4" w:color="auto"/>
        </w:pBdr>
        <w:ind w:leftChars="354" w:left="850" w:firstLine="425"/>
        <w:rPr>
          <w:sz w:val="21"/>
          <w:szCs w:val="21"/>
        </w:rPr>
      </w:pPr>
      <w:r w:rsidRPr="00AA0B02">
        <w:rPr>
          <w:sz w:val="21"/>
          <w:szCs w:val="21"/>
        </w:rPr>
        <w:t>select * from cfg_provice_perf t where t.datatype=2 and classCode=2 and vendor='ZY0810' order by id</w:t>
      </w:r>
      <w:r>
        <w:rPr>
          <w:rFonts w:hint="eastAsia"/>
          <w:sz w:val="21"/>
          <w:szCs w:val="21"/>
        </w:rPr>
        <w:t>；</w:t>
      </w:r>
    </w:p>
    <w:p w:rsidR="00C73C3C" w:rsidRDefault="00C73C3C" w:rsidP="00983D8A">
      <w:pPr>
        <w:pBdr>
          <w:top w:val="single" w:sz="4" w:space="1" w:color="auto"/>
          <w:left w:val="single" w:sz="4" w:space="4" w:color="auto"/>
          <w:bottom w:val="single" w:sz="4" w:space="1" w:color="auto"/>
          <w:right w:val="single" w:sz="4" w:space="4" w:color="auto"/>
        </w:pBdr>
        <w:ind w:leftChars="354" w:left="850" w:firstLine="425"/>
        <w:rPr>
          <w:sz w:val="21"/>
          <w:szCs w:val="21"/>
        </w:rPr>
      </w:pPr>
      <w:r>
        <w:rPr>
          <w:rFonts w:hint="eastAsia"/>
          <w:sz w:val="21"/>
          <w:szCs w:val="21"/>
        </w:rPr>
        <w:t>资源类指标</w:t>
      </w:r>
    </w:p>
    <w:p w:rsidR="00B10881" w:rsidRPr="00E2489E" w:rsidRDefault="00983D8A" w:rsidP="00983D8A">
      <w:pPr>
        <w:pBdr>
          <w:top w:val="single" w:sz="4" w:space="1" w:color="auto"/>
          <w:left w:val="single" w:sz="4" w:space="4" w:color="auto"/>
          <w:bottom w:val="single" w:sz="4" w:space="1" w:color="auto"/>
          <w:right w:val="single" w:sz="4" w:space="4" w:color="auto"/>
        </w:pBdr>
        <w:ind w:left="850"/>
      </w:pPr>
      <w:r>
        <w:rPr>
          <w:rFonts w:hint="eastAsia"/>
          <w:sz w:val="21"/>
          <w:szCs w:val="21"/>
        </w:rPr>
        <w:t xml:space="preserve">     </w:t>
      </w:r>
      <w:r w:rsidR="00C73C3C" w:rsidRPr="002A6B62">
        <w:rPr>
          <w:sz w:val="21"/>
          <w:szCs w:val="21"/>
        </w:rPr>
        <w:t>select * from cfg_province_res t where t.isuser=1 and classCode=2 and vendor='ZY0808' order by id</w:t>
      </w:r>
      <w:r w:rsidR="00C73C3C">
        <w:rPr>
          <w:rFonts w:hint="eastAsia"/>
          <w:sz w:val="21"/>
          <w:szCs w:val="21"/>
        </w:rPr>
        <w:t>；</w:t>
      </w:r>
    </w:p>
    <w:p w:rsidR="007C0E90" w:rsidRDefault="00D95714" w:rsidP="007C0E90">
      <w:pPr>
        <w:pStyle w:val="3"/>
      </w:pPr>
      <w:r>
        <w:rPr>
          <w:rFonts w:hint="eastAsia"/>
        </w:rPr>
        <w:t xml:space="preserve">  </w:t>
      </w:r>
      <w:bookmarkStart w:id="24" w:name="_Toc300230947"/>
      <w:r w:rsidR="009B47CA">
        <w:rPr>
          <w:rFonts w:hint="eastAsia"/>
        </w:rPr>
        <w:t>话单</w:t>
      </w:r>
      <w:r w:rsidR="007C0E90">
        <w:rPr>
          <w:rFonts w:hint="eastAsia"/>
        </w:rPr>
        <w:t>数据</w:t>
      </w:r>
      <w:bookmarkEnd w:id="24"/>
    </w:p>
    <w:p w:rsidR="00C07C42" w:rsidRDefault="003D58FD" w:rsidP="002C1A1B">
      <w:pPr>
        <w:ind w:left="425"/>
      </w:pPr>
      <w:r>
        <w:rPr>
          <w:rFonts w:hint="eastAsia"/>
        </w:rPr>
        <w:t>共性说明：</w:t>
      </w:r>
    </w:p>
    <w:p w:rsidR="0063468B" w:rsidRDefault="00E61FD0" w:rsidP="00C07C42">
      <w:pPr>
        <w:ind w:left="425" w:firstLine="425"/>
      </w:pPr>
      <w:r>
        <w:rPr>
          <w:rFonts w:hint="eastAsia"/>
        </w:rPr>
        <w:t>话单数据一般是做栅格处理。</w:t>
      </w:r>
      <w:r w:rsidR="000C4B7C">
        <w:rPr>
          <w:rFonts w:hint="eastAsia"/>
          <w:bCs/>
        </w:rPr>
        <w:t>通过把各地市划分为</w:t>
      </w:r>
      <w:smartTag w:uri="urn:schemas-microsoft-com:office:smarttags" w:element="chmetcnv">
        <w:smartTagPr>
          <w:attr w:name="TCSC" w:val="0"/>
          <w:attr w:name="NumberType" w:val="1"/>
          <w:attr w:name="Negative" w:val="False"/>
          <w:attr w:name="HasSpace" w:val="False"/>
          <w:attr w:name="SourceValue" w:val="1"/>
          <w:attr w:name="UnitName" w:val="km"/>
        </w:smartTagPr>
        <w:r w:rsidR="000C4B7C">
          <w:rPr>
            <w:rFonts w:hint="eastAsia"/>
            <w:bCs/>
          </w:rPr>
          <w:t>1Km</w:t>
        </w:r>
      </w:smartTag>
      <w:r w:rsidR="000C4B7C">
        <w:rPr>
          <w:rFonts w:hint="eastAsia"/>
        </w:rPr>
        <w:t>×</w:t>
      </w:r>
      <w:smartTag w:uri="urn:schemas-microsoft-com:office:smarttags" w:element="chmetcnv">
        <w:smartTagPr>
          <w:attr w:name="TCSC" w:val="0"/>
          <w:attr w:name="NumberType" w:val="1"/>
          <w:attr w:name="Negative" w:val="False"/>
          <w:attr w:name="HasSpace" w:val="False"/>
          <w:attr w:name="SourceValue" w:val="1"/>
          <w:attr w:name="UnitName" w:val="km"/>
        </w:smartTagPr>
        <w:r w:rsidR="000C4B7C">
          <w:rPr>
            <w:rFonts w:hint="eastAsia"/>
          </w:rPr>
          <w:t>1Km</w:t>
        </w:r>
      </w:smartTag>
      <w:r w:rsidR="000C4B7C">
        <w:rPr>
          <w:rFonts w:hint="eastAsia"/>
        </w:rPr>
        <w:t>的栅格，再统计相应栅格内的用户呼叫情况，即可得出分布统计信息</w:t>
      </w:r>
      <w:r w:rsidR="00CC3DA7">
        <w:rPr>
          <w:rFonts w:hint="eastAsia"/>
        </w:rPr>
        <w:t>.</w:t>
      </w:r>
      <w:r w:rsidR="00AF38E1" w:rsidRPr="00AF38E1">
        <w:rPr>
          <w:rFonts w:hint="eastAsia"/>
        </w:rPr>
        <w:t xml:space="preserve"> </w:t>
      </w:r>
      <w:r w:rsidR="00AF38E1" w:rsidRPr="00AF38E1">
        <w:rPr>
          <w:rFonts w:hint="eastAsia"/>
        </w:rPr>
        <w:t>用户呼叫分布统计信息包括</w:t>
      </w:r>
      <w:r w:rsidR="00AF38E1" w:rsidRPr="00AF38E1">
        <w:rPr>
          <w:rFonts w:hint="eastAsia"/>
        </w:rPr>
        <w:t>1X</w:t>
      </w:r>
      <w:r w:rsidR="00AF38E1" w:rsidRPr="00AF38E1">
        <w:rPr>
          <w:rFonts w:hint="eastAsia"/>
        </w:rPr>
        <w:t>的语音呼叫次数、</w:t>
      </w:r>
      <w:r w:rsidR="00AF38E1" w:rsidRPr="00AF38E1">
        <w:rPr>
          <w:rFonts w:hint="eastAsia"/>
        </w:rPr>
        <w:t>1X</w:t>
      </w:r>
      <w:r w:rsidR="00AF38E1" w:rsidRPr="00AF38E1">
        <w:rPr>
          <w:rFonts w:hint="eastAsia"/>
        </w:rPr>
        <w:t>的数据呼叫次数、</w:t>
      </w:r>
      <w:r w:rsidR="00AF38E1" w:rsidRPr="00AF38E1">
        <w:rPr>
          <w:rFonts w:hint="eastAsia"/>
        </w:rPr>
        <w:t>1X</w:t>
      </w:r>
      <w:r w:rsidR="00AF38E1" w:rsidRPr="00AF38E1">
        <w:rPr>
          <w:rFonts w:hint="eastAsia"/>
        </w:rPr>
        <w:t>的语音呼叫掉话次数、</w:t>
      </w:r>
      <w:r w:rsidR="00AF38E1" w:rsidRPr="00AF38E1">
        <w:rPr>
          <w:rFonts w:hint="eastAsia"/>
        </w:rPr>
        <w:t>1X</w:t>
      </w:r>
      <w:r w:rsidR="00AF38E1" w:rsidRPr="00AF38E1">
        <w:rPr>
          <w:rFonts w:hint="eastAsia"/>
        </w:rPr>
        <w:t>的数据呼叫掉话次数、</w:t>
      </w:r>
      <w:r w:rsidR="00AF38E1" w:rsidRPr="00AF38E1">
        <w:rPr>
          <w:rFonts w:hint="eastAsia"/>
        </w:rPr>
        <w:t>1X</w:t>
      </w:r>
      <w:r w:rsidR="00AF38E1" w:rsidRPr="00AF38E1">
        <w:rPr>
          <w:rFonts w:hint="eastAsia"/>
        </w:rPr>
        <w:t>的短信呼叫次数、</w:t>
      </w:r>
      <w:r w:rsidR="00AF38E1" w:rsidRPr="00AF38E1">
        <w:rPr>
          <w:rFonts w:hint="eastAsia"/>
        </w:rPr>
        <w:t>1X</w:t>
      </w:r>
      <w:r w:rsidR="00AF38E1" w:rsidRPr="00AF38E1">
        <w:rPr>
          <w:rFonts w:hint="eastAsia"/>
        </w:rPr>
        <w:t>的短信呼叫掉话次数、</w:t>
      </w:r>
      <w:r w:rsidR="00AF38E1" w:rsidRPr="00AF38E1">
        <w:rPr>
          <w:rFonts w:hint="eastAsia"/>
        </w:rPr>
        <w:t>1X</w:t>
      </w:r>
      <w:r w:rsidR="00AF38E1" w:rsidRPr="00AF38E1">
        <w:rPr>
          <w:rFonts w:hint="eastAsia"/>
        </w:rPr>
        <w:t>的呼叫</w:t>
      </w:r>
      <w:r w:rsidR="00AF38E1" w:rsidRPr="00AF38E1">
        <w:rPr>
          <w:rFonts w:hint="eastAsia"/>
        </w:rPr>
        <w:t>EC/IO</w:t>
      </w:r>
      <w:r w:rsidR="00AF38E1" w:rsidRPr="00AF38E1">
        <w:rPr>
          <w:rFonts w:hint="eastAsia"/>
        </w:rPr>
        <w:t>平均数、</w:t>
      </w:r>
      <w:r w:rsidR="00AF38E1" w:rsidRPr="00AF38E1">
        <w:rPr>
          <w:rFonts w:hint="eastAsia"/>
        </w:rPr>
        <w:t>DO</w:t>
      </w:r>
      <w:r w:rsidR="00AF38E1" w:rsidRPr="00AF38E1">
        <w:rPr>
          <w:rFonts w:hint="eastAsia"/>
        </w:rPr>
        <w:t>的数据呼叫次数</w:t>
      </w:r>
      <w:r w:rsidR="00AF38E1">
        <w:rPr>
          <w:rFonts w:hint="eastAsia"/>
        </w:rPr>
        <w:t>.</w:t>
      </w:r>
    </w:p>
    <w:p w:rsidR="00505D70" w:rsidRDefault="00505D70" w:rsidP="00C07C42">
      <w:pPr>
        <w:ind w:left="425" w:firstLine="425"/>
      </w:pPr>
      <w:r>
        <w:rPr>
          <w:rFonts w:hint="eastAsia"/>
        </w:rPr>
        <w:t>一般的核查方法如下：</w:t>
      </w:r>
    </w:p>
    <w:p w:rsidR="005666B3" w:rsidRDefault="00626820" w:rsidP="00F36599">
      <w:pPr>
        <w:pStyle w:val="af"/>
        <w:numPr>
          <w:ilvl w:val="0"/>
          <w:numId w:val="20"/>
        </w:numPr>
        <w:ind w:firstLineChars="0"/>
      </w:pPr>
      <w:r>
        <w:rPr>
          <w:rFonts w:hint="eastAsia"/>
        </w:rPr>
        <w:t>地市经纬度</w:t>
      </w:r>
      <w:r w:rsidR="007E5521">
        <w:rPr>
          <w:rFonts w:hint="eastAsia"/>
        </w:rPr>
        <w:t>是否</w:t>
      </w:r>
      <w:r>
        <w:rPr>
          <w:rFonts w:hint="eastAsia"/>
        </w:rPr>
        <w:t>变化。</w:t>
      </w:r>
      <w:r w:rsidR="00BC2BF5">
        <w:rPr>
          <w:rFonts w:hint="eastAsia"/>
        </w:rPr>
        <w:t>话单做栅格化处理是对地市的经纬度</w:t>
      </w:r>
      <w:r w:rsidR="00E22CEB">
        <w:rPr>
          <w:rFonts w:hint="eastAsia"/>
        </w:rPr>
        <w:t>要求很严格</w:t>
      </w:r>
      <w:r w:rsidR="00E22CEB">
        <w:rPr>
          <w:rFonts w:hint="eastAsia"/>
        </w:rPr>
        <w:t>.</w:t>
      </w:r>
      <w:r w:rsidR="00595D81">
        <w:rPr>
          <w:rFonts w:hint="eastAsia"/>
        </w:rPr>
        <w:t>所有修改</w:t>
      </w:r>
      <w:r w:rsidR="00595D81" w:rsidRPr="00595D81">
        <w:t>cfg_city</w:t>
      </w:r>
      <w:r w:rsidR="00595D81">
        <w:rPr>
          <w:rFonts w:hint="eastAsia"/>
        </w:rPr>
        <w:t>表中的经纬度信息将直接影响话单集团上报数据。</w:t>
      </w:r>
    </w:p>
    <w:p w:rsidR="00406080" w:rsidRDefault="00CF35C5" w:rsidP="00F36599">
      <w:pPr>
        <w:pStyle w:val="af"/>
        <w:numPr>
          <w:ilvl w:val="0"/>
          <w:numId w:val="20"/>
        </w:numPr>
        <w:ind w:firstLineChars="0"/>
      </w:pPr>
      <w:r>
        <w:rPr>
          <w:rFonts w:hint="eastAsia"/>
        </w:rPr>
        <w:t>话单数据缺失。</w:t>
      </w:r>
      <w:r w:rsidR="000C51C3">
        <w:rPr>
          <w:rFonts w:hint="eastAsia"/>
        </w:rPr>
        <w:t>集团通过上报的话单数据进行</w:t>
      </w:r>
      <w:r w:rsidR="000C51C3">
        <w:rPr>
          <w:rFonts w:hint="eastAsia"/>
        </w:rPr>
        <w:t>GIS</w:t>
      </w:r>
      <w:r w:rsidR="000C51C3">
        <w:rPr>
          <w:rFonts w:hint="eastAsia"/>
        </w:rPr>
        <w:t>打点，从而可以分析出哪个片区缺少了数据。</w:t>
      </w:r>
      <w:r w:rsidR="0060024F" w:rsidRPr="0060024F">
        <w:rPr>
          <w:rFonts w:hint="eastAsia"/>
          <w:color w:val="FF0000"/>
        </w:rPr>
        <w:t>话单数据直接由采集组</w:t>
      </w:r>
      <w:r w:rsidR="0060024F" w:rsidRPr="0060024F">
        <w:rPr>
          <w:rFonts w:hint="eastAsia"/>
          <w:color w:val="FF0000"/>
        </w:rPr>
        <w:t>(C++)</w:t>
      </w:r>
      <w:r w:rsidR="0060024F" w:rsidRPr="0060024F">
        <w:rPr>
          <w:rFonts w:hint="eastAsia"/>
          <w:color w:val="FF0000"/>
        </w:rPr>
        <w:t>直接汇总入库。</w:t>
      </w:r>
      <w:r w:rsidR="001D64C0" w:rsidRPr="001D64C0">
        <w:rPr>
          <w:rFonts w:hint="eastAsia"/>
        </w:rPr>
        <w:t>（通过对</w:t>
      </w:r>
      <w:r w:rsidR="006504A7">
        <w:rPr>
          <w:rFonts w:hint="eastAsia"/>
        </w:rPr>
        <w:t>目前分析，一般是话单采集程序</w:t>
      </w:r>
      <w:r w:rsidR="006504A7">
        <w:rPr>
          <w:rFonts w:hint="eastAsia"/>
        </w:rPr>
        <w:t>down</w:t>
      </w:r>
      <w:r w:rsidR="006504A7">
        <w:rPr>
          <w:rFonts w:hint="eastAsia"/>
        </w:rPr>
        <w:t>机或话单延迟导致。</w:t>
      </w:r>
      <w:r w:rsidR="001D64C0" w:rsidRPr="001D64C0">
        <w:rPr>
          <w:rFonts w:hint="eastAsia"/>
        </w:rPr>
        <w:t>）</w:t>
      </w:r>
      <w:r w:rsidR="00F47694">
        <w:rPr>
          <w:rFonts w:hint="eastAsia"/>
        </w:rPr>
        <w:t>。</w:t>
      </w:r>
    </w:p>
    <w:p w:rsidR="00F36599" w:rsidRPr="001D64C0" w:rsidRDefault="00970761" w:rsidP="00970761">
      <w:pPr>
        <w:ind w:leftChars="177" w:left="425" w:firstLineChars="176" w:firstLine="422"/>
      </w:pPr>
      <w:r>
        <w:rPr>
          <w:rFonts w:hint="eastAsia"/>
        </w:rPr>
        <w:t>话单查询</w:t>
      </w:r>
      <w:r>
        <w:rPr>
          <w:rFonts w:hint="eastAsia"/>
        </w:rPr>
        <w:t>SQL</w:t>
      </w:r>
      <w:r>
        <w:rPr>
          <w:rFonts w:hint="eastAsia"/>
        </w:rPr>
        <w:t>详见附件</w:t>
      </w:r>
      <w:r w:rsidR="008F23DE">
        <w:rPr>
          <w:rFonts w:hint="eastAsia"/>
        </w:rPr>
        <w:t>【查询</w:t>
      </w:r>
      <w:r w:rsidR="008F23DE">
        <w:rPr>
          <w:rFonts w:hint="eastAsia"/>
        </w:rPr>
        <w:t>sql.rar</w:t>
      </w:r>
      <w:r w:rsidR="008F23DE">
        <w:rPr>
          <w:rFonts w:hint="eastAsia"/>
        </w:rPr>
        <w:t>】中的【</w:t>
      </w:r>
      <w:r w:rsidR="003D32B2" w:rsidRPr="003D32B2">
        <w:rPr>
          <w:rFonts w:hint="eastAsia"/>
        </w:rPr>
        <w:t>话单数据查询</w:t>
      </w:r>
      <w:r w:rsidR="003D32B2" w:rsidRPr="003D32B2">
        <w:rPr>
          <w:rFonts w:hint="eastAsia"/>
        </w:rPr>
        <w:t>sql.txt</w:t>
      </w:r>
      <w:r w:rsidR="008F23DE">
        <w:rPr>
          <w:rFonts w:hint="eastAsia"/>
        </w:rPr>
        <w:t>】</w:t>
      </w:r>
      <w:r w:rsidR="003C72D3">
        <w:rPr>
          <w:rFonts w:hint="eastAsia"/>
        </w:rPr>
        <w:t>文档定位。</w:t>
      </w:r>
    </w:p>
    <w:p w:rsidR="00505D70" w:rsidRPr="0063468B" w:rsidRDefault="00505D70" w:rsidP="00C07C42">
      <w:pPr>
        <w:ind w:left="425" w:firstLine="425"/>
      </w:pPr>
    </w:p>
    <w:p w:rsidR="00DD1DC0" w:rsidRDefault="00B609EE" w:rsidP="00CA6AAA">
      <w:pPr>
        <w:pStyle w:val="4"/>
      </w:pPr>
      <w:r>
        <w:rPr>
          <w:rFonts w:hint="eastAsia"/>
        </w:rPr>
        <w:lastRenderedPageBreak/>
        <w:t xml:space="preserve">   </w:t>
      </w:r>
      <w:bookmarkStart w:id="25" w:name="_Toc300230948"/>
      <w:r w:rsidRPr="00172ECA">
        <w:rPr>
          <w:rFonts w:hint="eastAsia"/>
        </w:rPr>
        <w:t>栅格数据：</w:t>
      </w:r>
      <w:bookmarkEnd w:id="25"/>
    </w:p>
    <w:p w:rsidR="00137A34" w:rsidRPr="00957982" w:rsidRDefault="00137A34" w:rsidP="00957982">
      <w:pPr>
        <w:ind w:left="425"/>
      </w:pPr>
      <w:r>
        <w:rPr>
          <w:rFonts w:hint="eastAsia"/>
        </w:rPr>
        <w:t>定位【</w:t>
      </w:r>
      <w:r w:rsidR="00AE321B" w:rsidRPr="003D32B2">
        <w:rPr>
          <w:rFonts w:hint="eastAsia"/>
        </w:rPr>
        <w:t>话单数据查询</w:t>
      </w:r>
      <w:r w:rsidR="00AE321B" w:rsidRPr="003D32B2">
        <w:rPr>
          <w:rFonts w:hint="eastAsia"/>
        </w:rPr>
        <w:t>sql.txt</w:t>
      </w:r>
      <w:r>
        <w:rPr>
          <w:rFonts w:hint="eastAsia"/>
        </w:rPr>
        <w:t>】</w:t>
      </w:r>
      <w:r w:rsidR="00631622" w:rsidRPr="00631622">
        <w:rPr>
          <w:rFonts w:hint="eastAsia"/>
        </w:rPr>
        <w:t>1X</w:t>
      </w:r>
      <w:r w:rsidR="00631622" w:rsidRPr="00631622">
        <w:rPr>
          <w:rFonts w:hint="eastAsia"/>
        </w:rPr>
        <w:t>早忙时</w:t>
      </w:r>
      <w:r w:rsidR="00631622">
        <w:rPr>
          <w:rFonts w:hint="eastAsia"/>
        </w:rPr>
        <w:t>、</w:t>
      </w:r>
      <w:r w:rsidR="00631622" w:rsidRPr="00631622">
        <w:rPr>
          <w:rFonts w:hint="eastAsia"/>
        </w:rPr>
        <w:t>DO</w:t>
      </w:r>
      <w:r w:rsidR="00631622" w:rsidRPr="00631622">
        <w:rPr>
          <w:rFonts w:hint="eastAsia"/>
        </w:rPr>
        <w:t>早忙时</w:t>
      </w:r>
      <w:r w:rsidR="00631622">
        <w:rPr>
          <w:rFonts w:hint="eastAsia"/>
        </w:rPr>
        <w:t>、</w:t>
      </w:r>
      <w:r w:rsidR="00631622" w:rsidRPr="00631622">
        <w:rPr>
          <w:rFonts w:hint="eastAsia"/>
        </w:rPr>
        <w:t>1X</w:t>
      </w:r>
      <w:r w:rsidR="00631622" w:rsidRPr="00631622">
        <w:rPr>
          <w:rFonts w:hint="eastAsia"/>
        </w:rPr>
        <w:t>晚忙时</w:t>
      </w:r>
      <w:r w:rsidR="00631622">
        <w:rPr>
          <w:rFonts w:hint="eastAsia"/>
        </w:rPr>
        <w:t>、</w:t>
      </w:r>
      <w:r w:rsidR="00631622" w:rsidRPr="00631622">
        <w:rPr>
          <w:rFonts w:hint="eastAsia"/>
        </w:rPr>
        <w:t>DO</w:t>
      </w:r>
      <w:r w:rsidR="00631622" w:rsidRPr="00631622">
        <w:rPr>
          <w:rFonts w:hint="eastAsia"/>
        </w:rPr>
        <w:t>晚忙时</w:t>
      </w:r>
      <w:r>
        <w:rPr>
          <w:rFonts w:hint="eastAsia"/>
        </w:rPr>
        <w:t>。</w:t>
      </w:r>
    </w:p>
    <w:p w:rsidR="00230AF4" w:rsidRDefault="00B609EE" w:rsidP="00CA6AAA">
      <w:pPr>
        <w:pStyle w:val="4"/>
      </w:pPr>
      <w:r>
        <w:rPr>
          <w:rFonts w:hint="eastAsia"/>
        </w:rPr>
        <w:t xml:space="preserve">   </w:t>
      </w:r>
      <w:bookmarkStart w:id="26" w:name="_Toc300230949"/>
      <w:r w:rsidRPr="00172ECA">
        <w:rPr>
          <w:rFonts w:hint="eastAsia"/>
        </w:rPr>
        <w:t>VIP</w:t>
      </w:r>
      <w:r w:rsidRPr="00172ECA">
        <w:rPr>
          <w:rFonts w:hint="eastAsia"/>
        </w:rPr>
        <w:t>栅格数据：</w:t>
      </w:r>
      <w:bookmarkEnd w:id="26"/>
    </w:p>
    <w:p w:rsidR="00FA0142" w:rsidRPr="00570736" w:rsidRDefault="00FA0142" w:rsidP="00570736">
      <w:pPr>
        <w:ind w:left="425"/>
      </w:pPr>
      <w:r>
        <w:rPr>
          <w:rFonts w:hint="eastAsia"/>
        </w:rPr>
        <w:t>定位【</w:t>
      </w:r>
      <w:r w:rsidRPr="003D32B2">
        <w:rPr>
          <w:rFonts w:hint="eastAsia"/>
        </w:rPr>
        <w:t>话单数据查询</w:t>
      </w:r>
      <w:r w:rsidRPr="003D32B2">
        <w:rPr>
          <w:rFonts w:hint="eastAsia"/>
        </w:rPr>
        <w:t>sql.txt</w:t>
      </w:r>
      <w:r>
        <w:rPr>
          <w:rFonts w:hint="eastAsia"/>
        </w:rPr>
        <w:t>】</w:t>
      </w:r>
      <w:r w:rsidR="00EE3CB3" w:rsidRPr="00EE3CB3">
        <w:rPr>
          <w:rFonts w:hint="eastAsia"/>
        </w:rPr>
        <w:t>VIP1X</w:t>
      </w:r>
      <w:r w:rsidR="00EE3CB3" w:rsidRPr="00EE3CB3">
        <w:rPr>
          <w:rFonts w:hint="eastAsia"/>
        </w:rPr>
        <w:t>早忙时</w:t>
      </w:r>
      <w:r>
        <w:rPr>
          <w:rFonts w:hint="eastAsia"/>
        </w:rPr>
        <w:t>、</w:t>
      </w:r>
      <w:r w:rsidR="0076556E" w:rsidRPr="0076556E">
        <w:rPr>
          <w:rFonts w:hint="eastAsia"/>
        </w:rPr>
        <w:t>VIPDO</w:t>
      </w:r>
      <w:r w:rsidR="0076556E" w:rsidRPr="0076556E">
        <w:rPr>
          <w:rFonts w:hint="eastAsia"/>
        </w:rPr>
        <w:t>早忙时</w:t>
      </w:r>
      <w:r>
        <w:rPr>
          <w:rFonts w:hint="eastAsia"/>
        </w:rPr>
        <w:t>、</w:t>
      </w:r>
      <w:r w:rsidR="003075E9" w:rsidRPr="003075E9">
        <w:rPr>
          <w:rFonts w:hint="eastAsia"/>
        </w:rPr>
        <w:t>VIP1X</w:t>
      </w:r>
      <w:r w:rsidR="003075E9" w:rsidRPr="003075E9">
        <w:rPr>
          <w:rFonts w:hint="eastAsia"/>
        </w:rPr>
        <w:t>晚忙时</w:t>
      </w:r>
      <w:r>
        <w:rPr>
          <w:rFonts w:hint="eastAsia"/>
        </w:rPr>
        <w:t>、</w:t>
      </w:r>
      <w:r w:rsidR="007C2CAA" w:rsidRPr="007C2CAA">
        <w:rPr>
          <w:rFonts w:hint="eastAsia"/>
        </w:rPr>
        <w:t>VIPDO</w:t>
      </w:r>
      <w:r w:rsidR="007C2CAA" w:rsidRPr="007C2CAA">
        <w:rPr>
          <w:rFonts w:hint="eastAsia"/>
        </w:rPr>
        <w:t>晚忙时</w:t>
      </w:r>
      <w:r>
        <w:rPr>
          <w:rFonts w:hint="eastAsia"/>
        </w:rPr>
        <w:t>。</w:t>
      </w:r>
    </w:p>
    <w:p w:rsidR="004338ED" w:rsidRDefault="00D95714" w:rsidP="004338ED">
      <w:pPr>
        <w:pStyle w:val="3"/>
      </w:pPr>
      <w:r>
        <w:rPr>
          <w:rFonts w:hint="eastAsia"/>
        </w:rPr>
        <w:t xml:space="preserve">  </w:t>
      </w:r>
      <w:bookmarkStart w:id="27" w:name="_Toc300230950"/>
      <w:r w:rsidR="004338ED">
        <w:rPr>
          <w:rFonts w:hint="eastAsia"/>
        </w:rPr>
        <w:t>其它数据</w:t>
      </w:r>
      <w:bookmarkEnd w:id="27"/>
    </w:p>
    <w:p w:rsidR="0080266F" w:rsidRPr="00AD20D0" w:rsidRDefault="005B3039" w:rsidP="002C6BED">
      <w:pPr>
        <w:pStyle w:val="4"/>
      </w:pPr>
      <w:bookmarkStart w:id="28" w:name="_Toc300230951"/>
      <w:r>
        <w:rPr>
          <w:rFonts w:hint="eastAsia"/>
        </w:rPr>
        <w:t xml:space="preserve">  </w:t>
      </w:r>
      <w:r w:rsidR="0022190F" w:rsidRPr="00AD20D0">
        <w:rPr>
          <w:rFonts w:hint="eastAsia"/>
        </w:rPr>
        <w:t>客户投诉统计数据</w:t>
      </w:r>
      <w:r w:rsidR="0022190F" w:rsidRPr="00AD20D0">
        <w:rPr>
          <w:rFonts w:hint="eastAsia"/>
        </w:rPr>
        <w:t>1X</w:t>
      </w:r>
      <w:r w:rsidR="0022190F" w:rsidRPr="00AD20D0">
        <w:rPr>
          <w:rFonts w:hint="eastAsia"/>
        </w:rPr>
        <w:t>：</w:t>
      </w:r>
      <w:bookmarkEnd w:id="28"/>
    </w:p>
    <w:p w:rsidR="00916CC8" w:rsidRPr="00D13966" w:rsidRDefault="005B3039" w:rsidP="00916CC8">
      <w:pPr>
        <w:pStyle w:val="4"/>
      </w:pPr>
      <w:bookmarkStart w:id="29" w:name="_Toc300230952"/>
      <w:r>
        <w:rPr>
          <w:rFonts w:hint="eastAsia"/>
        </w:rPr>
        <w:t xml:space="preserve">  </w:t>
      </w:r>
      <w:r w:rsidR="00916CC8" w:rsidRPr="00F77356">
        <w:rPr>
          <w:rFonts w:hint="eastAsia"/>
        </w:rPr>
        <w:t>客户投诉统计数据</w:t>
      </w:r>
      <w:r w:rsidR="00916CC8" w:rsidRPr="00F77356">
        <w:rPr>
          <w:rFonts w:hint="eastAsia"/>
        </w:rPr>
        <w:t>DO</w:t>
      </w:r>
      <w:r w:rsidR="00916CC8" w:rsidRPr="00F77356">
        <w:rPr>
          <w:rFonts w:hint="eastAsia"/>
        </w:rPr>
        <w:t>：</w:t>
      </w:r>
      <w:bookmarkEnd w:id="29"/>
    </w:p>
    <w:p w:rsidR="00916CC8" w:rsidRPr="00804129" w:rsidRDefault="005B3039" w:rsidP="002C6BED">
      <w:pPr>
        <w:pStyle w:val="4"/>
      </w:pPr>
      <w:bookmarkStart w:id="30" w:name="_Toc300230953"/>
      <w:r>
        <w:rPr>
          <w:rFonts w:hint="eastAsia"/>
        </w:rPr>
        <w:t xml:space="preserve">  </w:t>
      </w:r>
      <w:r w:rsidR="00BE2B3A" w:rsidRPr="00804129">
        <w:rPr>
          <w:rFonts w:hint="eastAsia"/>
        </w:rPr>
        <w:t>测评信息</w:t>
      </w:r>
      <w:r w:rsidR="00AA320C" w:rsidRPr="00804129">
        <w:rPr>
          <w:rFonts w:hint="eastAsia"/>
        </w:rPr>
        <w:t>：</w:t>
      </w:r>
      <w:bookmarkEnd w:id="30"/>
    </w:p>
    <w:p w:rsidR="00035F4B" w:rsidRPr="00CA6AAA" w:rsidRDefault="00035F4B" w:rsidP="00CA6AAA">
      <w:pPr>
        <w:pStyle w:val="4"/>
      </w:pPr>
      <w:r>
        <w:rPr>
          <w:rFonts w:hint="eastAsia"/>
        </w:rPr>
        <w:t xml:space="preserve">  </w:t>
      </w:r>
      <w:bookmarkStart w:id="31" w:name="_Toc300230954"/>
      <w:r w:rsidRPr="00E40F9F">
        <w:rPr>
          <w:rFonts w:hint="eastAsia"/>
        </w:rPr>
        <w:t>平台使用情况数据：</w:t>
      </w:r>
      <w:bookmarkEnd w:id="31"/>
    </w:p>
    <w:p w:rsidR="005B3039" w:rsidRDefault="00070998" w:rsidP="005B3039">
      <w:pPr>
        <w:pStyle w:val="4"/>
      </w:pPr>
      <w:r>
        <w:rPr>
          <w:rFonts w:hint="eastAsia"/>
        </w:rPr>
        <w:t xml:space="preserve">  </w:t>
      </w:r>
      <w:bookmarkStart w:id="32" w:name="_Toc300230955"/>
      <w:r w:rsidRPr="00447E21">
        <w:rPr>
          <w:rFonts w:hint="eastAsia"/>
        </w:rPr>
        <w:t>省际边界参数数据：</w:t>
      </w:r>
      <w:bookmarkEnd w:id="32"/>
    </w:p>
    <w:p w:rsidR="009B5AE3" w:rsidRDefault="00CE76BB" w:rsidP="00345384">
      <w:pPr>
        <w:ind w:left="425"/>
      </w:pPr>
      <w:r w:rsidRPr="00CE76BB">
        <w:rPr>
          <w:rFonts w:hint="eastAsia"/>
        </w:rPr>
        <w:t>省际边界站邻区参数主要指源扇区为省际边界扇区的外省邻区参数数据</w:t>
      </w:r>
      <w:r w:rsidR="00BD25DD">
        <w:rPr>
          <w:rFonts w:hint="eastAsia"/>
        </w:rPr>
        <w:t>。</w:t>
      </w:r>
    </w:p>
    <w:p w:rsidR="00BB19BD" w:rsidRDefault="001222FA" w:rsidP="00345384">
      <w:pPr>
        <w:ind w:left="425"/>
      </w:pPr>
      <w:r>
        <w:rPr>
          <w:rFonts w:hint="eastAsia"/>
        </w:rPr>
        <w:t>上报文件类型：</w:t>
      </w:r>
      <w:r w:rsidR="00880D34">
        <w:rPr>
          <w:rFonts w:hint="eastAsia"/>
        </w:rPr>
        <w:t>（具体详见</w:t>
      </w:r>
      <w:hyperlink w:anchor="_参考" w:history="1">
        <w:r w:rsidR="00880D34" w:rsidRPr="00753474">
          <w:rPr>
            <w:rStyle w:val="af3"/>
            <w:rFonts w:hint="eastAsia"/>
          </w:rPr>
          <w:t>集团规范</w:t>
        </w:r>
      </w:hyperlink>
      <w:r w:rsidR="00880D34">
        <w:rPr>
          <w:rFonts w:hint="eastAsia"/>
        </w:rPr>
        <w: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7"/>
        <w:gridCol w:w="1416"/>
        <w:gridCol w:w="1246"/>
        <w:gridCol w:w="3118"/>
        <w:gridCol w:w="3686"/>
      </w:tblGrid>
      <w:tr w:rsidR="00FD37ED" w:rsidRPr="00E854AA" w:rsidTr="008E21FE">
        <w:tc>
          <w:tcPr>
            <w:tcW w:w="457" w:type="dxa"/>
            <w:shd w:val="clear" w:color="auto" w:fill="A6A6A6"/>
          </w:tcPr>
          <w:p w:rsidR="00FD37ED" w:rsidRPr="00D03AEA" w:rsidRDefault="00FD37ED" w:rsidP="006D7155">
            <w:pPr>
              <w:rPr>
                <w:rFonts w:ascii="宋体" w:hAnsi="宋体"/>
                <w:b/>
                <w:szCs w:val="21"/>
              </w:rPr>
            </w:pPr>
            <w:r w:rsidRPr="00D03AEA">
              <w:rPr>
                <w:rFonts w:ascii="宋体" w:hAnsi="宋体" w:hint="eastAsia"/>
                <w:b/>
                <w:szCs w:val="21"/>
              </w:rPr>
              <w:t>厂商</w:t>
            </w:r>
          </w:p>
        </w:tc>
        <w:tc>
          <w:tcPr>
            <w:tcW w:w="1416" w:type="dxa"/>
            <w:shd w:val="clear" w:color="auto" w:fill="A6A6A6"/>
          </w:tcPr>
          <w:p w:rsidR="00FD37ED" w:rsidRPr="00D03AEA" w:rsidRDefault="00FD37ED" w:rsidP="006D7155">
            <w:pPr>
              <w:rPr>
                <w:rFonts w:ascii="宋体" w:hAnsi="宋体"/>
                <w:b/>
                <w:szCs w:val="21"/>
              </w:rPr>
            </w:pPr>
            <w:r>
              <w:rPr>
                <w:rFonts w:ascii="宋体" w:hAnsi="宋体" w:hint="eastAsia"/>
                <w:b/>
                <w:szCs w:val="21"/>
              </w:rPr>
              <w:t>邻区类型</w:t>
            </w:r>
          </w:p>
        </w:tc>
        <w:tc>
          <w:tcPr>
            <w:tcW w:w="1246" w:type="dxa"/>
            <w:shd w:val="clear" w:color="auto" w:fill="A6A6A6"/>
          </w:tcPr>
          <w:p w:rsidR="00FD37ED" w:rsidRPr="00D03AEA" w:rsidRDefault="00FD37ED" w:rsidP="006D7155">
            <w:pPr>
              <w:rPr>
                <w:rFonts w:ascii="宋体" w:hAnsi="宋体"/>
                <w:b/>
                <w:szCs w:val="21"/>
              </w:rPr>
            </w:pPr>
            <w:r>
              <w:rPr>
                <w:rFonts w:ascii="宋体" w:hAnsi="宋体" w:hint="eastAsia"/>
                <w:b/>
                <w:szCs w:val="21"/>
              </w:rPr>
              <w:t>业务类型</w:t>
            </w:r>
          </w:p>
        </w:tc>
        <w:tc>
          <w:tcPr>
            <w:tcW w:w="3118" w:type="dxa"/>
            <w:shd w:val="clear" w:color="auto" w:fill="A6A6A6"/>
          </w:tcPr>
          <w:p w:rsidR="00FD37ED" w:rsidRPr="00D03AEA" w:rsidRDefault="00FD37ED" w:rsidP="006D7155">
            <w:pPr>
              <w:rPr>
                <w:rFonts w:ascii="宋体" w:hAnsi="宋体"/>
                <w:b/>
                <w:szCs w:val="21"/>
              </w:rPr>
            </w:pPr>
            <w:r>
              <w:rPr>
                <w:rFonts w:ascii="宋体" w:hAnsi="宋体" w:hint="eastAsia"/>
                <w:b/>
                <w:szCs w:val="21"/>
              </w:rPr>
              <w:t>上报数据查询表</w:t>
            </w:r>
          </w:p>
        </w:tc>
        <w:tc>
          <w:tcPr>
            <w:tcW w:w="3686" w:type="dxa"/>
            <w:shd w:val="clear" w:color="auto" w:fill="A6A6A6"/>
          </w:tcPr>
          <w:p w:rsidR="00FD37ED" w:rsidRPr="00D03AEA" w:rsidRDefault="00FD37ED" w:rsidP="006D7155">
            <w:pPr>
              <w:rPr>
                <w:rFonts w:ascii="宋体" w:hAnsi="宋体"/>
                <w:b/>
                <w:szCs w:val="21"/>
              </w:rPr>
            </w:pPr>
            <w:r>
              <w:rPr>
                <w:rFonts w:ascii="宋体" w:hAnsi="宋体" w:hint="eastAsia"/>
                <w:b/>
                <w:szCs w:val="21"/>
              </w:rPr>
              <w:t>汇总过程</w:t>
            </w:r>
          </w:p>
        </w:tc>
      </w:tr>
      <w:tr w:rsidR="00FD37ED" w:rsidRPr="00E854AA" w:rsidTr="008E21FE">
        <w:tc>
          <w:tcPr>
            <w:tcW w:w="457" w:type="dxa"/>
            <w:vMerge w:val="restart"/>
          </w:tcPr>
          <w:p w:rsidR="00FD37ED" w:rsidRPr="00D03AEA" w:rsidRDefault="00FD37ED" w:rsidP="006D7155">
            <w:pPr>
              <w:rPr>
                <w:rFonts w:ascii="宋体" w:hAnsi="宋体"/>
                <w:szCs w:val="21"/>
              </w:rPr>
            </w:pPr>
            <w:r w:rsidRPr="00D03AEA">
              <w:rPr>
                <w:rFonts w:ascii="宋体" w:hAnsi="宋体" w:hint="eastAsia"/>
                <w:szCs w:val="21"/>
              </w:rPr>
              <w:t>华为</w:t>
            </w:r>
          </w:p>
        </w:tc>
        <w:tc>
          <w:tcPr>
            <w:tcW w:w="1416" w:type="dxa"/>
            <w:vMerge w:val="restart"/>
          </w:tcPr>
          <w:p w:rsidR="00FD37ED" w:rsidRPr="00D03AEA" w:rsidRDefault="00FD37ED" w:rsidP="006D7155">
            <w:pPr>
              <w:rPr>
                <w:rFonts w:ascii="宋体" w:hAnsi="宋体"/>
                <w:szCs w:val="21"/>
              </w:rPr>
            </w:pPr>
            <w:r w:rsidRPr="00D03AEA">
              <w:rPr>
                <w:rFonts w:ascii="宋体" w:hAnsi="宋体" w:hint="eastAsia"/>
                <w:szCs w:val="21"/>
              </w:rPr>
              <w:t>VCARRNBRSF</w:t>
            </w:r>
          </w:p>
        </w:tc>
        <w:tc>
          <w:tcPr>
            <w:tcW w:w="1246" w:type="dxa"/>
          </w:tcPr>
          <w:p w:rsidR="00FD37ED" w:rsidRPr="00D03AEA" w:rsidRDefault="00FD37ED" w:rsidP="006D7155">
            <w:pPr>
              <w:rPr>
                <w:rFonts w:ascii="宋体" w:hAnsi="宋体"/>
                <w:szCs w:val="21"/>
              </w:rPr>
            </w:pPr>
            <w:r w:rsidRPr="00D03AEA">
              <w:rPr>
                <w:rFonts w:ascii="宋体" w:hAnsi="宋体" w:hint="eastAsia"/>
                <w:szCs w:val="21"/>
              </w:rPr>
              <w:t>1X</w:t>
            </w:r>
          </w:p>
        </w:tc>
        <w:tc>
          <w:tcPr>
            <w:tcW w:w="3118" w:type="dxa"/>
          </w:tcPr>
          <w:p w:rsidR="00FD37ED" w:rsidRPr="00D03AEA" w:rsidRDefault="009157E6" w:rsidP="006D7155">
            <w:pPr>
              <w:rPr>
                <w:rFonts w:ascii="宋体" w:hAnsi="宋体"/>
                <w:szCs w:val="21"/>
              </w:rPr>
            </w:pPr>
            <w:r w:rsidRPr="00CD14AD">
              <w:rPr>
                <w:rFonts w:ascii="宋体" w:hAnsi="宋体"/>
                <w:szCs w:val="21"/>
              </w:rPr>
              <w:t>MOD_PRO_BORDER_HW_1XSF</w:t>
            </w:r>
          </w:p>
        </w:tc>
        <w:tc>
          <w:tcPr>
            <w:tcW w:w="3686" w:type="dxa"/>
            <w:vMerge w:val="restart"/>
          </w:tcPr>
          <w:p w:rsidR="00FD37ED" w:rsidRPr="00D03AEA" w:rsidRDefault="009157E6" w:rsidP="006D7155">
            <w:pPr>
              <w:rPr>
                <w:rFonts w:ascii="宋体" w:hAnsi="宋体"/>
                <w:szCs w:val="21"/>
              </w:rPr>
            </w:pPr>
            <w:r w:rsidRPr="008F018A">
              <w:rPr>
                <w:rFonts w:ascii="宋体" w:hAnsi="宋体"/>
                <w:szCs w:val="21"/>
              </w:rPr>
              <w:t>SP_DISPOSE_PROBORDER_HW_NEW</w:t>
            </w:r>
          </w:p>
        </w:tc>
      </w:tr>
      <w:tr w:rsidR="00FD37ED" w:rsidRPr="00E854AA" w:rsidTr="008E21FE">
        <w:tc>
          <w:tcPr>
            <w:tcW w:w="457" w:type="dxa"/>
            <w:vMerge/>
          </w:tcPr>
          <w:p w:rsidR="00FD37ED" w:rsidRPr="00D03AEA" w:rsidRDefault="00FD37ED" w:rsidP="006D7155">
            <w:pPr>
              <w:rPr>
                <w:rFonts w:ascii="宋体" w:hAnsi="宋体"/>
                <w:szCs w:val="21"/>
              </w:rPr>
            </w:pPr>
          </w:p>
        </w:tc>
        <w:tc>
          <w:tcPr>
            <w:tcW w:w="1416" w:type="dxa"/>
            <w:vMerge/>
          </w:tcPr>
          <w:p w:rsidR="00FD37ED" w:rsidRPr="00D03AEA" w:rsidRDefault="00FD37ED" w:rsidP="006D7155">
            <w:pPr>
              <w:rPr>
                <w:rFonts w:ascii="宋体" w:hAnsi="宋体"/>
                <w:szCs w:val="21"/>
              </w:rPr>
            </w:pPr>
          </w:p>
        </w:tc>
        <w:tc>
          <w:tcPr>
            <w:tcW w:w="1246" w:type="dxa"/>
          </w:tcPr>
          <w:p w:rsidR="00FD37ED" w:rsidRPr="00D03AEA" w:rsidRDefault="00FD37ED" w:rsidP="006D7155">
            <w:pPr>
              <w:rPr>
                <w:rFonts w:ascii="宋体" w:hAnsi="宋体"/>
                <w:szCs w:val="21"/>
              </w:rPr>
            </w:pPr>
            <w:r w:rsidRPr="00D03AEA">
              <w:rPr>
                <w:rFonts w:ascii="宋体" w:hAnsi="宋体" w:hint="eastAsia"/>
                <w:szCs w:val="21"/>
              </w:rPr>
              <w:t>DO</w:t>
            </w:r>
          </w:p>
        </w:tc>
        <w:tc>
          <w:tcPr>
            <w:tcW w:w="3118" w:type="dxa"/>
          </w:tcPr>
          <w:p w:rsidR="00FD37ED" w:rsidRPr="00D03AEA" w:rsidRDefault="009157E6" w:rsidP="006D7155">
            <w:pPr>
              <w:rPr>
                <w:rFonts w:ascii="宋体" w:hAnsi="宋体"/>
                <w:szCs w:val="21"/>
              </w:rPr>
            </w:pPr>
            <w:r w:rsidRPr="00703A8F">
              <w:rPr>
                <w:rFonts w:ascii="宋体" w:hAnsi="宋体"/>
                <w:szCs w:val="21"/>
              </w:rPr>
              <w:t>MOD_PRO_BORDER_HW_DOSF</w:t>
            </w:r>
          </w:p>
        </w:tc>
        <w:tc>
          <w:tcPr>
            <w:tcW w:w="3686" w:type="dxa"/>
            <w:vMerge/>
          </w:tcPr>
          <w:p w:rsidR="00FD37ED" w:rsidRPr="00D03AEA" w:rsidRDefault="00FD37ED" w:rsidP="006D7155">
            <w:pPr>
              <w:rPr>
                <w:rFonts w:ascii="宋体" w:hAnsi="宋体"/>
                <w:szCs w:val="21"/>
              </w:rPr>
            </w:pPr>
          </w:p>
        </w:tc>
      </w:tr>
      <w:tr w:rsidR="00FD37ED" w:rsidRPr="00E854AA" w:rsidTr="008E21FE">
        <w:tc>
          <w:tcPr>
            <w:tcW w:w="457" w:type="dxa"/>
            <w:vMerge/>
          </w:tcPr>
          <w:p w:rsidR="00FD37ED" w:rsidRPr="00D03AEA" w:rsidRDefault="00FD37ED" w:rsidP="006D7155">
            <w:pPr>
              <w:rPr>
                <w:rFonts w:ascii="宋体" w:hAnsi="宋体"/>
                <w:szCs w:val="21"/>
              </w:rPr>
            </w:pPr>
          </w:p>
        </w:tc>
        <w:tc>
          <w:tcPr>
            <w:tcW w:w="1416" w:type="dxa"/>
            <w:vMerge w:val="restart"/>
          </w:tcPr>
          <w:p w:rsidR="00FD37ED" w:rsidRPr="00D03AEA" w:rsidRDefault="00FD37ED" w:rsidP="006D7155">
            <w:pPr>
              <w:rPr>
                <w:rFonts w:ascii="宋体" w:hAnsi="宋体"/>
                <w:szCs w:val="21"/>
              </w:rPr>
            </w:pPr>
            <w:r w:rsidRPr="00D03AEA">
              <w:rPr>
                <w:rFonts w:ascii="宋体" w:hAnsi="宋体" w:hint="eastAsia"/>
                <w:szCs w:val="21"/>
              </w:rPr>
              <w:t>VCARRNBRDF</w:t>
            </w:r>
          </w:p>
        </w:tc>
        <w:tc>
          <w:tcPr>
            <w:tcW w:w="1246" w:type="dxa"/>
          </w:tcPr>
          <w:p w:rsidR="00FD37ED" w:rsidRPr="00D03AEA" w:rsidRDefault="00FD37ED" w:rsidP="006D7155">
            <w:pPr>
              <w:rPr>
                <w:rFonts w:ascii="宋体" w:hAnsi="宋体"/>
                <w:szCs w:val="21"/>
              </w:rPr>
            </w:pPr>
            <w:r w:rsidRPr="00D03AEA">
              <w:rPr>
                <w:rFonts w:ascii="宋体" w:hAnsi="宋体" w:hint="eastAsia"/>
                <w:szCs w:val="21"/>
              </w:rPr>
              <w:t>1X</w:t>
            </w:r>
          </w:p>
        </w:tc>
        <w:tc>
          <w:tcPr>
            <w:tcW w:w="3118" w:type="dxa"/>
          </w:tcPr>
          <w:p w:rsidR="00FD37ED" w:rsidRPr="00D03AEA" w:rsidRDefault="009157E6" w:rsidP="006D7155">
            <w:pPr>
              <w:rPr>
                <w:rFonts w:ascii="宋体" w:hAnsi="宋体"/>
                <w:szCs w:val="21"/>
              </w:rPr>
            </w:pPr>
            <w:r w:rsidRPr="001C17F4">
              <w:rPr>
                <w:rFonts w:ascii="宋体" w:hAnsi="宋体"/>
                <w:szCs w:val="21"/>
              </w:rPr>
              <w:t>MOD_PRO_BORDER_HW_1XDF</w:t>
            </w:r>
          </w:p>
        </w:tc>
        <w:tc>
          <w:tcPr>
            <w:tcW w:w="3686" w:type="dxa"/>
            <w:vMerge/>
          </w:tcPr>
          <w:p w:rsidR="00FD37ED" w:rsidRPr="00D03AEA" w:rsidRDefault="00FD37ED" w:rsidP="006D7155">
            <w:pPr>
              <w:rPr>
                <w:rFonts w:ascii="宋体" w:hAnsi="宋体"/>
                <w:szCs w:val="21"/>
              </w:rPr>
            </w:pPr>
          </w:p>
        </w:tc>
      </w:tr>
      <w:tr w:rsidR="00FD37ED" w:rsidRPr="00E854AA" w:rsidTr="008E21FE">
        <w:tc>
          <w:tcPr>
            <w:tcW w:w="457" w:type="dxa"/>
            <w:vMerge/>
          </w:tcPr>
          <w:p w:rsidR="00FD37ED" w:rsidRPr="00D03AEA" w:rsidRDefault="00FD37ED" w:rsidP="006D7155">
            <w:pPr>
              <w:rPr>
                <w:rFonts w:ascii="宋体" w:hAnsi="宋体"/>
                <w:szCs w:val="21"/>
              </w:rPr>
            </w:pPr>
          </w:p>
        </w:tc>
        <w:tc>
          <w:tcPr>
            <w:tcW w:w="1416" w:type="dxa"/>
            <w:vMerge/>
          </w:tcPr>
          <w:p w:rsidR="00FD37ED" w:rsidRPr="00D03AEA" w:rsidRDefault="00FD37ED" w:rsidP="006D7155">
            <w:pPr>
              <w:rPr>
                <w:rFonts w:ascii="宋体" w:hAnsi="宋体"/>
                <w:szCs w:val="21"/>
              </w:rPr>
            </w:pPr>
          </w:p>
        </w:tc>
        <w:tc>
          <w:tcPr>
            <w:tcW w:w="1246" w:type="dxa"/>
          </w:tcPr>
          <w:p w:rsidR="00FD37ED" w:rsidRPr="00D03AEA" w:rsidRDefault="00FD37ED" w:rsidP="006D7155">
            <w:pPr>
              <w:rPr>
                <w:rFonts w:ascii="宋体" w:hAnsi="宋体"/>
                <w:szCs w:val="21"/>
              </w:rPr>
            </w:pPr>
            <w:r w:rsidRPr="00D03AEA">
              <w:rPr>
                <w:rFonts w:ascii="宋体" w:hAnsi="宋体" w:hint="eastAsia"/>
                <w:szCs w:val="21"/>
              </w:rPr>
              <w:t>DO</w:t>
            </w:r>
          </w:p>
        </w:tc>
        <w:tc>
          <w:tcPr>
            <w:tcW w:w="3118" w:type="dxa"/>
          </w:tcPr>
          <w:p w:rsidR="00FD37ED" w:rsidRPr="00D03AEA" w:rsidRDefault="009157E6" w:rsidP="006D7155">
            <w:pPr>
              <w:rPr>
                <w:rFonts w:ascii="宋体" w:hAnsi="宋体"/>
                <w:szCs w:val="21"/>
              </w:rPr>
            </w:pPr>
            <w:r w:rsidRPr="00BA57C6">
              <w:rPr>
                <w:rFonts w:ascii="宋体" w:hAnsi="宋体"/>
                <w:szCs w:val="21"/>
              </w:rPr>
              <w:t>MOD_PRO_BORDER_HW_DODF</w:t>
            </w:r>
          </w:p>
        </w:tc>
        <w:tc>
          <w:tcPr>
            <w:tcW w:w="3686" w:type="dxa"/>
            <w:vMerge/>
          </w:tcPr>
          <w:p w:rsidR="00FD37ED" w:rsidRPr="00D03AEA" w:rsidRDefault="00FD37ED" w:rsidP="006D7155">
            <w:pPr>
              <w:rPr>
                <w:rFonts w:ascii="宋体" w:hAnsi="宋体"/>
                <w:szCs w:val="21"/>
              </w:rPr>
            </w:pPr>
          </w:p>
        </w:tc>
      </w:tr>
      <w:tr w:rsidR="00D51DC3" w:rsidRPr="00E854AA" w:rsidTr="008E21FE">
        <w:tc>
          <w:tcPr>
            <w:tcW w:w="457" w:type="dxa"/>
            <w:vMerge w:val="restart"/>
          </w:tcPr>
          <w:p w:rsidR="00D51DC3" w:rsidRPr="00D03AEA" w:rsidRDefault="00D51DC3" w:rsidP="006D7155">
            <w:pPr>
              <w:rPr>
                <w:rFonts w:ascii="宋体" w:hAnsi="宋体"/>
                <w:szCs w:val="21"/>
              </w:rPr>
            </w:pPr>
            <w:r w:rsidRPr="00D03AEA">
              <w:rPr>
                <w:rFonts w:ascii="宋体" w:hAnsi="宋体" w:hint="eastAsia"/>
                <w:szCs w:val="21"/>
              </w:rPr>
              <w:t>中兴</w:t>
            </w:r>
          </w:p>
        </w:tc>
        <w:tc>
          <w:tcPr>
            <w:tcW w:w="1416" w:type="dxa"/>
            <w:vMerge w:val="restart"/>
          </w:tcPr>
          <w:p w:rsidR="00D51DC3" w:rsidRPr="00D03AEA" w:rsidRDefault="00D51DC3" w:rsidP="006D7155">
            <w:pPr>
              <w:rPr>
                <w:rFonts w:ascii="宋体" w:hAnsi="宋体"/>
                <w:szCs w:val="21"/>
              </w:rPr>
            </w:pPr>
            <w:r w:rsidRPr="00D03AEA">
              <w:rPr>
                <w:rFonts w:ascii="宋体" w:hAnsi="宋体" w:hint="eastAsia"/>
                <w:szCs w:val="21"/>
              </w:rPr>
              <w:t>VCARRNBR</w:t>
            </w:r>
          </w:p>
        </w:tc>
        <w:tc>
          <w:tcPr>
            <w:tcW w:w="1246" w:type="dxa"/>
          </w:tcPr>
          <w:p w:rsidR="00D51DC3" w:rsidRPr="00D03AEA" w:rsidRDefault="00D51DC3" w:rsidP="006D7155">
            <w:pPr>
              <w:rPr>
                <w:rFonts w:ascii="宋体" w:hAnsi="宋体"/>
                <w:szCs w:val="21"/>
              </w:rPr>
            </w:pPr>
            <w:r w:rsidRPr="00D03AEA">
              <w:rPr>
                <w:rFonts w:ascii="宋体" w:hAnsi="宋体" w:hint="eastAsia"/>
                <w:szCs w:val="21"/>
              </w:rPr>
              <w:t>1X</w:t>
            </w:r>
          </w:p>
        </w:tc>
        <w:tc>
          <w:tcPr>
            <w:tcW w:w="3118" w:type="dxa"/>
          </w:tcPr>
          <w:p w:rsidR="00D51DC3" w:rsidRPr="00D03AEA" w:rsidRDefault="009157E6" w:rsidP="006D7155">
            <w:pPr>
              <w:rPr>
                <w:rFonts w:ascii="宋体" w:hAnsi="宋体"/>
                <w:szCs w:val="21"/>
              </w:rPr>
            </w:pPr>
            <w:r w:rsidRPr="00DA6292">
              <w:rPr>
                <w:rFonts w:ascii="宋体" w:hAnsi="宋体"/>
                <w:szCs w:val="21"/>
              </w:rPr>
              <w:t>MOD_PRO_BORDER_ZTE_1XCARRIER</w:t>
            </w:r>
          </w:p>
        </w:tc>
        <w:tc>
          <w:tcPr>
            <w:tcW w:w="3686" w:type="dxa"/>
            <w:vMerge w:val="restart"/>
          </w:tcPr>
          <w:p w:rsidR="00D51DC3" w:rsidRPr="00D03AEA" w:rsidRDefault="009157E6" w:rsidP="006D7155">
            <w:pPr>
              <w:rPr>
                <w:rFonts w:ascii="宋体" w:hAnsi="宋体"/>
                <w:szCs w:val="21"/>
              </w:rPr>
            </w:pPr>
            <w:r w:rsidRPr="002A4696">
              <w:rPr>
                <w:rFonts w:ascii="宋体" w:hAnsi="宋体"/>
                <w:szCs w:val="21"/>
              </w:rPr>
              <w:t>SP_DISPOSE_PROBORDER_ZTE_NEW</w:t>
            </w:r>
          </w:p>
        </w:tc>
      </w:tr>
      <w:tr w:rsidR="00D51DC3" w:rsidRPr="00E854AA" w:rsidTr="008E21FE">
        <w:tc>
          <w:tcPr>
            <w:tcW w:w="457" w:type="dxa"/>
            <w:vMerge/>
          </w:tcPr>
          <w:p w:rsidR="00D51DC3" w:rsidRPr="00D03AEA" w:rsidRDefault="00D51DC3" w:rsidP="006D7155">
            <w:pPr>
              <w:rPr>
                <w:rFonts w:ascii="宋体" w:hAnsi="宋体"/>
                <w:szCs w:val="21"/>
              </w:rPr>
            </w:pPr>
          </w:p>
        </w:tc>
        <w:tc>
          <w:tcPr>
            <w:tcW w:w="1416" w:type="dxa"/>
            <w:vMerge/>
          </w:tcPr>
          <w:p w:rsidR="00D51DC3" w:rsidRPr="00D03AEA" w:rsidRDefault="00D51DC3" w:rsidP="006D7155">
            <w:pPr>
              <w:rPr>
                <w:rFonts w:ascii="宋体" w:hAnsi="宋体"/>
                <w:szCs w:val="21"/>
              </w:rPr>
            </w:pPr>
          </w:p>
        </w:tc>
        <w:tc>
          <w:tcPr>
            <w:tcW w:w="1246" w:type="dxa"/>
          </w:tcPr>
          <w:p w:rsidR="00D51DC3" w:rsidRPr="00D03AEA" w:rsidRDefault="00D51DC3" w:rsidP="006D7155">
            <w:pPr>
              <w:rPr>
                <w:rFonts w:ascii="宋体" w:hAnsi="宋体"/>
                <w:szCs w:val="21"/>
              </w:rPr>
            </w:pPr>
            <w:r w:rsidRPr="00D03AEA">
              <w:rPr>
                <w:rFonts w:ascii="宋体" w:hAnsi="宋体" w:hint="eastAsia"/>
                <w:szCs w:val="21"/>
              </w:rPr>
              <w:t>DO</w:t>
            </w:r>
          </w:p>
        </w:tc>
        <w:tc>
          <w:tcPr>
            <w:tcW w:w="3118" w:type="dxa"/>
          </w:tcPr>
          <w:p w:rsidR="00D51DC3" w:rsidRPr="00D03AEA" w:rsidRDefault="009157E6" w:rsidP="006D7155">
            <w:pPr>
              <w:rPr>
                <w:rFonts w:ascii="宋体" w:hAnsi="宋体"/>
                <w:szCs w:val="21"/>
              </w:rPr>
            </w:pPr>
            <w:r w:rsidRPr="00666185">
              <w:rPr>
                <w:rFonts w:ascii="宋体" w:hAnsi="宋体"/>
                <w:szCs w:val="21"/>
              </w:rPr>
              <w:t>MOD_PRO_BORDER_ZTE_DOCARRIER</w:t>
            </w:r>
          </w:p>
        </w:tc>
        <w:tc>
          <w:tcPr>
            <w:tcW w:w="3686" w:type="dxa"/>
            <w:vMerge/>
          </w:tcPr>
          <w:p w:rsidR="00D51DC3" w:rsidRPr="00D03AEA" w:rsidRDefault="00D51DC3" w:rsidP="006D7155">
            <w:pPr>
              <w:rPr>
                <w:rFonts w:ascii="宋体" w:hAnsi="宋体"/>
                <w:szCs w:val="21"/>
              </w:rPr>
            </w:pPr>
          </w:p>
        </w:tc>
      </w:tr>
      <w:tr w:rsidR="00D51DC3" w:rsidRPr="00E854AA" w:rsidTr="008E21FE">
        <w:tc>
          <w:tcPr>
            <w:tcW w:w="457" w:type="dxa"/>
            <w:vMerge/>
          </w:tcPr>
          <w:p w:rsidR="00D51DC3" w:rsidRPr="00D03AEA" w:rsidRDefault="00D51DC3" w:rsidP="006D7155">
            <w:pPr>
              <w:rPr>
                <w:rFonts w:ascii="宋体" w:hAnsi="宋体"/>
                <w:szCs w:val="21"/>
              </w:rPr>
            </w:pPr>
          </w:p>
        </w:tc>
        <w:tc>
          <w:tcPr>
            <w:tcW w:w="1416" w:type="dxa"/>
          </w:tcPr>
          <w:p w:rsidR="00D51DC3" w:rsidRPr="00D03AEA" w:rsidRDefault="00D51DC3" w:rsidP="006D7155">
            <w:pPr>
              <w:rPr>
                <w:rFonts w:ascii="宋体" w:hAnsi="宋体"/>
                <w:szCs w:val="21"/>
              </w:rPr>
            </w:pPr>
            <w:r w:rsidRPr="00D03AEA">
              <w:rPr>
                <w:rFonts w:ascii="宋体" w:hAnsi="宋体" w:hint="eastAsia"/>
                <w:szCs w:val="21"/>
              </w:rPr>
              <w:t>VSECTORNBR</w:t>
            </w:r>
          </w:p>
        </w:tc>
        <w:tc>
          <w:tcPr>
            <w:tcW w:w="1246" w:type="dxa"/>
          </w:tcPr>
          <w:p w:rsidR="00D51DC3" w:rsidRPr="00D03AEA" w:rsidRDefault="00D51DC3" w:rsidP="006D7155">
            <w:pPr>
              <w:rPr>
                <w:rFonts w:ascii="宋体" w:hAnsi="宋体"/>
                <w:szCs w:val="21"/>
              </w:rPr>
            </w:pPr>
            <w:r w:rsidRPr="00D03AEA">
              <w:rPr>
                <w:rFonts w:ascii="宋体" w:hAnsi="宋体" w:hint="eastAsia"/>
                <w:szCs w:val="21"/>
              </w:rPr>
              <w:t>1X</w:t>
            </w:r>
          </w:p>
        </w:tc>
        <w:tc>
          <w:tcPr>
            <w:tcW w:w="3118" w:type="dxa"/>
          </w:tcPr>
          <w:p w:rsidR="00D51DC3" w:rsidRPr="00D03AEA" w:rsidRDefault="009157E6" w:rsidP="006D7155">
            <w:pPr>
              <w:rPr>
                <w:rFonts w:ascii="宋体" w:hAnsi="宋体"/>
                <w:szCs w:val="21"/>
              </w:rPr>
            </w:pPr>
            <w:r w:rsidRPr="00A83C6A">
              <w:rPr>
                <w:rFonts w:ascii="宋体" w:hAnsi="宋体"/>
                <w:szCs w:val="21"/>
              </w:rPr>
              <w:t>MOD_PRO_BORDER_ZTE_1XSECTOR</w:t>
            </w:r>
          </w:p>
        </w:tc>
        <w:tc>
          <w:tcPr>
            <w:tcW w:w="3686" w:type="dxa"/>
            <w:vMerge/>
          </w:tcPr>
          <w:p w:rsidR="00D51DC3" w:rsidRPr="00D03AEA" w:rsidRDefault="00D51DC3" w:rsidP="006D7155">
            <w:pPr>
              <w:rPr>
                <w:rFonts w:ascii="宋体" w:hAnsi="宋体"/>
                <w:szCs w:val="21"/>
              </w:rPr>
            </w:pPr>
          </w:p>
        </w:tc>
      </w:tr>
      <w:tr w:rsidR="00D51DC3" w:rsidRPr="00E854AA" w:rsidTr="008E21FE">
        <w:tc>
          <w:tcPr>
            <w:tcW w:w="457" w:type="dxa"/>
            <w:vMerge w:val="restart"/>
          </w:tcPr>
          <w:p w:rsidR="00D51DC3" w:rsidRPr="00D03AEA" w:rsidRDefault="00D51DC3" w:rsidP="006D7155">
            <w:pPr>
              <w:rPr>
                <w:rFonts w:ascii="宋体" w:hAnsi="宋体"/>
                <w:szCs w:val="21"/>
              </w:rPr>
            </w:pPr>
            <w:r w:rsidRPr="00D03AEA">
              <w:rPr>
                <w:rFonts w:ascii="宋体" w:hAnsi="宋体" w:hint="eastAsia"/>
                <w:szCs w:val="21"/>
              </w:rPr>
              <w:t>阿朗</w:t>
            </w:r>
          </w:p>
        </w:tc>
        <w:tc>
          <w:tcPr>
            <w:tcW w:w="1416" w:type="dxa"/>
          </w:tcPr>
          <w:p w:rsidR="00D51DC3" w:rsidRPr="00D03AEA" w:rsidRDefault="00D51DC3" w:rsidP="006D7155">
            <w:pPr>
              <w:rPr>
                <w:rFonts w:ascii="宋体" w:hAnsi="宋体"/>
                <w:szCs w:val="21"/>
              </w:rPr>
            </w:pPr>
            <w:r w:rsidRPr="00D03AEA">
              <w:rPr>
                <w:rFonts w:ascii="宋体" w:hAnsi="宋体" w:hint="eastAsia"/>
                <w:szCs w:val="21"/>
              </w:rPr>
              <w:t>VCARRNBR</w:t>
            </w:r>
          </w:p>
        </w:tc>
        <w:tc>
          <w:tcPr>
            <w:tcW w:w="1246" w:type="dxa"/>
          </w:tcPr>
          <w:p w:rsidR="00D51DC3" w:rsidRPr="00D03AEA" w:rsidRDefault="00D51DC3" w:rsidP="006D7155">
            <w:pPr>
              <w:rPr>
                <w:rFonts w:ascii="宋体" w:hAnsi="宋体"/>
                <w:szCs w:val="21"/>
              </w:rPr>
            </w:pPr>
            <w:r w:rsidRPr="00D03AEA">
              <w:rPr>
                <w:rFonts w:ascii="宋体" w:hAnsi="宋体" w:hint="eastAsia"/>
                <w:szCs w:val="21"/>
              </w:rPr>
              <w:t>1X</w:t>
            </w:r>
          </w:p>
        </w:tc>
        <w:tc>
          <w:tcPr>
            <w:tcW w:w="3118" w:type="dxa"/>
          </w:tcPr>
          <w:p w:rsidR="00D51DC3" w:rsidRPr="00D03AEA" w:rsidRDefault="009157E6" w:rsidP="006D7155">
            <w:pPr>
              <w:rPr>
                <w:rFonts w:ascii="宋体" w:hAnsi="宋体"/>
                <w:szCs w:val="21"/>
              </w:rPr>
            </w:pPr>
            <w:r w:rsidRPr="00A125FA">
              <w:rPr>
                <w:rFonts w:ascii="宋体" w:hAnsi="宋体"/>
                <w:szCs w:val="21"/>
              </w:rPr>
              <w:t>MOD_PRO_BORDER_LUC_1XCARRIER</w:t>
            </w:r>
          </w:p>
        </w:tc>
        <w:tc>
          <w:tcPr>
            <w:tcW w:w="3686" w:type="dxa"/>
            <w:vMerge w:val="restart"/>
          </w:tcPr>
          <w:p w:rsidR="00D51DC3" w:rsidRPr="00D03AEA" w:rsidRDefault="009157E6" w:rsidP="006D7155">
            <w:pPr>
              <w:rPr>
                <w:rFonts w:ascii="宋体" w:hAnsi="宋体"/>
                <w:szCs w:val="21"/>
              </w:rPr>
            </w:pPr>
            <w:r w:rsidRPr="008E21FE">
              <w:rPr>
                <w:rFonts w:ascii="宋体" w:hAnsi="宋体"/>
                <w:szCs w:val="21"/>
              </w:rPr>
              <w:t>SP_DISPOSE_PROBORDER_LUC_NEW</w:t>
            </w:r>
          </w:p>
        </w:tc>
      </w:tr>
      <w:tr w:rsidR="00D51DC3" w:rsidRPr="00E854AA" w:rsidTr="008E21FE">
        <w:tc>
          <w:tcPr>
            <w:tcW w:w="457" w:type="dxa"/>
            <w:vMerge/>
          </w:tcPr>
          <w:p w:rsidR="00D51DC3" w:rsidRPr="00D03AEA" w:rsidRDefault="00D51DC3" w:rsidP="006D7155">
            <w:pPr>
              <w:rPr>
                <w:rFonts w:ascii="宋体" w:hAnsi="宋体"/>
                <w:szCs w:val="21"/>
              </w:rPr>
            </w:pPr>
          </w:p>
        </w:tc>
        <w:tc>
          <w:tcPr>
            <w:tcW w:w="1416" w:type="dxa"/>
            <w:vMerge w:val="restart"/>
          </w:tcPr>
          <w:p w:rsidR="00D51DC3" w:rsidRPr="00D03AEA" w:rsidRDefault="00D51DC3" w:rsidP="006D7155">
            <w:pPr>
              <w:rPr>
                <w:rFonts w:ascii="宋体" w:hAnsi="宋体"/>
                <w:szCs w:val="21"/>
              </w:rPr>
            </w:pPr>
            <w:r w:rsidRPr="00D03AEA">
              <w:rPr>
                <w:rFonts w:ascii="宋体" w:hAnsi="宋体" w:hint="eastAsia"/>
                <w:szCs w:val="21"/>
              </w:rPr>
              <w:t>VSECTORNBR</w:t>
            </w:r>
          </w:p>
        </w:tc>
        <w:tc>
          <w:tcPr>
            <w:tcW w:w="1246" w:type="dxa"/>
          </w:tcPr>
          <w:p w:rsidR="00D51DC3" w:rsidRPr="00D03AEA" w:rsidRDefault="00D51DC3" w:rsidP="006D7155">
            <w:pPr>
              <w:rPr>
                <w:rFonts w:ascii="宋体" w:hAnsi="宋体"/>
                <w:szCs w:val="21"/>
              </w:rPr>
            </w:pPr>
            <w:r w:rsidRPr="00D03AEA">
              <w:rPr>
                <w:rFonts w:ascii="宋体" w:hAnsi="宋体" w:hint="eastAsia"/>
                <w:szCs w:val="21"/>
              </w:rPr>
              <w:t>1X</w:t>
            </w:r>
          </w:p>
        </w:tc>
        <w:tc>
          <w:tcPr>
            <w:tcW w:w="3118" w:type="dxa"/>
          </w:tcPr>
          <w:p w:rsidR="00D51DC3" w:rsidRPr="00D03AEA" w:rsidRDefault="009157E6" w:rsidP="006D7155">
            <w:pPr>
              <w:rPr>
                <w:rFonts w:ascii="宋体" w:hAnsi="宋体"/>
                <w:szCs w:val="21"/>
              </w:rPr>
            </w:pPr>
            <w:r w:rsidRPr="00A125FA">
              <w:rPr>
                <w:rFonts w:ascii="宋体" w:hAnsi="宋体"/>
                <w:szCs w:val="21"/>
              </w:rPr>
              <w:t>MOD_PRO_BORDER_LUC_1XSEC</w:t>
            </w:r>
            <w:r w:rsidRPr="00A125FA">
              <w:rPr>
                <w:rFonts w:ascii="宋体" w:hAnsi="宋体"/>
                <w:szCs w:val="21"/>
              </w:rPr>
              <w:lastRenderedPageBreak/>
              <w:t>TOR</w:t>
            </w:r>
          </w:p>
        </w:tc>
        <w:tc>
          <w:tcPr>
            <w:tcW w:w="3686" w:type="dxa"/>
            <w:vMerge/>
          </w:tcPr>
          <w:p w:rsidR="00D51DC3" w:rsidRPr="00D03AEA" w:rsidRDefault="00D51DC3" w:rsidP="006D7155">
            <w:pPr>
              <w:rPr>
                <w:rFonts w:ascii="宋体" w:hAnsi="宋体"/>
                <w:szCs w:val="21"/>
              </w:rPr>
            </w:pPr>
          </w:p>
        </w:tc>
      </w:tr>
      <w:tr w:rsidR="00D51DC3" w:rsidRPr="00E854AA" w:rsidTr="008E21FE">
        <w:tc>
          <w:tcPr>
            <w:tcW w:w="457" w:type="dxa"/>
            <w:vMerge/>
          </w:tcPr>
          <w:p w:rsidR="00D51DC3" w:rsidRPr="00D03AEA" w:rsidRDefault="00D51DC3" w:rsidP="006D7155">
            <w:pPr>
              <w:rPr>
                <w:rFonts w:ascii="宋体" w:hAnsi="宋体"/>
                <w:szCs w:val="21"/>
              </w:rPr>
            </w:pPr>
          </w:p>
        </w:tc>
        <w:tc>
          <w:tcPr>
            <w:tcW w:w="1416" w:type="dxa"/>
            <w:vMerge/>
          </w:tcPr>
          <w:p w:rsidR="00D51DC3" w:rsidRPr="00D03AEA" w:rsidRDefault="00D51DC3" w:rsidP="006D7155">
            <w:pPr>
              <w:rPr>
                <w:rFonts w:ascii="宋体" w:hAnsi="宋体"/>
                <w:szCs w:val="21"/>
              </w:rPr>
            </w:pPr>
          </w:p>
        </w:tc>
        <w:tc>
          <w:tcPr>
            <w:tcW w:w="1246" w:type="dxa"/>
          </w:tcPr>
          <w:p w:rsidR="00D51DC3" w:rsidRPr="00D03AEA" w:rsidRDefault="00D51DC3" w:rsidP="006D7155">
            <w:pPr>
              <w:rPr>
                <w:rFonts w:ascii="宋体" w:hAnsi="宋体"/>
                <w:szCs w:val="21"/>
              </w:rPr>
            </w:pPr>
            <w:r w:rsidRPr="00D03AEA">
              <w:rPr>
                <w:rFonts w:ascii="宋体" w:hAnsi="宋体" w:hint="eastAsia"/>
                <w:szCs w:val="21"/>
              </w:rPr>
              <w:t>DO</w:t>
            </w:r>
          </w:p>
        </w:tc>
        <w:tc>
          <w:tcPr>
            <w:tcW w:w="3118" w:type="dxa"/>
          </w:tcPr>
          <w:p w:rsidR="00D51DC3" w:rsidRPr="00D03AEA" w:rsidRDefault="009157E6" w:rsidP="006D7155">
            <w:pPr>
              <w:rPr>
                <w:rFonts w:ascii="宋体" w:hAnsi="宋体"/>
                <w:szCs w:val="21"/>
              </w:rPr>
            </w:pPr>
            <w:r w:rsidRPr="00A125FA">
              <w:rPr>
                <w:rFonts w:ascii="宋体" w:hAnsi="宋体"/>
                <w:szCs w:val="21"/>
              </w:rPr>
              <w:t>MOD_PRO_BORDER_LUC_DOSECTOR</w:t>
            </w:r>
          </w:p>
        </w:tc>
        <w:tc>
          <w:tcPr>
            <w:tcW w:w="3686" w:type="dxa"/>
            <w:vMerge/>
          </w:tcPr>
          <w:p w:rsidR="00D51DC3" w:rsidRPr="00D03AEA" w:rsidRDefault="00D51DC3" w:rsidP="006D7155">
            <w:pPr>
              <w:rPr>
                <w:rFonts w:ascii="宋体" w:hAnsi="宋体"/>
                <w:szCs w:val="21"/>
              </w:rPr>
            </w:pPr>
          </w:p>
        </w:tc>
      </w:tr>
    </w:tbl>
    <w:p w:rsidR="00830A33" w:rsidRDefault="00D57BD6" w:rsidP="00345384">
      <w:pPr>
        <w:ind w:left="425"/>
      </w:pPr>
      <w:r>
        <w:rPr>
          <w:rFonts w:hint="eastAsia"/>
        </w:rPr>
        <w:t>各厂家上报实体表及其汇总算法关系表如下：</w:t>
      </w:r>
    </w:p>
    <w:p w:rsidR="00752DC8" w:rsidRDefault="00752DC8" w:rsidP="00345384">
      <w:pPr>
        <w:ind w:left="425"/>
      </w:pPr>
    </w:p>
    <w:p w:rsidR="006E5F20" w:rsidRDefault="00600E11" w:rsidP="00345384">
      <w:pPr>
        <w:ind w:left="425"/>
      </w:pPr>
      <w:r>
        <w:rPr>
          <w:rFonts w:hint="eastAsia"/>
        </w:rPr>
        <w:t>优网上报省际边界参数数据大致思想如下：</w:t>
      </w:r>
    </w:p>
    <w:p w:rsidR="00114F82" w:rsidRDefault="008E7905" w:rsidP="008E7905">
      <w:pPr>
        <w:ind w:left="425"/>
      </w:pPr>
      <w:r>
        <w:rPr>
          <w:rFonts w:hint="eastAsia"/>
        </w:rPr>
        <w:t>1</w:t>
      </w:r>
      <w:r>
        <w:rPr>
          <w:rFonts w:hint="eastAsia"/>
        </w:rPr>
        <w:t>、</w:t>
      </w:r>
      <w:r w:rsidR="00D31B59">
        <w:rPr>
          <w:rFonts w:hint="eastAsia"/>
        </w:rPr>
        <w:t>因边界基站无法从采集数据获取，因此如何判断基站是否在省边界之上，目前是从台账数据而来。</w:t>
      </w:r>
      <w:r w:rsidR="00A92A1B">
        <w:rPr>
          <w:rFonts w:hint="eastAsia"/>
        </w:rPr>
        <w:t>具体判断方法的</w:t>
      </w:r>
      <w:r w:rsidR="00A92A1B">
        <w:rPr>
          <w:rFonts w:hint="eastAsia"/>
        </w:rPr>
        <w:t>SQL</w:t>
      </w:r>
      <w:r w:rsidR="00A92A1B">
        <w:rPr>
          <w:rFonts w:hint="eastAsia"/>
        </w:rPr>
        <w:t>如下：</w:t>
      </w:r>
    </w:p>
    <w:p w:rsidR="008E7905" w:rsidRDefault="008E7905" w:rsidP="008E7905">
      <w:pPr>
        <w:ind w:left="425"/>
      </w:pPr>
      <w:r>
        <w:t xml:space="preserve">SELECT DISTINCT TAIZ_BTS.CITY_ID, </w:t>
      </w:r>
    </w:p>
    <w:p w:rsidR="008E7905" w:rsidRDefault="008E7905" w:rsidP="008E7905">
      <w:pPr>
        <w:ind w:left="425"/>
      </w:pPr>
      <w:r>
        <w:t xml:space="preserve">                            TAIZ_BTS.BSC_ID,</w:t>
      </w:r>
    </w:p>
    <w:p w:rsidR="008E7905" w:rsidRDefault="008E7905" w:rsidP="008E7905">
      <w:pPr>
        <w:ind w:left="425"/>
      </w:pPr>
      <w:r>
        <w:t xml:space="preserve">                            TAIZ_BTS.BTS_ID</w:t>
      </w:r>
    </w:p>
    <w:p w:rsidR="008E7905" w:rsidRDefault="008E7905" w:rsidP="008E7905">
      <w:pPr>
        <w:ind w:left="425"/>
      </w:pPr>
      <w:r>
        <w:t xml:space="preserve">              FROM NE_TAIZHANG_BTS TAIZ_BTS</w:t>
      </w:r>
    </w:p>
    <w:p w:rsidR="008E7905" w:rsidRDefault="008E7905" w:rsidP="008E7905">
      <w:pPr>
        <w:ind w:left="425"/>
      </w:pPr>
      <w:r>
        <w:rPr>
          <w:rFonts w:hint="eastAsia"/>
        </w:rPr>
        <w:t xml:space="preserve">             WHERE TAIZ_BTS.BORDER_TYPE LIKE '%</w:t>
      </w:r>
      <w:r>
        <w:rPr>
          <w:rFonts w:hint="eastAsia"/>
        </w:rPr>
        <w:t>省际</w:t>
      </w:r>
      <w:r>
        <w:rPr>
          <w:rFonts w:hint="eastAsia"/>
        </w:rPr>
        <w:t>%'</w:t>
      </w:r>
    </w:p>
    <w:p w:rsidR="008E7905" w:rsidRDefault="008E7905" w:rsidP="008E7905">
      <w:pPr>
        <w:ind w:left="425"/>
      </w:pPr>
      <w:r>
        <w:rPr>
          <w:rFonts w:hint="eastAsia"/>
        </w:rPr>
        <w:t>2</w:t>
      </w:r>
      <w:r>
        <w:rPr>
          <w:rFonts w:hint="eastAsia"/>
        </w:rPr>
        <w:t>、在从具体的</w:t>
      </w:r>
      <w:r>
        <w:rPr>
          <w:rFonts w:hint="eastAsia"/>
        </w:rPr>
        <w:t>CLT</w:t>
      </w:r>
      <w:r>
        <w:rPr>
          <w:rFonts w:hint="eastAsia"/>
        </w:rPr>
        <w:t>表中获取其邻区及邻区参数数据。</w:t>
      </w:r>
    </w:p>
    <w:p w:rsidR="008E7905" w:rsidRDefault="008E7905" w:rsidP="008E7905">
      <w:pPr>
        <w:ind w:left="425"/>
        <w:rPr>
          <w:color w:val="FF0000"/>
        </w:rPr>
      </w:pPr>
      <w:r>
        <w:rPr>
          <w:rFonts w:hint="eastAsia"/>
        </w:rPr>
        <w:t>3</w:t>
      </w:r>
      <w:r>
        <w:rPr>
          <w:rFonts w:hint="eastAsia"/>
        </w:rPr>
        <w:t>、因为一个基站下可能有</w:t>
      </w:r>
      <w:r w:rsidR="0054389B">
        <w:rPr>
          <w:rFonts w:hint="eastAsia"/>
        </w:rPr>
        <w:t>多</w:t>
      </w:r>
      <w:r>
        <w:rPr>
          <w:rFonts w:hint="eastAsia"/>
        </w:rPr>
        <w:t>个扇区。有的是指向外省的，有的指向本省的。此时就需要去判断扇区的边界类型。即汇总每张实体表里的</w:t>
      </w:r>
      <w:r>
        <w:rPr>
          <w:rFonts w:hint="eastAsia"/>
        </w:rPr>
        <w:t>bordertype</w:t>
      </w:r>
      <w:r w:rsidR="001C78E8">
        <w:rPr>
          <w:rFonts w:hint="eastAsia"/>
        </w:rPr>
        <w:t>；</w:t>
      </w:r>
      <w:r w:rsidR="00CF23D1">
        <w:rPr>
          <w:rFonts w:hint="eastAsia"/>
        </w:rPr>
        <w:t>集团规范中边界类型如下四种</w:t>
      </w:r>
      <w:r w:rsidR="00030F59">
        <w:rPr>
          <w:rFonts w:hint="eastAsia"/>
        </w:rPr>
        <w:t>：</w:t>
      </w:r>
      <w:r w:rsidR="003801EB" w:rsidRPr="0014544C">
        <w:rPr>
          <w:rFonts w:hint="eastAsia"/>
          <w:color w:val="FF0000"/>
        </w:rPr>
        <w:t>0</w:t>
      </w:r>
      <w:r w:rsidR="003801EB" w:rsidRPr="0014544C">
        <w:rPr>
          <w:rFonts w:hint="eastAsia"/>
          <w:color w:val="FF0000"/>
        </w:rPr>
        <w:t>：未知</w:t>
      </w:r>
      <w:r w:rsidR="003801EB" w:rsidRPr="0014544C">
        <w:rPr>
          <w:rFonts w:hint="eastAsia"/>
          <w:color w:val="FF0000"/>
        </w:rPr>
        <w:t xml:space="preserve"> 1</w:t>
      </w:r>
      <w:r w:rsidR="003801EB" w:rsidRPr="0014544C">
        <w:rPr>
          <w:rFonts w:hint="eastAsia"/>
          <w:color w:val="FF0000"/>
        </w:rPr>
        <w:t>：城市内</w:t>
      </w:r>
      <w:r w:rsidR="003801EB" w:rsidRPr="0014544C">
        <w:rPr>
          <w:rFonts w:hint="eastAsia"/>
          <w:color w:val="FF0000"/>
        </w:rPr>
        <w:t xml:space="preserve"> 2</w:t>
      </w:r>
      <w:r w:rsidR="003801EB" w:rsidRPr="0014544C">
        <w:rPr>
          <w:rFonts w:hint="eastAsia"/>
          <w:color w:val="FF0000"/>
        </w:rPr>
        <w:t>：本省城市间</w:t>
      </w:r>
      <w:r w:rsidR="003801EB" w:rsidRPr="0014544C">
        <w:rPr>
          <w:rFonts w:hint="eastAsia"/>
          <w:color w:val="FF0000"/>
        </w:rPr>
        <w:t xml:space="preserve"> 3</w:t>
      </w:r>
      <w:r w:rsidR="003801EB" w:rsidRPr="0014544C">
        <w:rPr>
          <w:rFonts w:hint="eastAsia"/>
          <w:color w:val="FF0000"/>
        </w:rPr>
        <w:t>：省间</w:t>
      </w:r>
    </w:p>
    <w:p w:rsidR="007F23F5" w:rsidRDefault="007F23F5" w:rsidP="008E7905">
      <w:pPr>
        <w:ind w:left="425"/>
      </w:pPr>
      <w:r>
        <w:rPr>
          <w:rFonts w:hint="eastAsia"/>
        </w:rPr>
        <w:t>汇总边界类型算法如下</w:t>
      </w:r>
      <w:r w:rsidR="00271D8F">
        <w:rPr>
          <w:rFonts w:hint="eastAsia"/>
        </w:rPr>
        <w:t>（具体见各汇总过程描述）</w:t>
      </w:r>
      <w:r>
        <w:rPr>
          <w:rFonts w:hint="eastAsia"/>
        </w:rPr>
        <w:t>：</w:t>
      </w:r>
    </w:p>
    <w:p w:rsidR="007F23F5" w:rsidRPr="007F23F5" w:rsidRDefault="008F7EA8" w:rsidP="008E7905">
      <w:pPr>
        <w:ind w:left="425"/>
      </w:pPr>
      <w:r>
        <w:rPr>
          <w:rFonts w:hint="eastAsia"/>
          <w:noProof/>
        </w:rPr>
        <w:drawing>
          <wp:inline distT="0" distB="0" distL="0" distR="0">
            <wp:extent cx="5278120" cy="1742615"/>
            <wp:effectExtent l="19050" t="0" r="0" b="0"/>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5278120" cy="1742615"/>
                    </a:xfrm>
                    <a:prstGeom prst="rect">
                      <a:avLst/>
                    </a:prstGeom>
                    <a:noFill/>
                    <a:ln w="9525">
                      <a:noFill/>
                      <a:miter lim="800000"/>
                      <a:headEnd/>
                      <a:tailEnd/>
                    </a:ln>
                  </pic:spPr>
                </pic:pic>
              </a:graphicData>
            </a:graphic>
          </wp:inline>
        </w:drawing>
      </w:r>
    </w:p>
    <w:p w:rsidR="0013459F" w:rsidRDefault="008E7905" w:rsidP="008E7905">
      <w:pPr>
        <w:ind w:left="425"/>
      </w:pPr>
      <w:r>
        <w:rPr>
          <w:rFonts w:hint="eastAsia"/>
        </w:rPr>
        <w:t>4</w:t>
      </w:r>
      <w:r>
        <w:rPr>
          <w:rFonts w:hint="eastAsia"/>
        </w:rPr>
        <w:t>、如果是跨省邻区则通过</w:t>
      </w:r>
      <w:r>
        <w:rPr>
          <w:rFonts w:hint="eastAsia"/>
        </w:rPr>
        <w:t>SID</w:t>
      </w:r>
      <w:r>
        <w:rPr>
          <w:rFonts w:hint="eastAsia"/>
        </w:rPr>
        <w:t>字段在</w:t>
      </w:r>
      <w:r>
        <w:rPr>
          <w:rFonts w:hint="eastAsia"/>
        </w:rPr>
        <w:t>cfg_city_sid</w:t>
      </w:r>
      <w:r>
        <w:rPr>
          <w:rFonts w:hint="eastAsia"/>
        </w:rPr>
        <w:t>中找到邻区所属省、邻区所属城市。</w:t>
      </w:r>
    </w:p>
    <w:p w:rsidR="009138DD" w:rsidRDefault="009138DD" w:rsidP="008E7905">
      <w:pPr>
        <w:ind w:left="425"/>
      </w:pPr>
      <w:r>
        <w:rPr>
          <w:rFonts w:hint="eastAsia"/>
        </w:rPr>
        <w:t>核查例子说明：</w:t>
      </w:r>
      <w:r w:rsidR="007827DB">
        <w:rPr>
          <w:rFonts w:hint="eastAsia"/>
        </w:rPr>
        <w:t>（</w:t>
      </w:r>
      <w:r w:rsidR="009A6E2D">
        <w:rPr>
          <w:rFonts w:hint="eastAsia"/>
        </w:rPr>
        <w:t>以重庆</w:t>
      </w:r>
      <w:r w:rsidR="00AC29C3">
        <w:rPr>
          <w:rFonts w:hint="eastAsia"/>
        </w:rPr>
        <w:t>为例</w:t>
      </w:r>
      <w:r w:rsidR="007827DB">
        <w:rPr>
          <w:rFonts w:hint="eastAsia"/>
        </w:rPr>
        <w:t>）</w:t>
      </w:r>
    </w:p>
    <w:p w:rsidR="00E77D12" w:rsidRDefault="001F549E" w:rsidP="008E7905">
      <w:pPr>
        <w:ind w:left="425"/>
      </w:pPr>
      <w:r>
        <w:rPr>
          <w:noProof/>
        </w:rPr>
        <w:drawing>
          <wp:inline distT="0" distB="0" distL="0" distR="0">
            <wp:extent cx="5278120" cy="756206"/>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5278120" cy="756206"/>
                    </a:xfrm>
                    <a:prstGeom prst="rect">
                      <a:avLst/>
                    </a:prstGeom>
                    <a:noFill/>
                    <a:ln w="9525">
                      <a:noFill/>
                      <a:miter lim="800000"/>
                      <a:headEnd/>
                      <a:tailEnd/>
                    </a:ln>
                  </pic:spPr>
                </pic:pic>
              </a:graphicData>
            </a:graphic>
          </wp:inline>
        </w:drawing>
      </w:r>
    </w:p>
    <w:p w:rsidR="008B5B46" w:rsidRDefault="00D63401" w:rsidP="008E7905">
      <w:pPr>
        <w:ind w:left="425"/>
      </w:pPr>
      <w:r>
        <w:rPr>
          <w:rFonts w:hint="eastAsia"/>
        </w:rPr>
        <w:lastRenderedPageBreak/>
        <w:t>重庆中兴缺少陕西、贵州、四川邻区数据。</w:t>
      </w:r>
    </w:p>
    <w:p w:rsidR="001B59E5" w:rsidRDefault="00DC1520" w:rsidP="00DC1520">
      <w:pPr>
        <w:pStyle w:val="af"/>
        <w:numPr>
          <w:ilvl w:val="0"/>
          <w:numId w:val="21"/>
        </w:numPr>
        <w:ind w:firstLineChars="0"/>
      </w:pPr>
      <w:r>
        <w:rPr>
          <w:rFonts w:hint="eastAsia"/>
        </w:rPr>
        <w:t>统计中兴上报数据。</w:t>
      </w:r>
    </w:p>
    <w:p w:rsidR="00FA4FCC" w:rsidRDefault="00FA4FCC" w:rsidP="006371D2">
      <w:pPr>
        <w:widowControl/>
        <w:adjustRightInd/>
        <w:spacing w:line="240" w:lineRule="auto"/>
        <w:jc w:val="left"/>
        <w:textAlignment w:val="auto"/>
        <w:rPr>
          <w:rFonts w:ascii="Verdana" w:hAnsi="Verdana" w:cs="宋体"/>
          <w:color w:val="000080"/>
          <w:sz w:val="20"/>
        </w:rPr>
      </w:pPr>
      <w:r w:rsidRPr="006371D2">
        <w:rPr>
          <w:rFonts w:ascii="Verdana" w:hAnsi="Verdana" w:cs="宋体"/>
          <w:color w:val="000080"/>
          <w:sz w:val="20"/>
        </w:rPr>
        <w:t>ZTE</w:t>
      </w:r>
      <w:r w:rsidRPr="006371D2">
        <w:rPr>
          <w:rFonts w:ascii="Verdana" w:hAnsi="Verdana" w:cs="宋体"/>
          <w:color w:val="000080"/>
          <w:sz w:val="20"/>
        </w:rPr>
        <w:t>：</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509"/>
        <w:gridCol w:w="2951"/>
        <w:gridCol w:w="2874"/>
        <w:gridCol w:w="2194"/>
      </w:tblGrid>
      <w:tr w:rsidR="00904EED" w:rsidRPr="00FA4FCC" w:rsidTr="00904EED">
        <w:trPr>
          <w:jc w:val="center"/>
        </w:trPr>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04EED" w:rsidRPr="00FA4FCC" w:rsidRDefault="00904EED" w:rsidP="007130DE">
            <w:pPr>
              <w:widowControl/>
              <w:adjustRightInd/>
              <w:spacing w:line="240" w:lineRule="auto"/>
              <w:textAlignment w:val="auto"/>
              <w:rPr>
                <w:sz w:val="21"/>
                <w:szCs w:val="21"/>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21"/>
                <w:szCs w:val="21"/>
              </w:rPr>
            </w:pPr>
            <w:r w:rsidRPr="00904EED">
              <w:rPr>
                <w:sz w:val="21"/>
                <w:szCs w:val="21"/>
              </w:rPr>
              <w:t>1x</w:t>
            </w:r>
            <w:r w:rsidRPr="00904EED">
              <w:rPr>
                <w:rFonts w:hint="eastAsia"/>
                <w:sz w:val="21"/>
                <w:szCs w:val="21"/>
              </w:rPr>
              <w:t>载频</w:t>
            </w:r>
          </w:p>
          <w:p w:rsidR="00904EED" w:rsidRPr="00FA4FCC" w:rsidRDefault="00904EED" w:rsidP="007130DE">
            <w:pPr>
              <w:widowControl/>
              <w:adjustRightInd/>
              <w:spacing w:line="240" w:lineRule="auto"/>
              <w:textAlignment w:val="auto"/>
              <w:rPr>
                <w:sz w:val="21"/>
                <w:szCs w:val="21"/>
              </w:rPr>
            </w:pPr>
            <w:r w:rsidRPr="00904EED">
              <w:rPr>
                <w:sz w:val="21"/>
                <w:szCs w:val="21"/>
              </w:rPr>
              <w:t>MOD_PRO_BORDER_ZTE_1XCARRIER</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21"/>
                <w:szCs w:val="21"/>
              </w:rPr>
            </w:pPr>
            <w:r w:rsidRPr="00904EED">
              <w:rPr>
                <w:sz w:val="21"/>
                <w:szCs w:val="21"/>
              </w:rPr>
              <w:t>1x</w:t>
            </w:r>
            <w:r w:rsidRPr="00904EED">
              <w:rPr>
                <w:rFonts w:hint="eastAsia"/>
                <w:sz w:val="21"/>
                <w:szCs w:val="21"/>
              </w:rPr>
              <w:t>载扇</w:t>
            </w:r>
          </w:p>
          <w:p w:rsidR="00904EED" w:rsidRPr="00FA4FCC" w:rsidRDefault="00904EED" w:rsidP="007130DE">
            <w:pPr>
              <w:widowControl/>
              <w:adjustRightInd/>
              <w:spacing w:line="240" w:lineRule="auto"/>
              <w:textAlignment w:val="auto"/>
              <w:rPr>
                <w:sz w:val="21"/>
                <w:szCs w:val="21"/>
              </w:rPr>
            </w:pPr>
            <w:r w:rsidRPr="00904EED">
              <w:rPr>
                <w:sz w:val="21"/>
                <w:szCs w:val="21"/>
              </w:rPr>
              <w:t>MOD_PRO_BORDER_ZTE_1XSECTOR</w:t>
            </w:r>
          </w:p>
        </w:tc>
        <w:tc>
          <w:tcPr>
            <w:tcW w:w="1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13"/>
                <w:szCs w:val="13"/>
              </w:rPr>
            </w:pPr>
            <w:r w:rsidRPr="00904EED">
              <w:rPr>
                <w:sz w:val="13"/>
                <w:szCs w:val="13"/>
              </w:rPr>
              <w:t>DO</w:t>
            </w:r>
            <w:r w:rsidRPr="00904EED">
              <w:rPr>
                <w:rFonts w:hint="eastAsia"/>
                <w:sz w:val="13"/>
                <w:szCs w:val="13"/>
              </w:rPr>
              <w:t>载频</w:t>
            </w:r>
          </w:p>
          <w:p w:rsidR="00904EED" w:rsidRPr="00FA4FCC" w:rsidRDefault="00904EED" w:rsidP="007130DE">
            <w:pPr>
              <w:widowControl/>
              <w:adjustRightInd/>
              <w:spacing w:line="240" w:lineRule="auto"/>
              <w:textAlignment w:val="auto"/>
              <w:rPr>
                <w:sz w:val="13"/>
                <w:szCs w:val="13"/>
              </w:rPr>
            </w:pPr>
            <w:r w:rsidRPr="00FD640C">
              <w:rPr>
                <w:sz w:val="13"/>
                <w:szCs w:val="13"/>
              </w:rPr>
              <w:t>MOD_PRO_BORDER_ZTE_DOCARRIER</w:t>
            </w:r>
          </w:p>
        </w:tc>
      </w:tr>
      <w:tr w:rsidR="00904EED" w:rsidRPr="00FA4FCC" w:rsidTr="00904EED">
        <w:trPr>
          <w:jc w:val="center"/>
        </w:trPr>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04EED" w:rsidRPr="00FA4FCC" w:rsidRDefault="00904EED" w:rsidP="007130DE">
            <w:pPr>
              <w:widowControl/>
              <w:adjustRightInd/>
              <w:spacing w:line="240" w:lineRule="auto"/>
              <w:textAlignment w:val="auto"/>
              <w:rPr>
                <w:sz w:val="21"/>
                <w:szCs w:val="21"/>
              </w:rPr>
            </w:pPr>
            <w:r w:rsidRPr="00904EED">
              <w:rPr>
                <w:rFonts w:hint="eastAsia"/>
                <w:sz w:val="21"/>
                <w:szCs w:val="21"/>
              </w:rPr>
              <w:t>接壤省份</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FA4FCC" w:rsidRDefault="00904EED" w:rsidP="007130DE">
            <w:pPr>
              <w:widowControl/>
              <w:adjustRightInd/>
              <w:spacing w:line="240" w:lineRule="auto"/>
              <w:textAlignment w:val="auto"/>
              <w:rPr>
                <w:sz w:val="21"/>
                <w:szCs w:val="21"/>
              </w:rPr>
            </w:pPr>
            <w:r w:rsidRPr="00904EED">
              <w:rPr>
                <w:rFonts w:hint="eastAsia"/>
                <w:sz w:val="21"/>
                <w:szCs w:val="21"/>
              </w:rPr>
              <w:t>湖北、湖南</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FA4FCC" w:rsidRDefault="00904EED" w:rsidP="007130DE">
            <w:pPr>
              <w:widowControl/>
              <w:adjustRightInd/>
              <w:spacing w:line="240" w:lineRule="auto"/>
              <w:textAlignment w:val="auto"/>
              <w:rPr>
                <w:sz w:val="21"/>
                <w:szCs w:val="21"/>
              </w:rPr>
            </w:pPr>
          </w:p>
        </w:tc>
        <w:tc>
          <w:tcPr>
            <w:tcW w:w="1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13"/>
                <w:szCs w:val="13"/>
              </w:rPr>
            </w:pPr>
          </w:p>
        </w:tc>
      </w:tr>
      <w:tr w:rsidR="00904EED" w:rsidRPr="00FA4FCC" w:rsidTr="00904EED">
        <w:trPr>
          <w:jc w:val="center"/>
        </w:trPr>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04EED" w:rsidRPr="00904EED" w:rsidRDefault="00904EED" w:rsidP="007130DE">
            <w:pPr>
              <w:widowControl/>
              <w:adjustRightInd/>
              <w:spacing w:line="240" w:lineRule="auto"/>
              <w:textAlignment w:val="auto"/>
              <w:rPr>
                <w:sz w:val="21"/>
                <w:szCs w:val="21"/>
              </w:rPr>
            </w:pPr>
            <w:r w:rsidRPr="00904EED">
              <w:rPr>
                <w:rFonts w:hint="eastAsia"/>
                <w:sz w:val="21"/>
                <w:szCs w:val="21"/>
              </w:rPr>
              <w:t>有无数据</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21"/>
                <w:szCs w:val="21"/>
              </w:rPr>
            </w:pPr>
            <w:r w:rsidRPr="00904EED">
              <w:rPr>
                <w:rFonts w:hint="eastAsia"/>
                <w:sz w:val="21"/>
                <w:szCs w:val="21"/>
              </w:rPr>
              <w:t>有数据</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21"/>
                <w:szCs w:val="21"/>
              </w:rPr>
            </w:pPr>
            <w:r w:rsidRPr="00904EED">
              <w:rPr>
                <w:rFonts w:hint="eastAsia"/>
                <w:sz w:val="21"/>
                <w:szCs w:val="21"/>
              </w:rPr>
              <w:t>无数据</w:t>
            </w:r>
          </w:p>
        </w:tc>
        <w:tc>
          <w:tcPr>
            <w:tcW w:w="1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13"/>
                <w:szCs w:val="13"/>
              </w:rPr>
            </w:pPr>
            <w:r w:rsidRPr="00904EED">
              <w:rPr>
                <w:rFonts w:hint="eastAsia"/>
                <w:sz w:val="13"/>
                <w:szCs w:val="13"/>
              </w:rPr>
              <w:t>无数据</w:t>
            </w:r>
          </w:p>
        </w:tc>
      </w:tr>
      <w:tr w:rsidR="00904EED" w:rsidRPr="00FA4FCC" w:rsidTr="00904EED">
        <w:trPr>
          <w:jc w:val="center"/>
        </w:trPr>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04EED" w:rsidRPr="00FA4FCC" w:rsidRDefault="00904EED" w:rsidP="007130DE">
            <w:pPr>
              <w:widowControl/>
              <w:adjustRightInd/>
              <w:spacing w:line="240" w:lineRule="auto"/>
              <w:textAlignment w:val="auto"/>
              <w:rPr>
                <w:sz w:val="21"/>
                <w:szCs w:val="21"/>
              </w:rPr>
            </w:pPr>
            <w:r w:rsidRPr="00904EED">
              <w:rPr>
                <w:rFonts w:hint="eastAsia"/>
                <w:sz w:val="21"/>
                <w:szCs w:val="21"/>
              </w:rPr>
              <w:t>SQL</w:t>
            </w: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15"/>
                <w:szCs w:val="15"/>
              </w:rPr>
            </w:pPr>
            <w:r w:rsidRPr="00904EED">
              <w:rPr>
                <w:sz w:val="15"/>
                <w:szCs w:val="15"/>
              </w:rPr>
              <w:t>select distinct t.nei_province_name from MOD_PRO_BORDER_ZTE_1XCARRIER t where</w:t>
            </w:r>
          </w:p>
          <w:p w:rsidR="00904EED" w:rsidRPr="00904EED" w:rsidRDefault="00904EED" w:rsidP="007130DE">
            <w:pPr>
              <w:widowControl/>
              <w:adjustRightInd/>
              <w:spacing w:line="240" w:lineRule="auto"/>
              <w:textAlignment w:val="auto"/>
              <w:rPr>
                <w:sz w:val="15"/>
                <w:szCs w:val="15"/>
              </w:rPr>
            </w:pPr>
            <w:r w:rsidRPr="00904EED">
              <w:rPr>
                <w:sz w:val="15"/>
                <w:szCs w:val="15"/>
              </w:rPr>
              <w:t xml:space="preserve"> t.stamptime=trunc(sysdate-1) and t.bordertype=3</w:t>
            </w: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15"/>
                <w:szCs w:val="15"/>
              </w:rPr>
            </w:pPr>
            <w:r w:rsidRPr="00904EED">
              <w:rPr>
                <w:sz w:val="15"/>
                <w:szCs w:val="15"/>
              </w:rPr>
              <w:t>select distinct t.nei_province_name from MOD_PRO_BORDER_ZTE_1XSECTOR t where</w:t>
            </w:r>
          </w:p>
          <w:p w:rsidR="00904EED" w:rsidRPr="00904EED" w:rsidRDefault="00904EED" w:rsidP="007130DE">
            <w:pPr>
              <w:widowControl/>
              <w:adjustRightInd/>
              <w:spacing w:line="240" w:lineRule="auto"/>
              <w:textAlignment w:val="auto"/>
              <w:rPr>
                <w:sz w:val="15"/>
                <w:szCs w:val="15"/>
              </w:rPr>
            </w:pPr>
            <w:r w:rsidRPr="00904EED">
              <w:rPr>
                <w:sz w:val="15"/>
                <w:szCs w:val="15"/>
              </w:rPr>
              <w:t xml:space="preserve"> t.stamptime=trunc(sysdate-1) and t.bordertype=3</w:t>
            </w:r>
          </w:p>
        </w:tc>
        <w:tc>
          <w:tcPr>
            <w:tcW w:w="1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904EED" w:rsidRPr="00904EED" w:rsidRDefault="00904EED" w:rsidP="007130DE">
            <w:pPr>
              <w:widowControl/>
              <w:adjustRightInd/>
              <w:spacing w:line="240" w:lineRule="auto"/>
              <w:textAlignment w:val="auto"/>
              <w:rPr>
                <w:sz w:val="15"/>
                <w:szCs w:val="15"/>
              </w:rPr>
            </w:pPr>
            <w:r w:rsidRPr="00904EED">
              <w:rPr>
                <w:sz w:val="15"/>
                <w:szCs w:val="15"/>
              </w:rPr>
              <w:t>select distinct t.nei_province_name from MOD_PRO_BORDER_ZTE_DOCARRIER</w:t>
            </w:r>
            <w:r w:rsidRPr="00904EED">
              <w:rPr>
                <w:rFonts w:hint="eastAsia"/>
                <w:sz w:val="15"/>
                <w:szCs w:val="15"/>
              </w:rPr>
              <w:t xml:space="preserve"> </w:t>
            </w:r>
            <w:r w:rsidRPr="00904EED">
              <w:rPr>
                <w:sz w:val="15"/>
                <w:szCs w:val="15"/>
              </w:rPr>
              <w:t xml:space="preserve"> t where</w:t>
            </w:r>
          </w:p>
          <w:p w:rsidR="00904EED" w:rsidRPr="00904EED" w:rsidRDefault="00904EED" w:rsidP="007130DE">
            <w:pPr>
              <w:widowControl/>
              <w:adjustRightInd/>
              <w:spacing w:line="240" w:lineRule="auto"/>
              <w:textAlignment w:val="auto"/>
              <w:rPr>
                <w:sz w:val="15"/>
                <w:szCs w:val="15"/>
              </w:rPr>
            </w:pPr>
            <w:r w:rsidRPr="00904EED">
              <w:rPr>
                <w:sz w:val="15"/>
                <w:szCs w:val="15"/>
              </w:rPr>
              <w:t xml:space="preserve"> t.stamptime=trunc(sysdate-1) and t.bordertype=3</w:t>
            </w:r>
          </w:p>
        </w:tc>
      </w:tr>
      <w:tr w:rsidR="00FA4FCC" w:rsidRPr="00FA4FCC" w:rsidTr="00904EED">
        <w:trPr>
          <w:jc w:val="center"/>
        </w:trPr>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FA4FCC" w:rsidRPr="00FA4FCC" w:rsidRDefault="00FA4FCC" w:rsidP="00FA4FCC">
            <w:pPr>
              <w:widowControl/>
              <w:adjustRightInd/>
              <w:spacing w:line="240" w:lineRule="auto"/>
              <w:textAlignment w:val="auto"/>
              <w:rPr>
                <w:sz w:val="21"/>
                <w:szCs w:val="21"/>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FA4FCC" w:rsidRPr="00FA4FCC" w:rsidRDefault="00FA4FCC" w:rsidP="00FA4FCC">
            <w:pPr>
              <w:widowControl/>
              <w:adjustRightInd/>
              <w:spacing w:line="240" w:lineRule="auto"/>
              <w:textAlignment w:val="auto"/>
              <w:rPr>
                <w:sz w:val="21"/>
                <w:szCs w:val="21"/>
              </w:rPr>
            </w:pP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FA4FCC" w:rsidRPr="00FA4FCC" w:rsidRDefault="00FA4FCC" w:rsidP="00FA4FCC">
            <w:pPr>
              <w:widowControl/>
              <w:adjustRightInd/>
              <w:spacing w:line="240" w:lineRule="auto"/>
              <w:textAlignment w:val="auto"/>
              <w:rPr>
                <w:sz w:val="21"/>
                <w:szCs w:val="21"/>
              </w:rPr>
            </w:pPr>
          </w:p>
        </w:tc>
        <w:tc>
          <w:tcPr>
            <w:tcW w:w="1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FA4FCC" w:rsidRPr="00FA4FCC" w:rsidRDefault="00FA4FCC" w:rsidP="00FA4FCC">
            <w:pPr>
              <w:widowControl/>
              <w:adjustRightInd/>
              <w:spacing w:line="240" w:lineRule="auto"/>
              <w:textAlignment w:val="auto"/>
              <w:rPr>
                <w:sz w:val="21"/>
                <w:szCs w:val="21"/>
              </w:rPr>
            </w:pPr>
          </w:p>
        </w:tc>
      </w:tr>
      <w:tr w:rsidR="00FA4FCC" w:rsidRPr="00FA4FCC" w:rsidTr="00904EED">
        <w:trPr>
          <w:jc w:val="center"/>
        </w:trPr>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FA4FCC" w:rsidRPr="00FA4FCC" w:rsidRDefault="00FA4FCC" w:rsidP="00FA4FCC">
            <w:pPr>
              <w:widowControl/>
              <w:adjustRightInd/>
              <w:spacing w:line="240" w:lineRule="auto"/>
              <w:textAlignment w:val="auto"/>
              <w:rPr>
                <w:sz w:val="21"/>
                <w:szCs w:val="21"/>
              </w:rPr>
            </w:pPr>
          </w:p>
        </w:tc>
        <w:tc>
          <w:tcPr>
            <w:tcW w:w="30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FA4FCC" w:rsidRPr="00FA4FCC" w:rsidRDefault="00FA4FCC" w:rsidP="00FA4FCC">
            <w:pPr>
              <w:widowControl/>
              <w:adjustRightInd/>
              <w:spacing w:line="240" w:lineRule="auto"/>
              <w:textAlignment w:val="auto"/>
              <w:rPr>
                <w:sz w:val="21"/>
                <w:szCs w:val="21"/>
              </w:rPr>
            </w:pPr>
          </w:p>
        </w:tc>
        <w:tc>
          <w:tcPr>
            <w:tcW w:w="2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FA4FCC" w:rsidRPr="00FA4FCC" w:rsidRDefault="00FA4FCC" w:rsidP="00FA4FCC">
            <w:pPr>
              <w:widowControl/>
              <w:adjustRightInd/>
              <w:spacing w:line="240" w:lineRule="auto"/>
              <w:textAlignment w:val="auto"/>
              <w:rPr>
                <w:sz w:val="21"/>
                <w:szCs w:val="21"/>
              </w:rPr>
            </w:pPr>
          </w:p>
        </w:tc>
        <w:tc>
          <w:tcPr>
            <w:tcW w:w="1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FA4FCC" w:rsidRPr="00FA4FCC" w:rsidRDefault="00FA4FCC" w:rsidP="00FA4FCC">
            <w:pPr>
              <w:widowControl/>
              <w:adjustRightInd/>
              <w:spacing w:line="240" w:lineRule="auto"/>
              <w:textAlignment w:val="auto"/>
              <w:rPr>
                <w:sz w:val="21"/>
                <w:szCs w:val="21"/>
              </w:rPr>
            </w:pPr>
          </w:p>
        </w:tc>
      </w:tr>
    </w:tbl>
    <w:p w:rsidR="00525ED0" w:rsidRDefault="009136AD" w:rsidP="009136AD">
      <w:r>
        <w:rPr>
          <w:rFonts w:hint="eastAsia"/>
        </w:rPr>
        <w:t xml:space="preserve">   </w:t>
      </w:r>
      <w:r>
        <w:rPr>
          <w:rFonts w:hint="eastAsia"/>
        </w:rPr>
        <w:t>从统计结果可知：中兴的确缺少了陕西、贵州、四川</w:t>
      </w:r>
    </w:p>
    <w:p w:rsidR="00DC1520" w:rsidRDefault="00607F91" w:rsidP="00DC1520">
      <w:pPr>
        <w:pStyle w:val="af"/>
        <w:numPr>
          <w:ilvl w:val="0"/>
          <w:numId w:val="21"/>
        </w:numPr>
        <w:ind w:firstLineChars="0"/>
      </w:pPr>
      <w:r>
        <w:rPr>
          <w:rFonts w:hint="eastAsia"/>
        </w:rPr>
        <w:t>核查台账数据完整性</w:t>
      </w:r>
      <w:r w:rsidR="00887779">
        <w:rPr>
          <w:rFonts w:hint="eastAsia"/>
        </w:rPr>
        <w:t>。</w:t>
      </w:r>
    </w:p>
    <w:p w:rsidR="0004436E" w:rsidRDefault="00FF775B" w:rsidP="005E3D8D">
      <w:pPr>
        <w:pStyle w:val="af"/>
        <w:ind w:left="785" w:firstLineChars="0" w:firstLine="0"/>
        <w:rPr>
          <w:color w:val="FF0000"/>
        </w:rPr>
      </w:pPr>
      <w:r w:rsidRPr="00D24880">
        <w:rPr>
          <w:rFonts w:hint="eastAsia"/>
          <w:color w:val="FF0000"/>
        </w:rPr>
        <w:t>出现此类问题一般都是台账数据不全导致的。</w:t>
      </w:r>
      <w:r w:rsidR="00490A6A">
        <w:rPr>
          <w:rFonts w:hint="eastAsia"/>
          <w:color w:val="FF0000"/>
        </w:rPr>
        <w:t>因此要确保上报完整，</w:t>
      </w:r>
      <w:r w:rsidR="003F7556">
        <w:rPr>
          <w:rFonts w:hint="eastAsia"/>
          <w:color w:val="FF0000"/>
        </w:rPr>
        <w:t>台账</w:t>
      </w:r>
      <w:r w:rsidR="003F7556" w:rsidRPr="003F7556">
        <w:rPr>
          <w:color w:val="FF0000"/>
        </w:rPr>
        <w:t>NE_TAIZHANG_BTS</w:t>
      </w:r>
      <w:r w:rsidR="003F7556">
        <w:rPr>
          <w:rFonts w:hint="eastAsia"/>
          <w:color w:val="FF0000"/>
        </w:rPr>
        <w:t>需完整。</w:t>
      </w:r>
    </w:p>
    <w:p w:rsidR="00887779" w:rsidRDefault="00FF4177" w:rsidP="00DC1520">
      <w:pPr>
        <w:pStyle w:val="af"/>
        <w:numPr>
          <w:ilvl w:val="0"/>
          <w:numId w:val="21"/>
        </w:numPr>
        <w:ind w:firstLineChars="0"/>
      </w:pPr>
      <w:r>
        <w:rPr>
          <w:rFonts w:hint="eastAsia"/>
        </w:rPr>
        <w:t>通过汇总过程核查数据异常。</w:t>
      </w:r>
    </w:p>
    <w:p w:rsidR="009D337B" w:rsidRDefault="009D337B" w:rsidP="009D337B">
      <w:pPr>
        <w:pStyle w:val="af"/>
        <w:ind w:left="785" w:firstLineChars="0" w:firstLine="0"/>
      </w:pPr>
      <w:r>
        <w:rPr>
          <w:rFonts w:hint="eastAsia"/>
        </w:rPr>
        <w:t>如果台账</w:t>
      </w:r>
      <w:r>
        <w:rPr>
          <w:rFonts w:hint="eastAsia"/>
        </w:rPr>
        <w:t>BTS</w:t>
      </w:r>
      <w:r>
        <w:rPr>
          <w:rFonts w:hint="eastAsia"/>
        </w:rPr>
        <w:t>实际配置接壤省份基站，但上报并未有此类数据。</w:t>
      </w:r>
      <w:r w:rsidR="00FB587A">
        <w:rPr>
          <w:rFonts w:hint="eastAsia"/>
        </w:rPr>
        <w:t>请通过汇总过程一步步核查原因。</w:t>
      </w:r>
    </w:p>
    <w:p w:rsidR="00647A12" w:rsidRDefault="00647A12" w:rsidP="009D337B">
      <w:pPr>
        <w:pStyle w:val="af"/>
        <w:ind w:left="785" w:firstLineChars="0" w:firstLine="0"/>
      </w:pPr>
      <w:r>
        <w:rPr>
          <w:rFonts w:hint="eastAsia"/>
        </w:rPr>
        <w:t>可能原因：</w:t>
      </w:r>
      <w:r>
        <w:rPr>
          <w:rFonts w:hint="eastAsia"/>
        </w:rPr>
        <w:t>1</w:t>
      </w:r>
      <w:r>
        <w:rPr>
          <w:rFonts w:hint="eastAsia"/>
        </w:rPr>
        <w:t>、台账</w:t>
      </w:r>
      <w:r>
        <w:rPr>
          <w:rFonts w:hint="eastAsia"/>
        </w:rPr>
        <w:t>BTS</w:t>
      </w:r>
      <w:r>
        <w:rPr>
          <w:rFonts w:hint="eastAsia"/>
        </w:rPr>
        <w:t>物理存在，但并未投入使用，导致我们无法采集数据</w:t>
      </w:r>
      <w:r w:rsidR="00786C2F">
        <w:rPr>
          <w:rFonts w:hint="eastAsia"/>
        </w:rPr>
        <w:t xml:space="preserve">      2</w:t>
      </w:r>
      <w:r w:rsidR="00786C2F">
        <w:rPr>
          <w:rFonts w:hint="eastAsia"/>
        </w:rPr>
        <w:t>、</w:t>
      </w:r>
      <w:r w:rsidR="004F491C">
        <w:rPr>
          <w:rFonts w:hint="eastAsia"/>
        </w:rPr>
        <w:t>其他原因</w:t>
      </w:r>
      <w:r w:rsidR="00D91BF1">
        <w:rPr>
          <w:rFonts w:hint="eastAsia"/>
        </w:rPr>
        <w:t>。</w:t>
      </w:r>
    </w:p>
    <w:p w:rsidR="00224FA3" w:rsidRPr="001B59E5" w:rsidRDefault="00224FA3" w:rsidP="0019732D">
      <w:pPr>
        <w:pStyle w:val="af"/>
        <w:ind w:left="785" w:firstLineChars="0" w:firstLine="0"/>
      </w:pPr>
    </w:p>
    <w:p w:rsidR="00DA1DC1" w:rsidRPr="00447E21" w:rsidRDefault="005B3039" w:rsidP="002C6BED">
      <w:pPr>
        <w:pStyle w:val="4"/>
      </w:pPr>
      <w:bookmarkStart w:id="33" w:name="_Toc300230956"/>
      <w:r>
        <w:rPr>
          <w:rFonts w:hint="eastAsia"/>
        </w:rPr>
        <w:t xml:space="preserve">  </w:t>
      </w:r>
      <w:r w:rsidR="00041A87" w:rsidRPr="00041A87">
        <w:rPr>
          <w:rFonts w:hint="eastAsia"/>
        </w:rPr>
        <w:t>省际边界免漫游扇区数据</w:t>
      </w:r>
      <w:r w:rsidR="00DA1DC1" w:rsidRPr="00447E21">
        <w:rPr>
          <w:rFonts w:hint="eastAsia"/>
        </w:rPr>
        <w:t>：</w:t>
      </w:r>
      <w:bookmarkEnd w:id="33"/>
    </w:p>
    <w:p w:rsidR="00E92B8E" w:rsidRDefault="00E92B8E" w:rsidP="00E92B8E">
      <w:pPr>
        <w:pStyle w:val="Paragraph3"/>
        <w:spacing w:line="320" w:lineRule="exact"/>
        <w:ind w:firstLine="0"/>
        <w:rPr>
          <w:szCs w:val="21"/>
        </w:rPr>
      </w:pPr>
      <w:r>
        <w:rPr>
          <w:rFonts w:hint="eastAsia"/>
          <w:szCs w:val="21"/>
        </w:rPr>
        <w:t xml:space="preserve">  </w:t>
      </w:r>
    </w:p>
    <w:p w:rsidR="00DA1DC1" w:rsidRPr="00E92B8E" w:rsidRDefault="00DA1DC1" w:rsidP="000F1CA7">
      <w:pPr>
        <w:pStyle w:val="Paragraph3"/>
        <w:spacing w:line="320" w:lineRule="exact"/>
        <w:ind w:leftChars="176" w:left="1262" w:hangingChars="400" w:hanging="840"/>
        <w:rPr>
          <w:szCs w:val="21"/>
        </w:rPr>
      </w:pPr>
    </w:p>
    <w:p w:rsidR="00B20BAE" w:rsidRPr="00070998" w:rsidRDefault="00B20BAE" w:rsidP="000F1CA7">
      <w:pPr>
        <w:pStyle w:val="Paragraph3"/>
        <w:spacing w:line="320" w:lineRule="exact"/>
        <w:ind w:leftChars="176" w:left="1262" w:hangingChars="400" w:hanging="840"/>
      </w:pPr>
      <w:r>
        <w:rPr>
          <w:rFonts w:hint="eastAsia"/>
          <w:szCs w:val="21"/>
        </w:rPr>
        <w:t xml:space="preserve">   </w:t>
      </w:r>
    </w:p>
    <w:sectPr w:rsidR="00B20BAE" w:rsidRPr="00070998" w:rsidSect="00357670">
      <w:headerReference w:type="first" r:id="rId45"/>
      <w:footerReference w:type="first" r:id="rId46"/>
      <w:pgSz w:w="11906" w:h="16838"/>
      <w:pgMar w:top="1440" w:right="1797" w:bottom="1440" w:left="1797" w:header="964" w:footer="737"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11D" w:rsidRDefault="0055711D">
      <w:r>
        <w:separator/>
      </w:r>
    </w:p>
  </w:endnote>
  <w:endnote w:type="continuationSeparator" w:id="1">
    <w:p w:rsidR="0055711D" w:rsidRDefault="0055711D">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155" w:rsidRDefault="005A747A">
    <w:pPr>
      <w:pStyle w:val="a6"/>
      <w:framePr w:wrap="around" w:vAnchor="text" w:hAnchor="margin" w:xAlign="right" w:y="1"/>
      <w:rPr>
        <w:rStyle w:val="a7"/>
      </w:rPr>
    </w:pPr>
    <w:r>
      <w:rPr>
        <w:rStyle w:val="a7"/>
      </w:rPr>
      <w:fldChar w:fldCharType="begin"/>
    </w:r>
    <w:r w:rsidR="006D7155">
      <w:rPr>
        <w:rStyle w:val="a7"/>
      </w:rPr>
      <w:instrText xml:space="preserve">PAGE  </w:instrText>
    </w:r>
    <w:r>
      <w:rPr>
        <w:rStyle w:val="a7"/>
      </w:rPr>
      <w:fldChar w:fldCharType="end"/>
    </w:r>
  </w:p>
  <w:p w:rsidR="006D7155" w:rsidRDefault="006D7155">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155" w:rsidRDefault="006D7155">
    <w:pPr>
      <w:pStyle w:val="a6"/>
      <w:pBdr>
        <w:top w:val="single" w:sz="6" w:space="1" w:color="auto"/>
      </w:pBdr>
      <w:ind w:right="26"/>
      <w:jc w:val="right"/>
    </w:pPr>
    <w:r>
      <w:rPr>
        <w:rStyle w:val="a7"/>
        <w:rFonts w:hint="eastAsia"/>
      </w:rPr>
      <w:t>第</w:t>
    </w:r>
    <w:r w:rsidR="005A747A">
      <w:rPr>
        <w:rStyle w:val="a7"/>
      </w:rPr>
      <w:fldChar w:fldCharType="begin"/>
    </w:r>
    <w:r>
      <w:rPr>
        <w:rStyle w:val="a7"/>
      </w:rPr>
      <w:instrText xml:space="preserve"> PAGE </w:instrText>
    </w:r>
    <w:r w:rsidR="005A747A">
      <w:rPr>
        <w:rStyle w:val="a7"/>
      </w:rPr>
      <w:fldChar w:fldCharType="separate"/>
    </w:r>
    <w:r w:rsidR="00F52C7D">
      <w:rPr>
        <w:rStyle w:val="a7"/>
        <w:noProof/>
      </w:rPr>
      <w:t>11</w:t>
    </w:r>
    <w:r w:rsidR="005A747A">
      <w:rPr>
        <w:rStyle w:val="a7"/>
      </w:rPr>
      <w:fldChar w:fldCharType="end"/>
    </w:r>
    <w:r>
      <w:rPr>
        <w:rStyle w:val="a7"/>
        <w:rFonts w:hint="eastAsia"/>
      </w:rPr>
      <w:t>页共</w:t>
    </w:r>
    <w:fldSimple w:instr=" SECTIONPAGES  \* MERGEFORMAT ">
      <w:r w:rsidR="00F52C7D" w:rsidRPr="00F52C7D">
        <w:rPr>
          <w:rStyle w:val="a7"/>
          <w:noProof/>
        </w:rPr>
        <w:t>11</w:t>
      </w:r>
    </w:fldSimple>
    <w:r>
      <w:rPr>
        <w:rStyle w:val="a7"/>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155" w:rsidRDefault="006D7155">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155" w:rsidRDefault="006D7155">
    <w:pPr>
      <w:pStyle w:val="a6"/>
      <w:jc w:val="right"/>
    </w:pPr>
    <w:r>
      <w:rPr>
        <w:rStyle w:val="a7"/>
        <w:rFonts w:hint="eastAsia"/>
      </w:rPr>
      <w:t>第</w:t>
    </w:r>
    <w:r w:rsidR="005A747A">
      <w:rPr>
        <w:rStyle w:val="a7"/>
      </w:rPr>
      <w:fldChar w:fldCharType="begin"/>
    </w:r>
    <w:r>
      <w:rPr>
        <w:rStyle w:val="a7"/>
      </w:rPr>
      <w:instrText xml:space="preserve"> PAGE </w:instrText>
    </w:r>
    <w:r w:rsidR="005A747A">
      <w:rPr>
        <w:rStyle w:val="a7"/>
      </w:rPr>
      <w:fldChar w:fldCharType="separate"/>
    </w:r>
    <w:r w:rsidR="00F52C7D">
      <w:rPr>
        <w:rStyle w:val="a7"/>
        <w:noProof/>
      </w:rPr>
      <w:t>1</w:t>
    </w:r>
    <w:r w:rsidR="005A747A">
      <w:rPr>
        <w:rStyle w:val="a7"/>
      </w:rPr>
      <w:fldChar w:fldCharType="end"/>
    </w:r>
    <w:r>
      <w:rPr>
        <w:rStyle w:val="a7"/>
        <w:rFonts w:hint="eastAsia"/>
      </w:rPr>
      <w:t>页共</w:t>
    </w:r>
    <w:fldSimple w:instr=" SECTIONPAGES  \* MERGEFORMAT ">
      <w:r w:rsidR="00F52C7D" w:rsidRPr="00F52C7D">
        <w:rPr>
          <w:rStyle w:val="a7"/>
          <w:noProof/>
        </w:rPr>
        <w:t>3</w:t>
      </w:r>
    </w:fldSimple>
    <w:r>
      <w:rPr>
        <w:rStyle w:val="a7"/>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11D" w:rsidRDefault="0055711D">
      <w:r>
        <w:separator/>
      </w:r>
    </w:p>
  </w:footnote>
  <w:footnote w:type="continuationSeparator" w:id="1">
    <w:p w:rsidR="0055711D" w:rsidRDefault="005571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155" w:rsidRDefault="006D7155">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155" w:rsidRPr="00357670" w:rsidRDefault="006D7155" w:rsidP="00357670">
    <w:pPr>
      <w:pStyle w:val="a5"/>
      <w:ind w:right="26"/>
      <w:rPr>
        <w:rStyle w:val="a7"/>
      </w:rPr>
    </w:pPr>
    <w:r>
      <w:rPr>
        <w:rStyle w:val="a7"/>
        <w:rFonts w:hint="eastAsia"/>
      </w:rPr>
      <w:t>文档编号：</w:t>
    </w:r>
    <w:r>
      <w:rPr>
        <w:rStyle w:val="a7"/>
      </w:rPr>
      <w:t xml:space="preserve">                                 </w:t>
    </w:r>
    <w:r>
      <w:rPr>
        <w:rStyle w:val="a7"/>
        <w:rFonts w:hint="eastAsia"/>
      </w:rPr>
      <w:t xml:space="preserve">   </w:t>
    </w:r>
    <w:r>
      <w:rPr>
        <w:rStyle w:val="a7"/>
      </w:rPr>
      <w:t xml:space="preserve">       </w:t>
    </w:r>
    <w:r>
      <w:rPr>
        <w:rStyle w:val="a7"/>
        <w:rFonts w:hint="eastAsia"/>
      </w:rPr>
      <w:t xml:space="preserve">            </w:t>
    </w:r>
    <w:r>
      <w:rPr>
        <w:rStyle w:val="a7"/>
        <w:rFonts w:hint="eastAsia"/>
      </w:rPr>
      <w:t>模板版本：</w:t>
    </w:r>
    <w:r>
      <w:rPr>
        <w:rStyle w:val="a7"/>
        <w:rFonts w:hint="eastAsia"/>
      </w:rPr>
      <w:t>V1.0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155" w:rsidRDefault="006D7155">
    <w:pPr>
      <w:pStyle w:val="a5"/>
    </w:pPr>
    <w:r>
      <w:rPr>
        <w:rFonts w:hint="eastAsia"/>
      </w:rPr>
      <w:t>集团接口上报数据核查说明书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155" w:rsidRDefault="006D7155">
    <w:pPr>
      <w:pStyle w:val="a5"/>
      <w:ind w:right="26"/>
    </w:pPr>
    <w:r>
      <w:rPr>
        <w:rStyle w:val="a7"/>
        <w:rFonts w:hint="eastAsia"/>
      </w:rPr>
      <w:t>文档编号：</w:t>
    </w:r>
    <w:r>
      <w:rPr>
        <w:rStyle w:val="a7"/>
      </w:rPr>
      <w:t xml:space="preserve">                                 </w:t>
    </w:r>
    <w:r>
      <w:rPr>
        <w:rStyle w:val="a7"/>
        <w:rFonts w:hint="eastAsia"/>
      </w:rPr>
      <w:t xml:space="preserve">   </w:t>
    </w:r>
    <w:r>
      <w:rPr>
        <w:rStyle w:val="a7"/>
      </w:rPr>
      <w:t xml:space="preserve">       </w:t>
    </w:r>
    <w:r>
      <w:rPr>
        <w:rStyle w:val="a7"/>
        <w:rFonts w:hint="eastAsia"/>
      </w:rPr>
      <w:t xml:space="preserve">           </w:t>
    </w:r>
    <w:r>
      <w:rPr>
        <w:rStyle w:val="a7"/>
      </w:rPr>
      <w:t xml:space="preserve"> </w:t>
    </w:r>
    <w:r>
      <w:rPr>
        <w:rStyle w:val="a7"/>
        <w:rFonts w:hint="eastAsia"/>
      </w:rPr>
      <w:t xml:space="preserve"> </w:t>
    </w:r>
    <w:r>
      <w:rPr>
        <w:rStyle w:val="a7"/>
        <w:rFonts w:hint="eastAsia"/>
      </w:rPr>
      <w:t>模板版本：</w:t>
    </w:r>
    <w:r>
      <w:rPr>
        <w:rStyle w:val="a7"/>
        <w:rFonts w:hint="eastAsia"/>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48CFC34"/>
    <w:lvl w:ilvl="0">
      <w:start w:val="1"/>
      <w:numFmt w:val="none"/>
      <w:suff w:val="nothing"/>
      <w:lvlText w:val=""/>
      <w:lvlJc w:val="left"/>
      <w:pPr>
        <w:ind w:left="425" w:hanging="425"/>
      </w:pPr>
    </w:lvl>
    <w:lvl w:ilvl="1">
      <w:start w:val="1"/>
      <w:numFmt w:val="decimal"/>
      <w:pStyle w:val="2"/>
      <w:lvlText w:val="%2."/>
      <w:lvlJc w:val="left"/>
    </w:lvl>
    <w:lvl w:ilvl="2">
      <w:start w:val="1"/>
      <w:numFmt w:val="decimal"/>
      <w:pStyle w:val="3"/>
      <w:lvlText w:val="%3."/>
      <w:lvlJc w:val="left"/>
    </w:lvl>
    <w:lvl w:ilvl="3">
      <w:start w:val="1"/>
      <w:numFmt w:val="decimal"/>
      <w:pStyle w:val="4"/>
      <w:lvlText w:val="%2 .%3.%4"/>
      <w:legacy w:legacy="1" w:legacySpace="0" w:legacyIndent="0"/>
      <w:lvlJc w:val="left"/>
    </w:lvl>
    <w:lvl w:ilvl="4">
      <w:start w:val="1"/>
      <w:numFmt w:val="decimal"/>
      <w:pStyle w:val="5"/>
      <w:lvlText w:val="(%5)"/>
      <w:legacy w:legacy="1" w:legacySpace="0" w:legacyIndent="0"/>
      <w:lvlJc w:val="left"/>
      <w:pPr>
        <w:ind w:left="0" w:firstLine="0"/>
      </w:pPr>
      <w:rPr>
        <w:rFonts w:ascii="宋体" w:eastAsia="宋体" w:hint="eastAsia"/>
        <w:b w:val="0"/>
        <w:i w:val="0"/>
        <w:sz w:val="24"/>
      </w:rPr>
    </w:lvl>
    <w:lvl w:ilvl="5">
      <w:start w:val="1"/>
      <w:numFmt w:val="lowerLetter"/>
      <w:pStyle w:val="6"/>
      <w:lvlText w:val="%6."/>
      <w:legacy w:legacy="1" w:legacySpace="0" w:legacyIndent="0"/>
      <w:lvlJc w:val="left"/>
      <w:pPr>
        <w:ind w:left="0" w:firstLine="0"/>
      </w:pPr>
    </w:lvl>
    <w:lvl w:ilvl="6">
      <w:start w:val="1"/>
      <w:numFmt w:val="lowerRoman"/>
      <w:pStyle w:val="7"/>
      <w:lvlText w:val="(%7)"/>
      <w:legacy w:legacy="1" w:legacySpace="0" w:legacyIndent="425"/>
      <w:lvlJc w:val="left"/>
      <w:pPr>
        <w:ind w:left="850" w:hanging="425"/>
      </w:pPr>
    </w:lvl>
    <w:lvl w:ilvl="7">
      <w:start w:val="1"/>
      <w:numFmt w:val="lowerLetter"/>
      <w:pStyle w:val="8"/>
      <w:lvlText w:val="(%8)"/>
      <w:legacy w:legacy="1" w:legacySpace="0" w:legacyIndent="425"/>
      <w:lvlJc w:val="left"/>
      <w:pPr>
        <w:ind w:left="1275" w:hanging="425"/>
      </w:pPr>
    </w:lvl>
    <w:lvl w:ilvl="8">
      <w:start w:val="1"/>
      <w:numFmt w:val="lowerRoman"/>
      <w:pStyle w:val="9"/>
      <w:lvlText w:val="(%9)"/>
      <w:legacy w:legacy="1" w:legacySpace="0" w:legacyIndent="425"/>
      <w:lvlJc w:val="left"/>
      <w:pPr>
        <w:ind w:left="1700" w:hanging="425"/>
      </w:pPr>
    </w:lvl>
  </w:abstractNum>
  <w:abstractNum w:abstractNumId="1">
    <w:nsid w:val="053201BA"/>
    <w:multiLevelType w:val="hybridMultilevel"/>
    <w:tmpl w:val="8F787A8A"/>
    <w:lvl w:ilvl="0" w:tplc="64FEF3C6">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1113F3"/>
    <w:multiLevelType w:val="hybridMultilevel"/>
    <w:tmpl w:val="0BBC65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A8B7933"/>
    <w:multiLevelType w:val="hybridMultilevel"/>
    <w:tmpl w:val="D1E6DC52"/>
    <w:lvl w:ilvl="0" w:tplc="5E6262B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232F0A44"/>
    <w:multiLevelType w:val="hybridMultilevel"/>
    <w:tmpl w:val="9990B944"/>
    <w:lvl w:ilvl="0" w:tplc="901C2A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424309F"/>
    <w:multiLevelType w:val="hybridMultilevel"/>
    <w:tmpl w:val="F912ECC2"/>
    <w:lvl w:ilvl="0" w:tplc="FFFFFFFF">
      <w:start w:val="1"/>
      <w:numFmt w:val="decimal"/>
      <w:lvlText w:val="[%1]"/>
      <w:lvlJc w:val="left"/>
      <w:pPr>
        <w:ind w:left="1270"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6">
    <w:nsid w:val="327902B7"/>
    <w:multiLevelType w:val="hybridMultilevel"/>
    <w:tmpl w:val="9CEC7B58"/>
    <w:lvl w:ilvl="0" w:tplc="FCC80896">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7">
    <w:nsid w:val="33ED5554"/>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8">
    <w:nsid w:val="37993939"/>
    <w:multiLevelType w:val="hybridMultilevel"/>
    <w:tmpl w:val="EBD62B46"/>
    <w:lvl w:ilvl="0" w:tplc="D3D89D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7A32DA4"/>
    <w:multiLevelType w:val="hybridMultilevel"/>
    <w:tmpl w:val="A1966A4E"/>
    <w:lvl w:ilvl="0" w:tplc="02221E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EA46DB2"/>
    <w:multiLevelType w:val="hybridMultilevel"/>
    <w:tmpl w:val="336AEB12"/>
    <w:lvl w:ilvl="0" w:tplc="9126D8D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nsid w:val="3ED81D03"/>
    <w:multiLevelType w:val="hybridMultilevel"/>
    <w:tmpl w:val="B2060DD4"/>
    <w:lvl w:ilvl="0" w:tplc="02221ED2">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96327E3"/>
    <w:multiLevelType w:val="hybridMultilevel"/>
    <w:tmpl w:val="A1966A4E"/>
    <w:lvl w:ilvl="0" w:tplc="02221E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BF37A19"/>
    <w:multiLevelType w:val="hybridMultilevel"/>
    <w:tmpl w:val="F17CB186"/>
    <w:lvl w:ilvl="0" w:tplc="8AF0B2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524564AD"/>
    <w:multiLevelType w:val="hybridMultilevel"/>
    <w:tmpl w:val="2234AB68"/>
    <w:lvl w:ilvl="0" w:tplc="B7D4C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3A1029A"/>
    <w:multiLevelType w:val="hybridMultilevel"/>
    <w:tmpl w:val="0CA6B002"/>
    <w:lvl w:ilvl="0" w:tplc="BD04CA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53FD5B62"/>
    <w:multiLevelType w:val="hybridMultilevel"/>
    <w:tmpl w:val="E8F6E12A"/>
    <w:lvl w:ilvl="0" w:tplc="3E689064">
      <w:start w:val="1"/>
      <w:numFmt w:val="japaneseCounting"/>
      <w:lvlText w:val="%1、"/>
      <w:lvlJc w:val="left"/>
      <w:pPr>
        <w:ind w:left="1765" w:hanging="915"/>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nsid w:val="65646742"/>
    <w:multiLevelType w:val="hybridMultilevel"/>
    <w:tmpl w:val="84309990"/>
    <w:lvl w:ilvl="0" w:tplc="57442316">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nsid w:val="6A2D06E3"/>
    <w:multiLevelType w:val="hybridMultilevel"/>
    <w:tmpl w:val="771AC574"/>
    <w:lvl w:ilvl="0" w:tplc="D45C530C">
      <w:start w:val="1"/>
      <w:numFmt w:val="decimal"/>
      <w:lvlText w:val="%1."/>
      <w:lvlJc w:val="left"/>
      <w:pPr>
        <w:ind w:left="600" w:hanging="360"/>
      </w:pPr>
      <w:rPr>
        <w:rFonts w:hint="default"/>
      </w:rPr>
    </w:lvl>
    <w:lvl w:ilvl="1" w:tplc="805A5CE4">
      <w:start w:val="3"/>
      <w:numFmt w:val="decimal"/>
      <w:lvlText w:val="%2"/>
      <w:lvlJc w:val="left"/>
      <w:pPr>
        <w:tabs>
          <w:tab w:val="num" w:pos="922"/>
        </w:tabs>
        <w:ind w:left="922" w:hanging="360"/>
      </w:pPr>
      <w:rPr>
        <w:rFonts w:hint="default"/>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9">
    <w:nsid w:val="76DB0267"/>
    <w:multiLevelType w:val="hybridMultilevel"/>
    <w:tmpl w:val="2836118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BA1107E"/>
    <w:multiLevelType w:val="hybridMultilevel"/>
    <w:tmpl w:val="D7B608A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20"/>
  </w:num>
  <w:num w:numId="3">
    <w:abstractNumId w:val="19"/>
  </w:num>
  <w:num w:numId="4">
    <w:abstractNumId w:val="9"/>
  </w:num>
  <w:num w:numId="5">
    <w:abstractNumId w:val="4"/>
  </w:num>
  <w:num w:numId="6">
    <w:abstractNumId w:val="2"/>
  </w:num>
  <w:num w:numId="7">
    <w:abstractNumId w:val="8"/>
  </w:num>
  <w:num w:numId="8">
    <w:abstractNumId w:val="14"/>
  </w:num>
  <w:num w:numId="9">
    <w:abstractNumId w:val="18"/>
  </w:num>
  <w:num w:numId="10">
    <w:abstractNumId w:val="7"/>
  </w:num>
  <w:num w:numId="11">
    <w:abstractNumId w:val="15"/>
  </w:num>
  <w:num w:numId="12">
    <w:abstractNumId w:val="12"/>
  </w:num>
  <w:num w:numId="13">
    <w:abstractNumId w:val="10"/>
  </w:num>
  <w:num w:numId="14">
    <w:abstractNumId w:val="13"/>
  </w:num>
  <w:num w:numId="15">
    <w:abstractNumId w:val="6"/>
  </w:num>
  <w:num w:numId="16">
    <w:abstractNumId w:val="1"/>
  </w:num>
  <w:num w:numId="17">
    <w:abstractNumId w:val="11"/>
  </w:num>
  <w:num w:numId="18">
    <w:abstractNumId w:val="17"/>
  </w:num>
  <w:num w:numId="19">
    <w:abstractNumId w:val="5"/>
  </w:num>
  <w:num w:numId="20">
    <w:abstractNumId w:val="16"/>
  </w:num>
  <w:num w:numId="21">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attachedTemplate r:id="rId1"/>
  <w:stylePaneFormatFilter w:val="3F01"/>
  <w:defaultTabStop w:val="425"/>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57670"/>
    <w:rsid w:val="00000B98"/>
    <w:rsid w:val="00004866"/>
    <w:rsid w:val="00005AEB"/>
    <w:rsid w:val="00010D1A"/>
    <w:rsid w:val="00011D08"/>
    <w:rsid w:val="00014A6B"/>
    <w:rsid w:val="00017166"/>
    <w:rsid w:val="000179B2"/>
    <w:rsid w:val="00017E8E"/>
    <w:rsid w:val="000236B4"/>
    <w:rsid w:val="000238F9"/>
    <w:rsid w:val="00026229"/>
    <w:rsid w:val="00026B56"/>
    <w:rsid w:val="00026EAD"/>
    <w:rsid w:val="00026FDA"/>
    <w:rsid w:val="00027EBA"/>
    <w:rsid w:val="00030F59"/>
    <w:rsid w:val="0003365B"/>
    <w:rsid w:val="000355C3"/>
    <w:rsid w:val="00035F33"/>
    <w:rsid w:val="00035F4B"/>
    <w:rsid w:val="00041A87"/>
    <w:rsid w:val="0004436E"/>
    <w:rsid w:val="00045306"/>
    <w:rsid w:val="000471A5"/>
    <w:rsid w:val="000505FD"/>
    <w:rsid w:val="00053F4F"/>
    <w:rsid w:val="00060778"/>
    <w:rsid w:val="00070998"/>
    <w:rsid w:val="000714FA"/>
    <w:rsid w:val="00072DC7"/>
    <w:rsid w:val="0007390B"/>
    <w:rsid w:val="0008185F"/>
    <w:rsid w:val="00083BB4"/>
    <w:rsid w:val="00086594"/>
    <w:rsid w:val="00086A13"/>
    <w:rsid w:val="000879FE"/>
    <w:rsid w:val="00087F57"/>
    <w:rsid w:val="0009148A"/>
    <w:rsid w:val="000937EE"/>
    <w:rsid w:val="00094878"/>
    <w:rsid w:val="00094D80"/>
    <w:rsid w:val="00094F3D"/>
    <w:rsid w:val="00097351"/>
    <w:rsid w:val="000A3366"/>
    <w:rsid w:val="000A3DD2"/>
    <w:rsid w:val="000A46E4"/>
    <w:rsid w:val="000A4C6A"/>
    <w:rsid w:val="000B064D"/>
    <w:rsid w:val="000B234F"/>
    <w:rsid w:val="000B38EA"/>
    <w:rsid w:val="000B4C81"/>
    <w:rsid w:val="000B4DB1"/>
    <w:rsid w:val="000B6A1B"/>
    <w:rsid w:val="000C0825"/>
    <w:rsid w:val="000C09B5"/>
    <w:rsid w:val="000C1588"/>
    <w:rsid w:val="000C19AC"/>
    <w:rsid w:val="000C4B7C"/>
    <w:rsid w:val="000C51C3"/>
    <w:rsid w:val="000C6AAB"/>
    <w:rsid w:val="000C71F1"/>
    <w:rsid w:val="000D103C"/>
    <w:rsid w:val="000D1FCB"/>
    <w:rsid w:val="000D3A8C"/>
    <w:rsid w:val="000D4C77"/>
    <w:rsid w:val="000D52D6"/>
    <w:rsid w:val="000D7786"/>
    <w:rsid w:val="000E2F3D"/>
    <w:rsid w:val="000E428D"/>
    <w:rsid w:val="000E530B"/>
    <w:rsid w:val="000E707C"/>
    <w:rsid w:val="000F1CA7"/>
    <w:rsid w:val="000F330A"/>
    <w:rsid w:val="000F3367"/>
    <w:rsid w:val="000F4C62"/>
    <w:rsid w:val="000F761A"/>
    <w:rsid w:val="000F7F01"/>
    <w:rsid w:val="00100415"/>
    <w:rsid w:val="00101550"/>
    <w:rsid w:val="00101654"/>
    <w:rsid w:val="00101F13"/>
    <w:rsid w:val="0010490B"/>
    <w:rsid w:val="00104F07"/>
    <w:rsid w:val="0011078A"/>
    <w:rsid w:val="001119EE"/>
    <w:rsid w:val="00114F82"/>
    <w:rsid w:val="00115AA8"/>
    <w:rsid w:val="00116404"/>
    <w:rsid w:val="00117081"/>
    <w:rsid w:val="00121632"/>
    <w:rsid w:val="00121F08"/>
    <w:rsid w:val="001222FA"/>
    <w:rsid w:val="00124534"/>
    <w:rsid w:val="00125220"/>
    <w:rsid w:val="00125238"/>
    <w:rsid w:val="001254D1"/>
    <w:rsid w:val="001279A8"/>
    <w:rsid w:val="00130184"/>
    <w:rsid w:val="00132AF0"/>
    <w:rsid w:val="00133C55"/>
    <w:rsid w:val="0013459F"/>
    <w:rsid w:val="0013482B"/>
    <w:rsid w:val="00137A34"/>
    <w:rsid w:val="00137BFC"/>
    <w:rsid w:val="00140BBC"/>
    <w:rsid w:val="00143C5F"/>
    <w:rsid w:val="0014544C"/>
    <w:rsid w:val="00150A2C"/>
    <w:rsid w:val="00151511"/>
    <w:rsid w:val="0015411C"/>
    <w:rsid w:val="00154F35"/>
    <w:rsid w:val="00155A10"/>
    <w:rsid w:val="00156D69"/>
    <w:rsid w:val="00160047"/>
    <w:rsid w:val="00160B2D"/>
    <w:rsid w:val="00161C18"/>
    <w:rsid w:val="00167C42"/>
    <w:rsid w:val="00172ECA"/>
    <w:rsid w:val="00173814"/>
    <w:rsid w:val="00173F01"/>
    <w:rsid w:val="00174C64"/>
    <w:rsid w:val="00175A62"/>
    <w:rsid w:val="00177DC2"/>
    <w:rsid w:val="0018096B"/>
    <w:rsid w:val="00186585"/>
    <w:rsid w:val="00191771"/>
    <w:rsid w:val="00191BE8"/>
    <w:rsid w:val="00192AFB"/>
    <w:rsid w:val="00193133"/>
    <w:rsid w:val="0019732D"/>
    <w:rsid w:val="0019753A"/>
    <w:rsid w:val="001A1C98"/>
    <w:rsid w:val="001A29E2"/>
    <w:rsid w:val="001B0B59"/>
    <w:rsid w:val="001B2DCB"/>
    <w:rsid w:val="001B3550"/>
    <w:rsid w:val="001B48C1"/>
    <w:rsid w:val="001B59E5"/>
    <w:rsid w:val="001C0C97"/>
    <w:rsid w:val="001C17F4"/>
    <w:rsid w:val="001C580F"/>
    <w:rsid w:val="001C6DB4"/>
    <w:rsid w:val="001C78E8"/>
    <w:rsid w:val="001D25A7"/>
    <w:rsid w:val="001D64C0"/>
    <w:rsid w:val="001E0647"/>
    <w:rsid w:val="001E26BB"/>
    <w:rsid w:val="001E3757"/>
    <w:rsid w:val="001E51D2"/>
    <w:rsid w:val="001E5A9C"/>
    <w:rsid w:val="001E7F53"/>
    <w:rsid w:val="001F29B0"/>
    <w:rsid w:val="001F3CC2"/>
    <w:rsid w:val="001F549E"/>
    <w:rsid w:val="001F63A9"/>
    <w:rsid w:val="001F7420"/>
    <w:rsid w:val="00201E6C"/>
    <w:rsid w:val="00206078"/>
    <w:rsid w:val="00207E4B"/>
    <w:rsid w:val="00210DBF"/>
    <w:rsid w:val="002127CA"/>
    <w:rsid w:val="00215563"/>
    <w:rsid w:val="00216F22"/>
    <w:rsid w:val="00216F55"/>
    <w:rsid w:val="00220888"/>
    <w:rsid w:val="002212D1"/>
    <w:rsid w:val="0022190F"/>
    <w:rsid w:val="00223164"/>
    <w:rsid w:val="0022488F"/>
    <w:rsid w:val="00224FA3"/>
    <w:rsid w:val="002263FA"/>
    <w:rsid w:val="00227640"/>
    <w:rsid w:val="0023016B"/>
    <w:rsid w:val="00230AF4"/>
    <w:rsid w:val="00230E27"/>
    <w:rsid w:val="00232A38"/>
    <w:rsid w:val="00233E45"/>
    <w:rsid w:val="00234B6B"/>
    <w:rsid w:val="00234EC5"/>
    <w:rsid w:val="00235113"/>
    <w:rsid w:val="0024093B"/>
    <w:rsid w:val="00241EC7"/>
    <w:rsid w:val="002425D5"/>
    <w:rsid w:val="0024261E"/>
    <w:rsid w:val="00242C42"/>
    <w:rsid w:val="00247861"/>
    <w:rsid w:val="00252FB2"/>
    <w:rsid w:val="00253FE6"/>
    <w:rsid w:val="00255EEC"/>
    <w:rsid w:val="002578F4"/>
    <w:rsid w:val="00260221"/>
    <w:rsid w:val="002616FF"/>
    <w:rsid w:val="00262A74"/>
    <w:rsid w:val="0026420A"/>
    <w:rsid w:val="00264B98"/>
    <w:rsid w:val="002705AD"/>
    <w:rsid w:val="002707B5"/>
    <w:rsid w:val="00271685"/>
    <w:rsid w:val="00271D8F"/>
    <w:rsid w:val="00272DFB"/>
    <w:rsid w:val="0027613F"/>
    <w:rsid w:val="00276CAB"/>
    <w:rsid w:val="00281BCB"/>
    <w:rsid w:val="002829C6"/>
    <w:rsid w:val="0028346D"/>
    <w:rsid w:val="0028423C"/>
    <w:rsid w:val="00286837"/>
    <w:rsid w:val="0029326D"/>
    <w:rsid w:val="00297041"/>
    <w:rsid w:val="002A1CAC"/>
    <w:rsid w:val="002A4696"/>
    <w:rsid w:val="002A47AB"/>
    <w:rsid w:val="002A486E"/>
    <w:rsid w:val="002A558B"/>
    <w:rsid w:val="002A595A"/>
    <w:rsid w:val="002A5E9F"/>
    <w:rsid w:val="002A6B62"/>
    <w:rsid w:val="002A7814"/>
    <w:rsid w:val="002B1DBA"/>
    <w:rsid w:val="002B4993"/>
    <w:rsid w:val="002B5EDF"/>
    <w:rsid w:val="002C1A1B"/>
    <w:rsid w:val="002C22B8"/>
    <w:rsid w:val="002C5167"/>
    <w:rsid w:val="002C5337"/>
    <w:rsid w:val="002C5FC1"/>
    <w:rsid w:val="002C6BED"/>
    <w:rsid w:val="002C7602"/>
    <w:rsid w:val="002C78A9"/>
    <w:rsid w:val="002C7918"/>
    <w:rsid w:val="002D18E8"/>
    <w:rsid w:val="002D21C7"/>
    <w:rsid w:val="002D435D"/>
    <w:rsid w:val="002D47FE"/>
    <w:rsid w:val="002D72FD"/>
    <w:rsid w:val="002D7C36"/>
    <w:rsid w:val="002E5065"/>
    <w:rsid w:val="002E74B3"/>
    <w:rsid w:val="002F1160"/>
    <w:rsid w:val="002F1EE8"/>
    <w:rsid w:val="003012C8"/>
    <w:rsid w:val="00302EA2"/>
    <w:rsid w:val="00304936"/>
    <w:rsid w:val="00306B43"/>
    <w:rsid w:val="003075E9"/>
    <w:rsid w:val="00311F31"/>
    <w:rsid w:val="00312923"/>
    <w:rsid w:val="00314633"/>
    <w:rsid w:val="0031596A"/>
    <w:rsid w:val="00322E6C"/>
    <w:rsid w:val="00326CED"/>
    <w:rsid w:val="0032701A"/>
    <w:rsid w:val="00330E3A"/>
    <w:rsid w:val="00330EC7"/>
    <w:rsid w:val="003310BE"/>
    <w:rsid w:val="00332CF8"/>
    <w:rsid w:val="00332F70"/>
    <w:rsid w:val="003347F9"/>
    <w:rsid w:val="00335326"/>
    <w:rsid w:val="00337A09"/>
    <w:rsid w:val="003414E4"/>
    <w:rsid w:val="0034191B"/>
    <w:rsid w:val="00342F5F"/>
    <w:rsid w:val="00343F9A"/>
    <w:rsid w:val="00345384"/>
    <w:rsid w:val="0034604B"/>
    <w:rsid w:val="00347424"/>
    <w:rsid w:val="00353105"/>
    <w:rsid w:val="003548C9"/>
    <w:rsid w:val="00356C3E"/>
    <w:rsid w:val="00357670"/>
    <w:rsid w:val="00365BCD"/>
    <w:rsid w:val="003666D8"/>
    <w:rsid w:val="003713B8"/>
    <w:rsid w:val="003742ED"/>
    <w:rsid w:val="00376418"/>
    <w:rsid w:val="003801EB"/>
    <w:rsid w:val="003825DF"/>
    <w:rsid w:val="00382D73"/>
    <w:rsid w:val="00386CB3"/>
    <w:rsid w:val="00390053"/>
    <w:rsid w:val="00390533"/>
    <w:rsid w:val="00390DCB"/>
    <w:rsid w:val="00397B18"/>
    <w:rsid w:val="003A191E"/>
    <w:rsid w:val="003A256A"/>
    <w:rsid w:val="003A29DE"/>
    <w:rsid w:val="003A340D"/>
    <w:rsid w:val="003A45BF"/>
    <w:rsid w:val="003A79F2"/>
    <w:rsid w:val="003B0B87"/>
    <w:rsid w:val="003B1DB3"/>
    <w:rsid w:val="003B2547"/>
    <w:rsid w:val="003B70D7"/>
    <w:rsid w:val="003C0574"/>
    <w:rsid w:val="003C0AA3"/>
    <w:rsid w:val="003C3584"/>
    <w:rsid w:val="003C464C"/>
    <w:rsid w:val="003C4CF3"/>
    <w:rsid w:val="003C6930"/>
    <w:rsid w:val="003C72D3"/>
    <w:rsid w:val="003D1568"/>
    <w:rsid w:val="003D1E43"/>
    <w:rsid w:val="003D2199"/>
    <w:rsid w:val="003D32B2"/>
    <w:rsid w:val="003D3665"/>
    <w:rsid w:val="003D3788"/>
    <w:rsid w:val="003D58FD"/>
    <w:rsid w:val="003D6C5B"/>
    <w:rsid w:val="003D7F58"/>
    <w:rsid w:val="003E5A6A"/>
    <w:rsid w:val="003F05BB"/>
    <w:rsid w:val="003F1627"/>
    <w:rsid w:val="003F18CD"/>
    <w:rsid w:val="003F1CB0"/>
    <w:rsid w:val="003F2F02"/>
    <w:rsid w:val="003F697D"/>
    <w:rsid w:val="003F7556"/>
    <w:rsid w:val="003F7BF8"/>
    <w:rsid w:val="00403349"/>
    <w:rsid w:val="00403A17"/>
    <w:rsid w:val="00406080"/>
    <w:rsid w:val="00406CF6"/>
    <w:rsid w:val="004070F4"/>
    <w:rsid w:val="0041274D"/>
    <w:rsid w:val="00412887"/>
    <w:rsid w:val="0041442E"/>
    <w:rsid w:val="004145B3"/>
    <w:rsid w:val="00415E6C"/>
    <w:rsid w:val="00416FFF"/>
    <w:rsid w:val="004176D1"/>
    <w:rsid w:val="00417B3B"/>
    <w:rsid w:val="00422A42"/>
    <w:rsid w:val="0042578B"/>
    <w:rsid w:val="00431C4E"/>
    <w:rsid w:val="00432A58"/>
    <w:rsid w:val="00432C3E"/>
    <w:rsid w:val="004334A9"/>
    <w:rsid w:val="004338ED"/>
    <w:rsid w:val="00433D0B"/>
    <w:rsid w:val="00435A3F"/>
    <w:rsid w:val="00436332"/>
    <w:rsid w:val="00436546"/>
    <w:rsid w:val="0044081A"/>
    <w:rsid w:val="00441EDD"/>
    <w:rsid w:val="004421F9"/>
    <w:rsid w:val="004429DE"/>
    <w:rsid w:val="004441A9"/>
    <w:rsid w:val="00444605"/>
    <w:rsid w:val="00445B48"/>
    <w:rsid w:val="00446A07"/>
    <w:rsid w:val="00446E0F"/>
    <w:rsid w:val="00447E21"/>
    <w:rsid w:val="00453C19"/>
    <w:rsid w:val="00455384"/>
    <w:rsid w:val="00456962"/>
    <w:rsid w:val="004575E6"/>
    <w:rsid w:val="00464088"/>
    <w:rsid w:val="00466044"/>
    <w:rsid w:val="00466D5D"/>
    <w:rsid w:val="00471A68"/>
    <w:rsid w:val="00471AA0"/>
    <w:rsid w:val="00473217"/>
    <w:rsid w:val="00475D19"/>
    <w:rsid w:val="004828DB"/>
    <w:rsid w:val="00483C2B"/>
    <w:rsid w:val="004855E9"/>
    <w:rsid w:val="00490A6A"/>
    <w:rsid w:val="0049185D"/>
    <w:rsid w:val="00497BBE"/>
    <w:rsid w:val="004A4619"/>
    <w:rsid w:val="004A5607"/>
    <w:rsid w:val="004A7F62"/>
    <w:rsid w:val="004B47BC"/>
    <w:rsid w:val="004B58F1"/>
    <w:rsid w:val="004B59A9"/>
    <w:rsid w:val="004B7817"/>
    <w:rsid w:val="004C0864"/>
    <w:rsid w:val="004C0E25"/>
    <w:rsid w:val="004C1C0E"/>
    <w:rsid w:val="004C2C6E"/>
    <w:rsid w:val="004C5C65"/>
    <w:rsid w:val="004C71AF"/>
    <w:rsid w:val="004C7DE7"/>
    <w:rsid w:val="004D1A00"/>
    <w:rsid w:val="004D2C4B"/>
    <w:rsid w:val="004D3C9D"/>
    <w:rsid w:val="004D4156"/>
    <w:rsid w:val="004D79C2"/>
    <w:rsid w:val="004E2441"/>
    <w:rsid w:val="004E3EF8"/>
    <w:rsid w:val="004F38D7"/>
    <w:rsid w:val="004F491C"/>
    <w:rsid w:val="004F4F7A"/>
    <w:rsid w:val="00503FF9"/>
    <w:rsid w:val="00505D70"/>
    <w:rsid w:val="00507264"/>
    <w:rsid w:val="00507F52"/>
    <w:rsid w:val="00521430"/>
    <w:rsid w:val="0052163A"/>
    <w:rsid w:val="0052325A"/>
    <w:rsid w:val="005248EF"/>
    <w:rsid w:val="00524EFD"/>
    <w:rsid w:val="00525ED0"/>
    <w:rsid w:val="00526065"/>
    <w:rsid w:val="00531887"/>
    <w:rsid w:val="0053194E"/>
    <w:rsid w:val="00531DCB"/>
    <w:rsid w:val="005379E6"/>
    <w:rsid w:val="0054389B"/>
    <w:rsid w:val="00544798"/>
    <w:rsid w:val="00544E81"/>
    <w:rsid w:val="00550FFB"/>
    <w:rsid w:val="005511FB"/>
    <w:rsid w:val="00552BA2"/>
    <w:rsid w:val="005548AF"/>
    <w:rsid w:val="00554CC0"/>
    <w:rsid w:val="005557CD"/>
    <w:rsid w:val="00557108"/>
    <w:rsid w:val="0055711D"/>
    <w:rsid w:val="005602DE"/>
    <w:rsid w:val="0056202A"/>
    <w:rsid w:val="005651D2"/>
    <w:rsid w:val="005659E9"/>
    <w:rsid w:val="005666B3"/>
    <w:rsid w:val="00566EAE"/>
    <w:rsid w:val="00570736"/>
    <w:rsid w:val="00570F47"/>
    <w:rsid w:val="00575D08"/>
    <w:rsid w:val="0057637B"/>
    <w:rsid w:val="00577738"/>
    <w:rsid w:val="0058409F"/>
    <w:rsid w:val="00584999"/>
    <w:rsid w:val="0058584D"/>
    <w:rsid w:val="005874E5"/>
    <w:rsid w:val="0059011A"/>
    <w:rsid w:val="00593285"/>
    <w:rsid w:val="005945D7"/>
    <w:rsid w:val="00595D81"/>
    <w:rsid w:val="0059635B"/>
    <w:rsid w:val="0059793A"/>
    <w:rsid w:val="005A41E8"/>
    <w:rsid w:val="005A747A"/>
    <w:rsid w:val="005B0FD1"/>
    <w:rsid w:val="005B2C68"/>
    <w:rsid w:val="005B2CF8"/>
    <w:rsid w:val="005B3039"/>
    <w:rsid w:val="005B35B2"/>
    <w:rsid w:val="005B3A46"/>
    <w:rsid w:val="005B3CA3"/>
    <w:rsid w:val="005C08C6"/>
    <w:rsid w:val="005C1241"/>
    <w:rsid w:val="005C1758"/>
    <w:rsid w:val="005C4772"/>
    <w:rsid w:val="005D0160"/>
    <w:rsid w:val="005D6AA1"/>
    <w:rsid w:val="005D741F"/>
    <w:rsid w:val="005D7D0E"/>
    <w:rsid w:val="005E14DF"/>
    <w:rsid w:val="005E1801"/>
    <w:rsid w:val="005E3D8D"/>
    <w:rsid w:val="005E7787"/>
    <w:rsid w:val="005F2A75"/>
    <w:rsid w:val="0060024F"/>
    <w:rsid w:val="00600C8B"/>
    <w:rsid w:val="00600E11"/>
    <w:rsid w:val="00607C82"/>
    <w:rsid w:val="00607F91"/>
    <w:rsid w:val="006118AA"/>
    <w:rsid w:val="006120CE"/>
    <w:rsid w:val="006150DA"/>
    <w:rsid w:val="006164A1"/>
    <w:rsid w:val="00617AFA"/>
    <w:rsid w:val="00622104"/>
    <w:rsid w:val="00624B34"/>
    <w:rsid w:val="00624C6C"/>
    <w:rsid w:val="006259AB"/>
    <w:rsid w:val="00626820"/>
    <w:rsid w:val="00627777"/>
    <w:rsid w:val="00631622"/>
    <w:rsid w:val="00631E67"/>
    <w:rsid w:val="00632990"/>
    <w:rsid w:val="0063468B"/>
    <w:rsid w:val="00636C1E"/>
    <w:rsid w:val="00636C37"/>
    <w:rsid w:val="006371D2"/>
    <w:rsid w:val="00637AD6"/>
    <w:rsid w:val="00637C5E"/>
    <w:rsid w:val="00637D3B"/>
    <w:rsid w:val="006415CA"/>
    <w:rsid w:val="00641FDD"/>
    <w:rsid w:val="00643353"/>
    <w:rsid w:val="00643864"/>
    <w:rsid w:val="00645A7D"/>
    <w:rsid w:val="00647862"/>
    <w:rsid w:val="00647A12"/>
    <w:rsid w:val="006504A7"/>
    <w:rsid w:val="00656642"/>
    <w:rsid w:val="00656C20"/>
    <w:rsid w:val="00663275"/>
    <w:rsid w:val="00666185"/>
    <w:rsid w:val="0067065B"/>
    <w:rsid w:val="006706FD"/>
    <w:rsid w:val="00671E7D"/>
    <w:rsid w:val="006730D7"/>
    <w:rsid w:val="00674A41"/>
    <w:rsid w:val="00680ECE"/>
    <w:rsid w:val="00681FEA"/>
    <w:rsid w:val="006826F1"/>
    <w:rsid w:val="00687936"/>
    <w:rsid w:val="00690D79"/>
    <w:rsid w:val="00691BAB"/>
    <w:rsid w:val="00694F22"/>
    <w:rsid w:val="00695A16"/>
    <w:rsid w:val="00695A18"/>
    <w:rsid w:val="006965D3"/>
    <w:rsid w:val="006970DD"/>
    <w:rsid w:val="006A0D62"/>
    <w:rsid w:val="006A4666"/>
    <w:rsid w:val="006A7586"/>
    <w:rsid w:val="006B1B7A"/>
    <w:rsid w:val="006B385F"/>
    <w:rsid w:val="006B5A62"/>
    <w:rsid w:val="006C79C0"/>
    <w:rsid w:val="006D0042"/>
    <w:rsid w:val="006D0478"/>
    <w:rsid w:val="006D3BC3"/>
    <w:rsid w:val="006D50D2"/>
    <w:rsid w:val="006D7155"/>
    <w:rsid w:val="006E5F20"/>
    <w:rsid w:val="006E7BF1"/>
    <w:rsid w:val="006F0638"/>
    <w:rsid w:val="006F42A0"/>
    <w:rsid w:val="006F6E49"/>
    <w:rsid w:val="007028A7"/>
    <w:rsid w:val="00702DB0"/>
    <w:rsid w:val="00703A8F"/>
    <w:rsid w:val="00705AC3"/>
    <w:rsid w:val="0070681B"/>
    <w:rsid w:val="00706D47"/>
    <w:rsid w:val="00712BA9"/>
    <w:rsid w:val="00716A80"/>
    <w:rsid w:val="00716E4A"/>
    <w:rsid w:val="0071767B"/>
    <w:rsid w:val="00721827"/>
    <w:rsid w:val="00721948"/>
    <w:rsid w:val="00727135"/>
    <w:rsid w:val="00732277"/>
    <w:rsid w:val="0073361F"/>
    <w:rsid w:val="00734428"/>
    <w:rsid w:val="0073578D"/>
    <w:rsid w:val="007362BF"/>
    <w:rsid w:val="0074231A"/>
    <w:rsid w:val="00742837"/>
    <w:rsid w:val="00742901"/>
    <w:rsid w:val="007441E7"/>
    <w:rsid w:val="00744E98"/>
    <w:rsid w:val="00745F90"/>
    <w:rsid w:val="00752DC8"/>
    <w:rsid w:val="00753474"/>
    <w:rsid w:val="00755AED"/>
    <w:rsid w:val="007563BE"/>
    <w:rsid w:val="00765191"/>
    <w:rsid w:val="0076556E"/>
    <w:rsid w:val="00766ED2"/>
    <w:rsid w:val="007674DE"/>
    <w:rsid w:val="00770374"/>
    <w:rsid w:val="007737B9"/>
    <w:rsid w:val="00775E5C"/>
    <w:rsid w:val="0077675A"/>
    <w:rsid w:val="00776A0F"/>
    <w:rsid w:val="00776A32"/>
    <w:rsid w:val="00777D3E"/>
    <w:rsid w:val="007806F2"/>
    <w:rsid w:val="007827DB"/>
    <w:rsid w:val="007829D0"/>
    <w:rsid w:val="00784B10"/>
    <w:rsid w:val="00786C2F"/>
    <w:rsid w:val="00792D14"/>
    <w:rsid w:val="00793F9A"/>
    <w:rsid w:val="00795B84"/>
    <w:rsid w:val="007A0F28"/>
    <w:rsid w:val="007A1D8C"/>
    <w:rsid w:val="007A1E42"/>
    <w:rsid w:val="007B1460"/>
    <w:rsid w:val="007B79B6"/>
    <w:rsid w:val="007C0575"/>
    <w:rsid w:val="007C0C7D"/>
    <w:rsid w:val="007C0E90"/>
    <w:rsid w:val="007C1FBF"/>
    <w:rsid w:val="007C2CAA"/>
    <w:rsid w:val="007C388A"/>
    <w:rsid w:val="007C4FEA"/>
    <w:rsid w:val="007C7446"/>
    <w:rsid w:val="007D1820"/>
    <w:rsid w:val="007D5BBB"/>
    <w:rsid w:val="007D683D"/>
    <w:rsid w:val="007D6FB5"/>
    <w:rsid w:val="007D7D53"/>
    <w:rsid w:val="007E1AD9"/>
    <w:rsid w:val="007E2768"/>
    <w:rsid w:val="007E32EC"/>
    <w:rsid w:val="007E3DDE"/>
    <w:rsid w:val="007E5521"/>
    <w:rsid w:val="007F15D7"/>
    <w:rsid w:val="007F23F5"/>
    <w:rsid w:val="007F27A8"/>
    <w:rsid w:val="007F2F31"/>
    <w:rsid w:val="007F39C0"/>
    <w:rsid w:val="007F3E4E"/>
    <w:rsid w:val="007F4A51"/>
    <w:rsid w:val="007F4B69"/>
    <w:rsid w:val="00801AB4"/>
    <w:rsid w:val="00801B13"/>
    <w:rsid w:val="0080266F"/>
    <w:rsid w:val="00803314"/>
    <w:rsid w:val="00804129"/>
    <w:rsid w:val="00811127"/>
    <w:rsid w:val="008117D5"/>
    <w:rsid w:val="00811E90"/>
    <w:rsid w:val="00813583"/>
    <w:rsid w:val="00830A33"/>
    <w:rsid w:val="00832C01"/>
    <w:rsid w:val="00834F98"/>
    <w:rsid w:val="008358F6"/>
    <w:rsid w:val="00835FCA"/>
    <w:rsid w:val="00836FDC"/>
    <w:rsid w:val="00841140"/>
    <w:rsid w:val="00843135"/>
    <w:rsid w:val="00845D70"/>
    <w:rsid w:val="00846577"/>
    <w:rsid w:val="00847B7E"/>
    <w:rsid w:val="00847C5B"/>
    <w:rsid w:val="00851362"/>
    <w:rsid w:val="00855DE4"/>
    <w:rsid w:val="0085680C"/>
    <w:rsid w:val="0085784A"/>
    <w:rsid w:val="008657C0"/>
    <w:rsid w:val="00867364"/>
    <w:rsid w:val="0087042C"/>
    <w:rsid w:val="00870E1A"/>
    <w:rsid w:val="008712A8"/>
    <w:rsid w:val="008714C6"/>
    <w:rsid w:val="00871791"/>
    <w:rsid w:val="00873221"/>
    <w:rsid w:val="008755DB"/>
    <w:rsid w:val="00876480"/>
    <w:rsid w:val="00876DD5"/>
    <w:rsid w:val="00876EC7"/>
    <w:rsid w:val="0088074A"/>
    <w:rsid w:val="00880D34"/>
    <w:rsid w:val="00883126"/>
    <w:rsid w:val="00887779"/>
    <w:rsid w:val="00890299"/>
    <w:rsid w:val="00893B0E"/>
    <w:rsid w:val="00893D84"/>
    <w:rsid w:val="00894791"/>
    <w:rsid w:val="0089499E"/>
    <w:rsid w:val="008955A4"/>
    <w:rsid w:val="0089675D"/>
    <w:rsid w:val="008A3449"/>
    <w:rsid w:val="008A3D18"/>
    <w:rsid w:val="008B3CED"/>
    <w:rsid w:val="008B466B"/>
    <w:rsid w:val="008B4965"/>
    <w:rsid w:val="008B5B46"/>
    <w:rsid w:val="008B5C83"/>
    <w:rsid w:val="008B6DDC"/>
    <w:rsid w:val="008B79A9"/>
    <w:rsid w:val="008C1570"/>
    <w:rsid w:val="008C450C"/>
    <w:rsid w:val="008D1263"/>
    <w:rsid w:val="008D1F88"/>
    <w:rsid w:val="008D32A3"/>
    <w:rsid w:val="008D63F0"/>
    <w:rsid w:val="008E0FF5"/>
    <w:rsid w:val="008E21FE"/>
    <w:rsid w:val="008E2D2D"/>
    <w:rsid w:val="008E6315"/>
    <w:rsid w:val="008E6ABE"/>
    <w:rsid w:val="008E71DC"/>
    <w:rsid w:val="008E7905"/>
    <w:rsid w:val="008F018A"/>
    <w:rsid w:val="008F1241"/>
    <w:rsid w:val="008F1242"/>
    <w:rsid w:val="008F23DE"/>
    <w:rsid w:val="008F3738"/>
    <w:rsid w:val="008F3BB7"/>
    <w:rsid w:val="008F4BED"/>
    <w:rsid w:val="008F6976"/>
    <w:rsid w:val="008F7EA8"/>
    <w:rsid w:val="00902B17"/>
    <w:rsid w:val="00903E2B"/>
    <w:rsid w:val="00904EED"/>
    <w:rsid w:val="00906D46"/>
    <w:rsid w:val="00911539"/>
    <w:rsid w:val="009136AD"/>
    <w:rsid w:val="009138DD"/>
    <w:rsid w:val="009157E6"/>
    <w:rsid w:val="00916CC8"/>
    <w:rsid w:val="00920E4B"/>
    <w:rsid w:val="009311C2"/>
    <w:rsid w:val="00931571"/>
    <w:rsid w:val="009341C6"/>
    <w:rsid w:val="00934484"/>
    <w:rsid w:val="00935A57"/>
    <w:rsid w:val="0094078A"/>
    <w:rsid w:val="00940A53"/>
    <w:rsid w:val="00946B36"/>
    <w:rsid w:val="00946E9E"/>
    <w:rsid w:val="00947249"/>
    <w:rsid w:val="009503DF"/>
    <w:rsid w:val="009557FE"/>
    <w:rsid w:val="00955819"/>
    <w:rsid w:val="0095581D"/>
    <w:rsid w:val="0095737A"/>
    <w:rsid w:val="00957982"/>
    <w:rsid w:val="00962D24"/>
    <w:rsid w:val="00964302"/>
    <w:rsid w:val="009645F1"/>
    <w:rsid w:val="00964706"/>
    <w:rsid w:val="0096495C"/>
    <w:rsid w:val="00965E57"/>
    <w:rsid w:val="00970761"/>
    <w:rsid w:val="00971A3A"/>
    <w:rsid w:val="009823B6"/>
    <w:rsid w:val="00983D8A"/>
    <w:rsid w:val="00992473"/>
    <w:rsid w:val="009929DF"/>
    <w:rsid w:val="009956E1"/>
    <w:rsid w:val="00997C85"/>
    <w:rsid w:val="009A0701"/>
    <w:rsid w:val="009A08FF"/>
    <w:rsid w:val="009A254E"/>
    <w:rsid w:val="009A47AF"/>
    <w:rsid w:val="009A4D69"/>
    <w:rsid w:val="009A6C21"/>
    <w:rsid w:val="009A6E2D"/>
    <w:rsid w:val="009A70FD"/>
    <w:rsid w:val="009A799C"/>
    <w:rsid w:val="009B227E"/>
    <w:rsid w:val="009B2889"/>
    <w:rsid w:val="009B30D2"/>
    <w:rsid w:val="009B47CA"/>
    <w:rsid w:val="009B57DC"/>
    <w:rsid w:val="009B5AE3"/>
    <w:rsid w:val="009B5F3D"/>
    <w:rsid w:val="009C0BC3"/>
    <w:rsid w:val="009C74F6"/>
    <w:rsid w:val="009D2E0C"/>
    <w:rsid w:val="009D337B"/>
    <w:rsid w:val="009E5179"/>
    <w:rsid w:val="009E7459"/>
    <w:rsid w:val="009E7791"/>
    <w:rsid w:val="009F2DA1"/>
    <w:rsid w:val="009F4506"/>
    <w:rsid w:val="009F5B45"/>
    <w:rsid w:val="009F69B9"/>
    <w:rsid w:val="009F72D4"/>
    <w:rsid w:val="00A0468A"/>
    <w:rsid w:val="00A11C0D"/>
    <w:rsid w:val="00A125FA"/>
    <w:rsid w:val="00A12E8D"/>
    <w:rsid w:val="00A152FB"/>
    <w:rsid w:val="00A153BC"/>
    <w:rsid w:val="00A159FE"/>
    <w:rsid w:val="00A16271"/>
    <w:rsid w:val="00A16B3D"/>
    <w:rsid w:val="00A17D32"/>
    <w:rsid w:val="00A229DC"/>
    <w:rsid w:val="00A3296A"/>
    <w:rsid w:val="00A3490A"/>
    <w:rsid w:val="00A34F87"/>
    <w:rsid w:val="00A35D70"/>
    <w:rsid w:val="00A3668A"/>
    <w:rsid w:val="00A406DD"/>
    <w:rsid w:val="00A40E65"/>
    <w:rsid w:val="00A4117D"/>
    <w:rsid w:val="00A4142F"/>
    <w:rsid w:val="00A416DA"/>
    <w:rsid w:val="00A429F3"/>
    <w:rsid w:val="00A43397"/>
    <w:rsid w:val="00A438B0"/>
    <w:rsid w:val="00A45769"/>
    <w:rsid w:val="00A45773"/>
    <w:rsid w:val="00A4581A"/>
    <w:rsid w:val="00A52243"/>
    <w:rsid w:val="00A52A95"/>
    <w:rsid w:val="00A54A79"/>
    <w:rsid w:val="00A55784"/>
    <w:rsid w:val="00A56F40"/>
    <w:rsid w:val="00A578B1"/>
    <w:rsid w:val="00A60838"/>
    <w:rsid w:val="00A61582"/>
    <w:rsid w:val="00A65A85"/>
    <w:rsid w:val="00A66006"/>
    <w:rsid w:val="00A6753A"/>
    <w:rsid w:val="00A70607"/>
    <w:rsid w:val="00A70E46"/>
    <w:rsid w:val="00A72701"/>
    <w:rsid w:val="00A73575"/>
    <w:rsid w:val="00A74DE3"/>
    <w:rsid w:val="00A75AE6"/>
    <w:rsid w:val="00A7751A"/>
    <w:rsid w:val="00A809B3"/>
    <w:rsid w:val="00A83C6A"/>
    <w:rsid w:val="00A8702A"/>
    <w:rsid w:val="00A90AD3"/>
    <w:rsid w:val="00A91F12"/>
    <w:rsid w:val="00A92A1B"/>
    <w:rsid w:val="00A940E7"/>
    <w:rsid w:val="00A949D1"/>
    <w:rsid w:val="00A95793"/>
    <w:rsid w:val="00A95AB5"/>
    <w:rsid w:val="00A96A79"/>
    <w:rsid w:val="00AA08D9"/>
    <w:rsid w:val="00AA0B02"/>
    <w:rsid w:val="00AA1371"/>
    <w:rsid w:val="00AA26B6"/>
    <w:rsid w:val="00AA316F"/>
    <w:rsid w:val="00AA320C"/>
    <w:rsid w:val="00AA37F5"/>
    <w:rsid w:val="00AA3EBC"/>
    <w:rsid w:val="00AA70A6"/>
    <w:rsid w:val="00AA7C43"/>
    <w:rsid w:val="00AB1E20"/>
    <w:rsid w:val="00AB2618"/>
    <w:rsid w:val="00AB7427"/>
    <w:rsid w:val="00AC0779"/>
    <w:rsid w:val="00AC29C3"/>
    <w:rsid w:val="00AC39DE"/>
    <w:rsid w:val="00AD20D0"/>
    <w:rsid w:val="00AD36DA"/>
    <w:rsid w:val="00AD3BD6"/>
    <w:rsid w:val="00AD4470"/>
    <w:rsid w:val="00AD653D"/>
    <w:rsid w:val="00AD74B3"/>
    <w:rsid w:val="00AD7E36"/>
    <w:rsid w:val="00AE321B"/>
    <w:rsid w:val="00AE4A80"/>
    <w:rsid w:val="00AE71DD"/>
    <w:rsid w:val="00AE7B88"/>
    <w:rsid w:val="00AE7E12"/>
    <w:rsid w:val="00AE7E9A"/>
    <w:rsid w:val="00AF0722"/>
    <w:rsid w:val="00AF21BB"/>
    <w:rsid w:val="00AF23DE"/>
    <w:rsid w:val="00AF2538"/>
    <w:rsid w:val="00AF3075"/>
    <w:rsid w:val="00AF3533"/>
    <w:rsid w:val="00AF38E1"/>
    <w:rsid w:val="00AF5174"/>
    <w:rsid w:val="00B0033C"/>
    <w:rsid w:val="00B04391"/>
    <w:rsid w:val="00B04FED"/>
    <w:rsid w:val="00B0618E"/>
    <w:rsid w:val="00B10881"/>
    <w:rsid w:val="00B13910"/>
    <w:rsid w:val="00B13A7C"/>
    <w:rsid w:val="00B1535A"/>
    <w:rsid w:val="00B16725"/>
    <w:rsid w:val="00B17CF1"/>
    <w:rsid w:val="00B20BAE"/>
    <w:rsid w:val="00B223F5"/>
    <w:rsid w:val="00B25E17"/>
    <w:rsid w:val="00B339EB"/>
    <w:rsid w:val="00B41A37"/>
    <w:rsid w:val="00B42353"/>
    <w:rsid w:val="00B42804"/>
    <w:rsid w:val="00B438A1"/>
    <w:rsid w:val="00B55445"/>
    <w:rsid w:val="00B56437"/>
    <w:rsid w:val="00B609EE"/>
    <w:rsid w:val="00B650D2"/>
    <w:rsid w:val="00B66EA2"/>
    <w:rsid w:val="00B67B05"/>
    <w:rsid w:val="00B70A9C"/>
    <w:rsid w:val="00B74A60"/>
    <w:rsid w:val="00B74EC2"/>
    <w:rsid w:val="00B76BC4"/>
    <w:rsid w:val="00B8034F"/>
    <w:rsid w:val="00B80AA6"/>
    <w:rsid w:val="00B80B06"/>
    <w:rsid w:val="00B82B48"/>
    <w:rsid w:val="00B82D5C"/>
    <w:rsid w:val="00B8302E"/>
    <w:rsid w:val="00B83D07"/>
    <w:rsid w:val="00B843FA"/>
    <w:rsid w:val="00B90451"/>
    <w:rsid w:val="00B93D0C"/>
    <w:rsid w:val="00B960FE"/>
    <w:rsid w:val="00B965D7"/>
    <w:rsid w:val="00BA3154"/>
    <w:rsid w:val="00BA31D8"/>
    <w:rsid w:val="00BA57C6"/>
    <w:rsid w:val="00BB19BD"/>
    <w:rsid w:val="00BB1EC7"/>
    <w:rsid w:val="00BC2BF5"/>
    <w:rsid w:val="00BC44D8"/>
    <w:rsid w:val="00BC6B2F"/>
    <w:rsid w:val="00BC7B82"/>
    <w:rsid w:val="00BD0108"/>
    <w:rsid w:val="00BD25DD"/>
    <w:rsid w:val="00BD2665"/>
    <w:rsid w:val="00BD31E7"/>
    <w:rsid w:val="00BD584A"/>
    <w:rsid w:val="00BE2B3A"/>
    <w:rsid w:val="00BE4208"/>
    <w:rsid w:val="00BE6CA2"/>
    <w:rsid w:val="00BF63FD"/>
    <w:rsid w:val="00BF6FEB"/>
    <w:rsid w:val="00C00A4F"/>
    <w:rsid w:val="00C0110E"/>
    <w:rsid w:val="00C011AE"/>
    <w:rsid w:val="00C02A72"/>
    <w:rsid w:val="00C030ED"/>
    <w:rsid w:val="00C0666E"/>
    <w:rsid w:val="00C07C42"/>
    <w:rsid w:val="00C101EF"/>
    <w:rsid w:val="00C12C51"/>
    <w:rsid w:val="00C15D5B"/>
    <w:rsid w:val="00C2068C"/>
    <w:rsid w:val="00C2248E"/>
    <w:rsid w:val="00C247C2"/>
    <w:rsid w:val="00C24DDB"/>
    <w:rsid w:val="00C257F3"/>
    <w:rsid w:val="00C268D5"/>
    <w:rsid w:val="00C2690A"/>
    <w:rsid w:val="00C30816"/>
    <w:rsid w:val="00C32E6C"/>
    <w:rsid w:val="00C33DE8"/>
    <w:rsid w:val="00C34314"/>
    <w:rsid w:val="00C35850"/>
    <w:rsid w:val="00C361C1"/>
    <w:rsid w:val="00C36EBC"/>
    <w:rsid w:val="00C4372A"/>
    <w:rsid w:val="00C457D2"/>
    <w:rsid w:val="00C46C08"/>
    <w:rsid w:val="00C47CBB"/>
    <w:rsid w:val="00C51860"/>
    <w:rsid w:val="00C52CF0"/>
    <w:rsid w:val="00C554CB"/>
    <w:rsid w:val="00C6029A"/>
    <w:rsid w:val="00C60E17"/>
    <w:rsid w:val="00C67F0A"/>
    <w:rsid w:val="00C73C3C"/>
    <w:rsid w:val="00C74746"/>
    <w:rsid w:val="00C81A7F"/>
    <w:rsid w:val="00C8467A"/>
    <w:rsid w:val="00C85082"/>
    <w:rsid w:val="00C85FC7"/>
    <w:rsid w:val="00C879C5"/>
    <w:rsid w:val="00C912C5"/>
    <w:rsid w:val="00C914D9"/>
    <w:rsid w:val="00C94A52"/>
    <w:rsid w:val="00C96DDC"/>
    <w:rsid w:val="00C97787"/>
    <w:rsid w:val="00CA32CB"/>
    <w:rsid w:val="00CA6AAA"/>
    <w:rsid w:val="00CB0159"/>
    <w:rsid w:val="00CB100D"/>
    <w:rsid w:val="00CB1773"/>
    <w:rsid w:val="00CC166E"/>
    <w:rsid w:val="00CC28C0"/>
    <w:rsid w:val="00CC3DA7"/>
    <w:rsid w:val="00CC3E19"/>
    <w:rsid w:val="00CC51F3"/>
    <w:rsid w:val="00CC5AAC"/>
    <w:rsid w:val="00CC6DD7"/>
    <w:rsid w:val="00CD14AD"/>
    <w:rsid w:val="00CD30CF"/>
    <w:rsid w:val="00CD5F57"/>
    <w:rsid w:val="00CE3219"/>
    <w:rsid w:val="00CE4E22"/>
    <w:rsid w:val="00CE67FD"/>
    <w:rsid w:val="00CE76BB"/>
    <w:rsid w:val="00CF0F02"/>
    <w:rsid w:val="00CF1020"/>
    <w:rsid w:val="00CF23D1"/>
    <w:rsid w:val="00CF35C5"/>
    <w:rsid w:val="00CF6023"/>
    <w:rsid w:val="00CF7C1B"/>
    <w:rsid w:val="00D05580"/>
    <w:rsid w:val="00D05AC4"/>
    <w:rsid w:val="00D0629F"/>
    <w:rsid w:val="00D1083C"/>
    <w:rsid w:val="00D115E5"/>
    <w:rsid w:val="00D13966"/>
    <w:rsid w:val="00D14156"/>
    <w:rsid w:val="00D17F1E"/>
    <w:rsid w:val="00D20C37"/>
    <w:rsid w:val="00D227E7"/>
    <w:rsid w:val="00D23F8D"/>
    <w:rsid w:val="00D24880"/>
    <w:rsid w:val="00D31B59"/>
    <w:rsid w:val="00D32BF8"/>
    <w:rsid w:val="00D34024"/>
    <w:rsid w:val="00D37A7A"/>
    <w:rsid w:val="00D407C9"/>
    <w:rsid w:val="00D5031D"/>
    <w:rsid w:val="00D51DC3"/>
    <w:rsid w:val="00D548F4"/>
    <w:rsid w:val="00D5738E"/>
    <w:rsid w:val="00D57BD6"/>
    <w:rsid w:val="00D63401"/>
    <w:rsid w:val="00D638D0"/>
    <w:rsid w:val="00D64889"/>
    <w:rsid w:val="00D66252"/>
    <w:rsid w:val="00D70A2B"/>
    <w:rsid w:val="00D764DF"/>
    <w:rsid w:val="00D81D2E"/>
    <w:rsid w:val="00D82B70"/>
    <w:rsid w:val="00D85231"/>
    <w:rsid w:val="00D8663C"/>
    <w:rsid w:val="00D875A8"/>
    <w:rsid w:val="00D8781C"/>
    <w:rsid w:val="00D91BF1"/>
    <w:rsid w:val="00D94CB2"/>
    <w:rsid w:val="00D95714"/>
    <w:rsid w:val="00DA1DC1"/>
    <w:rsid w:val="00DA4284"/>
    <w:rsid w:val="00DA5615"/>
    <w:rsid w:val="00DA6292"/>
    <w:rsid w:val="00DA7958"/>
    <w:rsid w:val="00DA79AB"/>
    <w:rsid w:val="00DB4811"/>
    <w:rsid w:val="00DB6F1E"/>
    <w:rsid w:val="00DB7799"/>
    <w:rsid w:val="00DC1520"/>
    <w:rsid w:val="00DC1FD4"/>
    <w:rsid w:val="00DC2044"/>
    <w:rsid w:val="00DC4395"/>
    <w:rsid w:val="00DC4667"/>
    <w:rsid w:val="00DC478F"/>
    <w:rsid w:val="00DC5946"/>
    <w:rsid w:val="00DC6F07"/>
    <w:rsid w:val="00DC7480"/>
    <w:rsid w:val="00DD0DE9"/>
    <w:rsid w:val="00DD1DC0"/>
    <w:rsid w:val="00DD3379"/>
    <w:rsid w:val="00DD379A"/>
    <w:rsid w:val="00DD49AE"/>
    <w:rsid w:val="00DD50B3"/>
    <w:rsid w:val="00DD75CD"/>
    <w:rsid w:val="00DD7B12"/>
    <w:rsid w:val="00DE1994"/>
    <w:rsid w:val="00DE1AC6"/>
    <w:rsid w:val="00DE2836"/>
    <w:rsid w:val="00DE2C26"/>
    <w:rsid w:val="00DE32A3"/>
    <w:rsid w:val="00DE3FC9"/>
    <w:rsid w:val="00DE48E9"/>
    <w:rsid w:val="00DF05CE"/>
    <w:rsid w:val="00DF126D"/>
    <w:rsid w:val="00DF3973"/>
    <w:rsid w:val="00DF4630"/>
    <w:rsid w:val="00DF57F2"/>
    <w:rsid w:val="00E053B3"/>
    <w:rsid w:val="00E075CA"/>
    <w:rsid w:val="00E1123D"/>
    <w:rsid w:val="00E21CE1"/>
    <w:rsid w:val="00E22CEB"/>
    <w:rsid w:val="00E244D1"/>
    <w:rsid w:val="00E2489E"/>
    <w:rsid w:val="00E32FA2"/>
    <w:rsid w:val="00E330EE"/>
    <w:rsid w:val="00E338B6"/>
    <w:rsid w:val="00E40F9F"/>
    <w:rsid w:val="00E42275"/>
    <w:rsid w:val="00E460D8"/>
    <w:rsid w:val="00E4646A"/>
    <w:rsid w:val="00E46E7A"/>
    <w:rsid w:val="00E51125"/>
    <w:rsid w:val="00E5553F"/>
    <w:rsid w:val="00E57C32"/>
    <w:rsid w:val="00E60AF7"/>
    <w:rsid w:val="00E61FD0"/>
    <w:rsid w:val="00E62131"/>
    <w:rsid w:val="00E648C1"/>
    <w:rsid w:val="00E66347"/>
    <w:rsid w:val="00E67D4E"/>
    <w:rsid w:val="00E73ED4"/>
    <w:rsid w:val="00E749F5"/>
    <w:rsid w:val="00E74A81"/>
    <w:rsid w:val="00E7599C"/>
    <w:rsid w:val="00E77D12"/>
    <w:rsid w:val="00E813BD"/>
    <w:rsid w:val="00E848E9"/>
    <w:rsid w:val="00E85200"/>
    <w:rsid w:val="00E91648"/>
    <w:rsid w:val="00E92B8E"/>
    <w:rsid w:val="00E94E4A"/>
    <w:rsid w:val="00E97A76"/>
    <w:rsid w:val="00EA00EB"/>
    <w:rsid w:val="00EA0B97"/>
    <w:rsid w:val="00EA442C"/>
    <w:rsid w:val="00EA6284"/>
    <w:rsid w:val="00EA6728"/>
    <w:rsid w:val="00EA7A78"/>
    <w:rsid w:val="00EB0E8A"/>
    <w:rsid w:val="00EB39CB"/>
    <w:rsid w:val="00EB53B8"/>
    <w:rsid w:val="00EB6C56"/>
    <w:rsid w:val="00EB6DFA"/>
    <w:rsid w:val="00EC0508"/>
    <w:rsid w:val="00EC44B2"/>
    <w:rsid w:val="00ED00AB"/>
    <w:rsid w:val="00ED0758"/>
    <w:rsid w:val="00ED109B"/>
    <w:rsid w:val="00ED1129"/>
    <w:rsid w:val="00ED3590"/>
    <w:rsid w:val="00EE0058"/>
    <w:rsid w:val="00EE0CE5"/>
    <w:rsid w:val="00EE298E"/>
    <w:rsid w:val="00EE3CB3"/>
    <w:rsid w:val="00EF10F0"/>
    <w:rsid w:val="00EF28FB"/>
    <w:rsid w:val="00EF37B1"/>
    <w:rsid w:val="00EF5520"/>
    <w:rsid w:val="00EF58B5"/>
    <w:rsid w:val="00F009A5"/>
    <w:rsid w:val="00F017B9"/>
    <w:rsid w:val="00F02236"/>
    <w:rsid w:val="00F06589"/>
    <w:rsid w:val="00F12032"/>
    <w:rsid w:val="00F12177"/>
    <w:rsid w:val="00F13229"/>
    <w:rsid w:val="00F14A51"/>
    <w:rsid w:val="00F21048"/>
    <w:rsid w:val="00F271D5"/>
    <w:rsid w:val="00F31482"/>
    <w:rsid w:val="00F36599"/>
    <w:rsid w:val="00F40E3E"/>
    <w:rsid w:val="00F43322"/>
    <w:rsid w:val="00F43D55"/>
    <w:rsid w:val="00F46FD1"/>
    <w:rsid w:val="00F47694"/>
    <w:rsid w:val="00F477B4"/>
    <w:rsid w:val="00F47AEE"/>
    <w:rsid w:val="00F51003"/>
    <w:rsid w:val="00F52263"/>
    <w:rsid w:val="00F5280F"/>
    <w:rsid w:val="00F52C7D"/>
    <w:rsid w:val="00F52EAE"/>
    <w:rsid w:val="00F53A0C"/>
    <w:rsid w:val="00F53F5D"/>
    <w:rsid w:val="00F54C04"/>
    <w:rsid w:val="00F560DB"/>
    <w:rsid w:val="00F564DF"/>
    <w:rsid w:val="00F602DB"/>
    <w:rsid w:val="00F60515"/>
    <w:rsid w:val="00F61F13"/>
    <w:rsid w:val="00F624C3"/>
    <w:rsid w:val="00F626AA"/>
    <w:rsid w:val="00F62A45"/>
    <w:rsid w:val="00F65012"/>
    <w:rsid w:val="00F74475"/>
    <w:rsid w:val="00F77356"/>
    <w:rsid w:val="00F77C0F"/>
    <w:rsid w:val="00F86DAC"/>
    <w:rsid w:val="00F91BAD"/>
    <w:rsid w:val="00FA0142"/>
    <w:rsid w:val="00FA0487"/>
    <w:rsid w:val="00FA1BF4"/>
    <w:rsid w:val="00FA30E1"/>
    <w:rsid w:val="00FA3D7B"/>
    <w:rsid w:val="00FA4973"/>
    <w:rsid w:val="00FA4FCC"/>
    <w:rsid w:val="00FB0142"/>
    <w:rsid w:val="00FB0D90"/>
    <w:rsid w:val="00FB1680"/>
    <w:rsid w:val="00FB402A"/>
    <w:rsid w:val="00FB587A"/>
    <w:rsid w:val="00FB77DB"/>
    <w:rsid w:val="00FC2AD9"/>
    <w:rsid w:val="00FC3619"/>
    <w:rsid w:val="00FC3EDE"/>
    <w:rsid w:val="00FC450A"/>
    <w:rsid w:val="00FC4A15"/>
    <w:rsid w:val="00FC4AB8"/>
    <w:rsid w:val="00FC7415"/>
    <w:rsid w:val="00FD1D83"/>
    <w:rsid w:val="00FD37ED"/>
    <w:rsid w:val="00FD53A1"/>
    <w:rsid w:val="00FD640C"/>
    <w:rsid w:val="00FD6FA3"/>
    <w:rsid w:val="00FE1403"/>
    <w:rsid w:val="00FE682F"/>
    <w:rsid w:val="00FE725F"/>
    <w:rsid w:val="00FF38D3"/>
    <w:rsid w:val="00FF4177"/>
    <w:rsid w:val="00FF59B9"/>
    <w:rsid w:val="00FF775B"/>
    <w:rsid w:val="00FF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58370"/>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7814"/>
    <w:pPr>
      <w:widowControl w:val="0"/>
      <w:adjustRightInd w:val="0"/>
      <w:spacing w:line="360" w:lineRule="auto"/>
      <w:jc w:val="both"/>
      <w:textAlignment w:val="baseline"/>
    </w:pPr>
    <w:rPr>
      <w:sz w:val="24"/>
    </w:rPr>
  </w:style>
  <w:style w:type="paragraph" w:styleId="1">
    <w:name w:val="heading 1"/>
    <w:basedOn w:val="a"/>
    <w:next w:val="a0"/>
    <w:qFormat/>
    <w:rsid w:val="002A7814"/>
    <w:pPr>
      <w:keepNext/>
      <w:keepLines/>
      <w:spacing w:before="340" w:after="330" w:line="480" w:lineRule="auto"/>
      <w:outlineLvl w:val="0"/>
    </w:pPr>
    <w:rPr>
      <w:rFonts w:eastAsia="黑体"/>
      <w:b/>
      <w:kern w:val="44"/>
      <w:sz w:val="32"/>
    </w:rPr>
  </w:style>
  <w:style w:type="paragraph" w:styleId="2">
    <w:name w:val="heading 2"/>
    <w:basedOn w:val="a"/>
    <w:next w:val="a"/>
    <w:qFormat/>
    <w:rsid w:val="002A7814"/>
    <w:pPr>
      <w:keepNext/>
      <w:keepLines/>
      <w:numPr>
        <w:ilvl w:val="1"/>
        <w:numId w:val="1"/>
      </w:numPr>
      <w:spacing w:before="120" w:after="120" w:line="320" w:lineRule="exact"/>
      <w:outlineLvl w:val="1"/>
    </w:pPr>
    <w:rPr>
      <w:rFonts w:ascii="Arial" w:eastAsia="黑体" w:hAnsi="Arial"/>
      <w:b/>
    </w:rPr>
  </w:style>
  <w:style w:type="paragraph" w:styleId="3">
    <w:name w:val="heading 3"/>
    <w:basedOn w:val="a"/>
    <w:next w:val="a"/>
    <w:qFormat/>
    <w:rsid w:val="002A7814"/>
    <w:pPr>
      <w:keepNext/>
      <w:keepLines/>
      <w:numPr>
        <w:ilvl w:val="2"/>
        <w:numId w:val="1"/>
      </w:numPr>
      <w:spacing w:before="120" w:after="120" w:line="320" w:lineRule="exact"/>
      <w:outlineLvl w:val="2"/>
    </w:pPr>
    <w:rPr>
      <w:b/>
      <w:kern w:val="28"/>
      <w:sz w:val="21"/>
    </w:rPr>
  </w:style>
  <w:style w:type="paragraph" w:styleId="4">
    <w:name w:val="heading 4"/>
    <w:basedOn w:val="a"/>
    <w:next w:val="a"/>
    <w:qFormat/>
    <w:rsid w:val="002A7814"/>
    <w:pPr>
      <w:keepNext/>
      <w:keepLines/>
      <w:numPr>
        <w:ilvl w:val="3"/>
        <w:numId w:val="1"/>
      </w:numPr>
      <w:spacing w:before="120" w:after="120" w:line="320" w:lineRule="exact"/>
      <w:outlineLvl w:val="3"/>
    </w:pPr>
    <w:rPr>
      <w:rFonts w:ascii="Arial" w:hAnsi="Arial"/>
      <w:b/>
      <w:sz w:val="21"/>
    </w:rPr>
  </w:style>
  <w:style w:type="paragraph" w:styleId="5">
    <w:name w:val="heading 5"/>
    <w:basedOn w:val="a"/>
    <w:next w:val="a"/>
    <w:qFormat/>
    <w:rsid w:val="002A7814"/>
    <w:pPr>
      <w:keepNext/>
      <w:keepLines/>
      <w:numPr>
        <w:ilvl w:val="4"/>
        <w:numId w:val="1"/>
      </w:numPr>
      <w:outlineLvl w:val="4"/>
    </w:pPr>
  </w:style>
  <w:style w:type="paragraph" w:styleId="6">
    <w:name w:val="heading 6"/>
    <w:basedOn w:val="a"/>
    <w:next w:val="a"/>
    <w:qFormat/>
    <w:rsid w:val="002A7814"/>
    <w:pPr>
      <w:keepNext/>
      <w:keepLines/>
      <w:numPr>
        <w:ilvl w:val="5"/>
        <w:numId w:val="1"/>
      </w:numPr>
      <w:outlineLvl w:val="5"/>
    </w:pPr>
    <w:rPr>
      <w:rFonts w:ascii="Arial" w:hAnsi="Arial"/>
    </w:rPr>
  </w:style>
  <w:style w:type="paragraph" w:styleId="7">
    <w:name w:val="heading 7"/>
    <w:basedOn w:val="a"/>
    <w:next w:val="a"/>
    <w:qFormat/>
    <w:rsid w:val="002A7814"/>
    <w:pPr>
      <w:keepNext/>
      <w:keepLines/>
      <w:numPr>
        <w:ilvl w:val="6"/>
        <w:numId w:val="1"/>
      </w:numPr>
      <w:spacing w:before="240" w:after="64" w:line="320" w:lineRule="auto"/>
      <w:outlineLvl w:val="6"/>
    </w:pPr>
    <w:rPr>
      <w:b/>
    </w:rPr>
  </w:style>
  <w:style w:type="paragraph" w:styleId="8">
    <w:name w:val="heading 8"/>
    <w:basedOn w:val="a"/>
    <w:next w:val="a"/>
    <w:qFormat/>
    <w:rsid w:val="002A7814"/>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2A7814"/>
    <w:pPr>
      <w:keepNext/>
      <w:keepLines/>
      <w:numPr>
        <w:ilvl w:val="8"/>
        <w:numId w:val="1"/>
      </w:numPr>
      <w:spacing w:before="240" w:after="64" w:line="320"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关键词"/>
    <w:basedOn w:val="a"/>
    <w:next w:val="a4"/>
    <w:rsid w:val="002A7814"/>
    <w:rPr>
      <w:rFonts w:eastAsia="黑体"/>
    </w:rPr>
  </w:style>
  <w:style w:type="paragraph" w:customStyle="1" w:styleId="a4">
    <w:name w:val="摘要"/>
    <w:basedOn w:val="a"/>
    <w:next w:val="2"/>
    <w:rsid w:val="002A7814"/>
    <w:rPr>
      <w:rFonts w:eastAsia="黑体"/>
    </w:rPr>
  </w:style>
  <w:style w:type="paragraph" w:styleId="a5">
    <w:name w:val="header"/>
    <w:basedOn w:val="a"/>
    <w:next w:val="a6"/>
    <w:rsid w:val="002A7814"/>
    <w:pPr>
      <w:pBdr>
        <w:bottom w:val="single" w:sz="6" w:space="1" w:color="auto"/>
      </w:pBdr>
      <w:tabs>
        <w:tab w:val="center" w:pos="4153"/>
        <w:tab w:val="right" w:pos="8306"/>
      </w:tabs>
      <w:spacing w:line="240" w:lineRule="auto"/>
      <w:jc w:val="left"/>
    </w:pPr>
    <w:rPr>
      <w:sz w:val="21"/>
    </w:rPr>
  </w:style>
  <w:style w:type="paragraph" w:styleId="a6">
    <w:name w:val="footer"/>
    <w:basedOn w:val="a"/>
    <w:rsid w:val="002A7814"/>
    <w:pPr>
      <w:tabs>
        <w:tab w:val="center" w:pos="4153"/>
        <w:tab w:val="right" w:pos="8306"/>
      </w:tabs>
      <w:spacing w:line="240" w:lineRule="auto"/>
      <w:jc w:val="center"/>
    </w:pPr>
    <w:rPr>
      <w:sz w:val="21"/>
    </w:rPr>
  </w:style>
  <w:style w:type="character" w:styleId="a7">
    <w:name w:val="page number"/>
    <w:basedOn w:val="a1"/>
    <w:rsid w:val="002A7814"/>
  </w:style>
  <w:style w:type="paragraph" w:customStyle="1" w:styleId="a8">
    <w:name w:val="标准"/>
    <w:basedOn w:val="a"/>
    <w:rsid w:val="002A7814"/>
    <w:pPr>
      <w:pBdr>
        <w:bottom w:val="single" w:sz="6" w:space="1" w:color="auto"/>
      </w:pBdr>
    </w:pPr>
  </w:style>
  <w:style w:type="paragraph" w:customStyle="1" w:styleId="a9">
    <w:name w:val="文档编号"/>
    <w:basedOn w:val="a"/>
    <w:next w:val="a"/>
    <w:rsid w:val="002A7814"/>
    <w:pPr>
      <w:jc w:val="center"/>
    </w:pPr>
    <w:rPr>
      <w:rFonts w:ascii="宋体"/>
    </w:rPr>
  </w:style>
  <w:style w:type="paragraph" w:styleId="10">
    <w:name w:val="toc 1"/>
    <w:basedOn w:val="a"/>
    <w:next w:val="a"/>
    <w:autoRedefine/>
    <w:uiPriority w:val="39"/>
    <w:semiHidden/>
    <w:qFormat/>
    <w:rsid w:val="002A7814"/>
    <w:pPr>
      <w:spacing w:before="120" w:after="120"/>
      <w:jc w:val="left"/>
    </w:pPr>
    <w:rPr>
      <w:b/>
      <w:caps/>
      <w:sz w:val="20"/>
    </w:rPr>
  </w:style>
  <w:style w:type="paragraph" w:customStyle="1" w:styleId="TableText">
    <w:name w:val="Table Text"/>
    <w:rsid w:val="002A7814"/>
    <w:pPr>
      <w:widowControl w:val="0"/>
      <w:overflowPunct w:val="0"/>
      <w:autoSpaceDE w:val="0"/>
      <w:autoSpaceDN w:val="0"/>
      <w:adjustRightInd w:val="0"/>
      <w:spacing w:before="40" w:after="40"/>
      <w:textAlignment w:val="baseline"/>
    </w:pPr>
  </w:style>
  <w:style w:type="paragraph" w:styleId="20">
    <w:name w:val="toc 2"/>
    <w:basedOn w:val="a"/>
    <w:next w:val="a"/>
    <w:autoRedefine/>
    <w:uiPriority w:val="39"/>
    <w:qFormat/>
    <w:rsid w:val="00F51003"/>
    <w:pPr>
      <w:tabs>
        <w:tab w:val="left" w:pos="960"/>
        <w:tab w:val="right" w:leader="dot" w:pos="8280"/>
      </w:tabs>
      <w:spacing w:line="320" w:lineRule="exact"/>
      <w:ind w:left="240"/>
      <w:jc w:val="left"/>
    </w:pPr>
    <w:rPr>
      <w:smallCaps/>
      <w:noProof/>
    </w:rPr>
  </w:style>
  <w:style w:type="paragraph" w:styleId="30">
    <w:name w:val="toc 3"/>
    <w:basedOn w:val="a"/>
    <w:next w:val="a"/>
    <w:autoRedefine/>
    <w:uiPriority w:val="39"/>
    <w:qFormat/>
    <w:rsid w:val="007737B9"/>
    <w:pPr>
      <w:tabs>
        <w:tab w:val="left" w:pos="1440"/>
        <w:tab w:val="right" w:leader="dot" w:pos="8280"/>
      </w:tabs>
      <w:ind w:left="480"/>
      <w:jc w:val="left"/>
    </w:pPr>
    <w:rPr>
      <w:noProof/>
      <w:sz w:val="21"/>
    </w:rPr>
  </w:style>
  <w:style w:type="paragraph" w:customStyle="1" w:styleId="Paragraph1">
    <w:name w:val="Paragraph1"/>
    <w:basedOn w:val="a"/>
    <w:rsid w:val="002A7814"/>
    <w:pPr>
      <w:overflowPunct w:val="0"/>
      <w:autoSpaceDE w:val="0"/>
      <w:autoSpaceDN w:val="0"/>
      <w:spacing w:before="80" w:line="240" w:lineRule="auto"/>
    </w:pPr>
    <w:rPr>
      <w:noProof/>
      <w:color w:val="000000"/>
      <w:sz w:val="21"/>
    </w:rPr>
  </w:style>
  <w:style w:type="paragraph" w:customStyle="1" w:styleId="Paragraph2">
    <w:name w:val="Paragraph2"/>
    <w:basedOn w:val="Paragraph1"/>
    <w:rsid w:val="002A7814"/>
    <w:pPr>
      <w:widowControl/>
      <w:ind w:firstLine="360"/>
    </w:pPr>
    <w:rPr>
      <w:noProof w:val="0"/>
    </w:rPr>
  </w:style>
  <w:style w:type="paragraph" w:customStyle="1" w:styleId="Paragraph3">
    <w:name w:val="Paragraph3"/>
    <w:basedOn w:val="Paragraph1"/>
    <w:rsid w:val="002A7814"/>
    <w:pPr>
      <w:ind w:firstLine="360"/>
    </w:pPr>
    <w:rPr>
      <w:noProof w:val="0"/>
    </w:rPr>
  </w:style>
  <w:style w:type="paragraph" w:customStyle="1" w:styleId="Paragraph4">
    <w:name w:val="Paragraph4"/>
    <w:basedOn w:val="Paragraph1"/>
    <w:rsid w:val="002A7814"/>
    <w:pPr>
      <w:ind w:left="2160"/>
    </w:pPr>
  </w:style>
  <w:style w:type="paragraph" w:customStyle="1" w:styleId="Paragraph5">
    <w:name w:val="Paragraph5"/>
    <w:basedOn w:val="Paragraph1"/>
    <w:rsid w:val="002A7814"/>
    <w:pPr>
      <w:ind w:left="2880"/>
    </w:pPr>
  </w:style>
  <w:style w:type="paragraph" w:customStyle="1" w:styleId="RevHistory">
    <w:name w:val="RevHistory"/>
    <w:basedOn w:val="a"/>
    <w:rsid w:val="002A7814"/>
    <w:pPr>
      <w:pageBreakBefore/>
      <w:overflowPunct w:val="0"/>
      <w:autoSpaceDE w:val="0"/>
      <w:autoSpaceDN w:val="0"/>
      <w:spacing w:before="1280" w:line="240" w:lineRule="auto"/>
      <w:jc w:val="center"/>
    </w:pPr>
    <w:rPr>
      <w:noProof/>
      <w:sz w:val="36"/>
    </w:rPr>
  </w:style>
  <w:style w:type="paragraph" w:customStyle="1" w:styleId="TableofContents">
    <w:name w:val="Table of Contents"/>
    <w:basedOn w:val="a"/>
    <w:rsid w:val="002A7814"/>
    <w:pPr>
      <w:pageBreakBefore/>
      <w:overflowPunct w:val="0"/>
      <w:autoSpaceDE w:val="0"/>
      <w:autoSpaceDN w:val="0"/>
      <w:spacing w:after="360" w:line="240" w:lineRule="auto"/>
      <w:jc w:val="center"/>
    </w:pPr>
    <w:rPr>
      <w:noProof/>
      <w:sz w:val="36"/>
    </w:rPr>
  </w:style>
  <w:style w:type="paragraph" w:customStyle="1" w:styleId="Bullet1">
    <w:name w:val="Bullet1"/>
    <w:basedOn w:val="a"/>
    <w:rsid w:val="002A7814"/>
    <w:pPr>
      <w:overflowPunct w:val="0"/>
      <w:autoSpaceDE w:val="0"/>
      <w:autoSpaceDN w:val="0"/>
      <w:spacing w:line="240" w:lineRule="auto"/>
      <w:ind w:left="720" w:hanging="432"/>
      <w:jc w:val="left"/>
    </w:pPr>
    <w:rPr>
      <w:noProof/>
      <w:sz w:val="21"/>
    </w:rPr>
  </w:style>
  <w:style w:type="paragraph" w:customStyle="1" w:styleId="Bullet2">
    <w:name w:val="Bullet2"/>
    <w:basedOn w:val="Bullet1"/>
    <w:rsid w:val="002A7814"/>
    <w:pPr>
      <w:ind w:left="1440" w:hanging="360"/>
    </w:pPr>
  </w:style>
  <w:style w:type="paragraph" w:customStyle="1" w:styleId="Issue">
    <w:name w:val="Issue"/>
    <w:basedOn w:val="Paragraph1"/>
    <w:rsid w:val="002A7814"/>
    <w:pPr>
      <w:pBdr>
        <w:top w:val="double" w:sz="6" w:space="1" w:color="FF0000"/>
        <w:left w:val="double" w:sz="6" w:space="1" w:color="FF0000"/>
        <w:bottom w:val="double" w:sz="6" w:space="1" w:color="FF0000"/>
        <w:right w:val="double" w:sz="6" w:space="1" w:color="FF0000"/>
      </w:pBdr>
      <w:spacing w:after="80"/>
      <w:ind w:left="864" w:hanging="864"/>
    </w:pPr>
    <w:rPr>
      <w:color w:val="FF0000"/>
    </w:rPr>
  </w:style>
  <w:style w:type="paragraph" w:customStyle="1" w:styleId="Bullet5">
    <w:name w:val="Bullet5"/>
    <w:basedOn w:val="Bullet1"/>
    <w:rsid w:val="002A7814"/>
    <w:pPr>
      <w:ind w:left="3600"/>
    </w:pPr>
  </w:style>
  <w:style w:type="paragraph" w:customStyle="1" w:styleId="Number5">
    <w:name w:val="Number5"/>
    <w:basedOn w:val="Number4"/>
    <w:rsid w:val="002A7814"/>
    <w:pPr>
      <w:ind w:left="3690"/>
    </w:pPr>
  </w:style>
  <w:style w:type="paragraph" w:customStyle="1" w:styleId="Number4">
    <w:name w:val="Number4"/>
    <w:basedOn w:val="Number1"/>
    <w:rsid w:val="002A7814"/>
    <w:pPr>
      <w:ind w:left="2880"/>
    </w:pPr>
  </w:style>
  <w:style w:type="paragraph" w:customStyle="1" w:styleId="Number1">
    <w:name w:val="Number1"/>
    <w:basedOn w:val="Paragraph1"/>
    <w:rsid w:val="002A7814"/>
    <w:pPr>
      <w:ind w:left="720" w:hanging="360"/>
    </w:pPr>
  </w:style>
  <w:style w:type="paragraph" w:customStyle="1" w:styleId="Note">
    <w:name w:val="Note"/>
    <w:basedOn w:val="Paragraph1"/>
    <w:next w:val="Paragraph1"/>
    <w:rsid w:val="002A7814"/>
    <w:pPr>
      <w:pBdr>
        <w:top w:val="single" w:sz="6" w:space="2" w:color="auto" w:shadow="1"/>
        <w:left w:val="single" w:sz="6" w:space="2" w:color="auto" w:shadow="1"/>
        <w:bottom w:val="single" w:sz="6" w:space="2" w:color="auto" w:shadow="1"/>
        <w:right w:val="single" w:sz="6" w:space="2" w:color="auto" w:shadow="1"/>
      </w:pBdr>
      <w:spacing w:after="80"/>
      <w:ind w:left="1224" w:hanging="864"/>
    </w:pPr>
  </w:style>
  <w:style w:type="paragraph" w:customStyle="1" w:styleId="Bullet3">
    <w:name w:val="Bullet3"/>
    <w:basedOn w:val="Bullet1"/>
    <w:rsid w:val="002A7814"/>
    <w:pPr>
      <w:ind w:left="2160" w:hanging="360"/>
    </w:pPr>
  </w:style>
  <w:style w:type="paragraph" w:customStyle="1" w:styleId="Bullet4">
    <w:name w:val="Bullet4"/>
    <w:basedOn w:val="Bullet1"/>
    <w:rsid w:val="002A7814"/>
    <w:pPr>
      <w:ind w:left="2970"/>
    </w:pPr>
  </w:style>
  <w:style w:type="paragraph" w:customStyle="1" w:styleId="Code">
    <w:name w:val="Code"/>
    <w:rsid w:val="002A7814"/>
    <w:pPr>
      <w:widowControl w:val="0"/>
      <w:tabs>
        <w:tab w:val="left" w:pos="1080"/>
        <w:tab w:val="left" w:pos="1440"/>
        <w:tab w:val="left" w:pos="1800"/>
        <w:tab w:val="left" w:pos="2160"/>
        <w:tab w:val="left" w:pos="2508"/>
        <w:tab w:val="left" w:pos="2880"/>
        <w:tab w:val="left" w:pos="3240"/>
        <w:tab w:val="left" w:pos="3600"/>
        <w:tab w:val="left" w:pos="3948"/>
        <w:tab w:val="left" w:pos="4320"/>
      </w:tabs>
      <w:overflowPunct w:val="0"/>
      <w:autoSpaceDE w:val="0"/>
      <w:autoSpaceDN w:val="0"/>
      <w:adjustRightInd w:val="0"/>
      <w:ind w:left="532"/>
      <w:textAlignment w:val="baseline"/>
    </w:pPr>
    <w:rPr>
      <w:rFonts w:ascii="Courier" w:hAnsi="Courier"/>
      <w:sz w:val="16"/>
    </w:rPr>
  </w:style>
  <w:style w:type="paragraph" w:customStyle="1" w:styleId="Footnote">
    <w:name w:val="Footnote"/>
    <w:basedOn w:val="a"/>
    <w:rsid w:val="002A7814"/>
    <w:pPr>
      <w:tabs>
        <w:tab w:val="left" w:pos="1065"/>
        <w:tab w:val="left" w:pos="1800"/>
        <w:tab w:val="left" w:pos="3240"/>
        <w:tab w:val="left" w:pos="4680"/>
        <w:tab w:val="right" w:pos="11535"/>
      </w:tabs>
      <w:overflowPunct w:val="0"/>
      <w:autoSpaceDE w:val="0"/>
      <w:autoSpaceDN w:val="0"/>
      <w:spacing w:before="40" w:line="240" w:lineRule="auto"/>
      <w:ind w:left="360" w:hanging="360"/>
    </w:pPr>
    <w:rPr>
      <w:rFonts w:ascii="Helvetica" w:hAnsi="Helvetica"/>
      <w:noProof/>
      <w:sz w:val="21"/>
    </w:rPr>
  </w:style>
  <w:style w:type="paragraph" w:customStyle="1" w:styleId="Index">
    <w:name w:val="Index"/>
    <w:basedOn w:val="a"/>
    <w:next w:val="a"/>
    <w:rsid w:val="002A7814"/>
    <w:pPr>
      <w:pageBreakBefore/>
      <w:overflowPunct w:val="0"/>
      <w:autoSpaceDE w:val="0"/>
      <w:autoSpaceDN w:val="0"/>
      <w:spacing w:after="360" w:line="240" w:lineRule="auto"/>
      <w:jc w:val="center"/>
    </w:pPr>
    <w:rPr>
      <w:noProof/>
      <w:sz w:val="36"/>
    </w:rPr>
  </w:style>
  <w:style w:type="paragraph" w:customStyle="1" w:styleId="Number2">
    <w:name w:val="Number2"/>
    <w:basedOn w:val="Number1"/>
    <w:rsid w:val="002A7814"/>
    <w:pPr>
      <w:ind w:left="1440"/>
    </w:pPr>
  </w:style>
  <w:style w:type="paragraph" w:customStyle="1" w:styleId="Number3">
    <w:name w:val="Number3"/>
    <w:basedOn w:val="Number1"/>
    <w:rsid w:val="002A7814"/>
    <w:pPr>
      <w:ind w:left="2160"/>
    </w:pPr>
  </w:style>
  <w:style w:type="paragraph" w:styleId="aa">
    <w:name w:val="Subtitle"/>
    <w:basedOn w:val="a"/>
    <w:qFormat/>
    <w:rsid w:val="002A7814"/>
    <w:pPr>
      <w:overflowPunct w:val="0"/>
      <w:autoSpaceDE w:val="0"/>
      <w:autoSpaceDN w:val="0"/>
      <w:spacing w:after="60" w:line="240" w:lineRule="auto"/>
      <w:jc w:val="center"/>
    </w:pPr>
    <w:rPr>
      <w:rFonts w:ascii="Arial" w:hAnsi="Arial"/>
      <w:i/>
      <w:noProof/>
      <w:sz w:val="36"/>
    </w:rPr>
  </w:style>
  <w:style w:type="paragraph" w:styleId="ab">
    <w:name w:val="annotation text"/>
    <w:basedOn w:val="a"/>
    <w:semiHidden/>
    <w:rsid w:val="002A7814"/>
    <w:pPr>
      <w:overflowPunct w:val="0"/>
      <w:autoSpaceDE w:val="0"/>
      <w:autoSpaceDN w:val="0"/>
      <w:spacing w:line="240" w:lineRule="auto"/>
      <w:jc w:val="left"/>
    </w:pPr>
    <w:rPr>
      <w:noProof/>
      <w:sz w:val="21"/>
    </w:rPr>
  </w:style>
  <w:style w:type="paragraph" w:styleId="ac">
    <w:name w:val="Body Text"/>
    <w:basedOn w:val="a"/>
    <w:rsid w:val="002A7814"/>
    <w:rPr>
      <w:sz w:val="21"/>
    </w:rPr>
  </w:style>
  <w:style w:type="paragraph" w:styleId="40">
    <w:name w:val="toc 4"/>
    <w:basedOn w:val="a"/>
    <w:next w:val="a"/>
    <w:autoRedefine/>
    <w:uiPriority w:val="39"/>
    <w:rsid w:val="002A7814"/>
    <w:pPr>
      <w:ind w:left="720"/>
      <w:jc w:val="left"/>
    </w:pPr>
    <w:rPr>
      <w:sz w:val="18"/>
    </w:rPr>
  </w:style>
  <w:style w:type="paragraph" w:styleId="50">
    <w:name w:val="toc 5"/>
    <w:basedOn w:val="a"/>
    <w:next w:val="a"/>
    <w:autoRedefine/>
    <w:semiHidden/>
    <w:rsid w:val="002A7814"/>
    <w:pPr>
      <w:ind w:left="960"/>
      <w:jc w:val="left"/>
    </w:pPr>
    <w:rPr>
      <w:sz w:val="18"/>
    </w:rPr>
  </w:style>
  <w:style w:type="paragraph" w:styleId="60">
    <w:name w:val="toc 6"/>
    <w:basedOn w:val="a"/>
    <w:next w:val="a"/>
    <w:autoRedefine/>
    <w:semiHidden/>
    <w:rsid w:val="002A7814"/>
    <w:pPr>
      <w:ind w:left="1200"/>
      <w:jc w:val="left"/>
    </w:pPr>
    <w:rPr>
      <w:sz w:val="18"/>
    </w:rPr>
  </w:style>
  <w:style w:type="paragraph" w:styleId="70">
    <w:name w:val="toc 7"/>
    <w:basedOn w:val="a"/>
    <w:next w:val="a"/>
    <w:autoRedefine/>
    <w:semiHidden/>
    <w:rsid w:val="002A7814"/>
    <w:pPr>
      <w:ind w:left="1440"/>
      <w:jc w:val="left"/>
    </w:pPr>
    <w:rPr>
      <w:sz w:val="18"/>
    </w:rPr>
  </w:style>
  <w:style w:type="paragraph" w:styleId="80">
    <w:name w:val="toc 8"/>
    <w:basedOn w:val="a"/>
    <w:next w:val="a"/>
    <w:autoRedefine/>
    <w:semiHidden/>
    <w:rsid w:val="002A7814"/>
    <w:pPr>
      <w:ind w:left="1680"/>
      <w:jc w:val="left"/>
    </w:pPr>
    <w:rPr>
      <w:sz w:val="18"/>
    </w:rPr>
  </w:style>
  <w:style w:type="paragraph" w:styleId="90">
    <w:name w:val="toc 9"/>
    <w:basedOn w:val="a"/>
    <w:next w:val="a"/>
    <w:autoRedefine/>
    <w:semiHidden/>
    <w:rsid w:val="002A7814"/>
    <w:pPr>
      <w:ind w:left="1920"/>
      <w:jc w:val="left"/>
    </w:pPr>
    <w:rPr>
      <w:sz w:val="18"/>
    </w:rPr>
  </w:style>
  <w:style w:type="paragraph" w:styleId="ad">
    <w:name w:val="Normal Indent"/>
    <w:basedOn w:val="a"/>
    <w:rsid w:val="002A7814"/>
    <w:pPr>
      <w:adjustRightInd/>
      <w:spacing w:line="240" w:lineRule="auto"/>
      <w:ind w:firstLine="420"/>
      <w:textAlignment w:val="auto"/>
    </w:pPr>
    <w:rPr>
      <w:kern w:val="2"/>
      <w:sz w:val="21"/>
    </w:rPr>
  </w:style>
  <w:style w:type="paragraph" w:styleId="ae">
    <w:name w:val="Document Map"/>
    <w:basedOn w:val="a"/>
    <w:link w:val="Char"/>
    <w:rsid w:val="00C457D2"/>
    <w:rPr>
      <w:rFonts w:ascii="宋体"/>
      <w:sz w:val="18"/>
      <w:szCs w:val="18"/>
    </w:rPr>
  </w:style>
  <w:style w:type="character" w:customStyle="1" w:styleId="Char">
    <w:name w:val="文档结构图 Char"/>
    <w:basedOn w:val="a1"/>
    <w:link w:val="ae"/>
    <w:rsid w:val="00C457D2"/>
    <w:rPr>
      <w:rFonts w:ascii="宋体"/>
      <w:sz w:val="18"/>
      <w:szCs w:val="18"/>
    </w:rPr>
  </w:style>
  <w:style w:type="paragraph" w:styleId="21">
    <w:name w:val="List 2"/>
    <w:basedOn w:val="a"/>
    <w:rsid w:val="00E74A81"/>
    <w:pPr>
      <w:adjustRightInd/>
      <w:spacing w:line="240" w:lineRule="auto"/>
      <w:ind w:leftChars="200" w:left="100" w:hangingChars="200" w:hanging="200"/>
      <w:contextualSpacing/>
      <w:textAlignment w:val="auto"/>
    </w:pPr>
    <w:rPr>
      <w:kern w:val="2"/>
      <w:sz w:val="21"/>
      <w:szCs w:val="24"/>
    </w:rPr>
  </w:style>
  <w:style w:type="paragraph" w:styleId="af">
    <w:name w:val="List Paragraph"/>
    <w:basedOn w:val="a"/>
    <w:uiPriority w:val="34"/>
    <w:qFormat/>
    <w:rsid w:val="00C85082"/>
    <w:pPr>
      <w:ind w:firstLineChars="200" w:firstLine="420"/>
    </w:pPr>
  </w:style>
  <w:style w:type="table" w:styleId="af0">
    <w:name w:val="Table Grid"/>
    <w:basedOn w:val="a2"/>
    <w:rsid w:val="00903E2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1">
    <w:name w:val="Body Text Indent"/>
    <w:basedOn w:val="a"/>
    <w:link w:val="Char0"/>
    <w:rsid w:val="00D0629F"/>
    <w:pPr>
      <w:spacing w:after="120"/>
      <w:ind w:leftChars="200" w:left="420"/>
    </w:pPr>
  </w:style>
  <w:style w:type="character" w:customStyle="1" w:styleId="Char0">
    <w:name w:val="正文文本缩进 Char"/>
    <w:basedOn w:val="a1"/>
    <w:link w:val="af1"/>
    <w:rsid w:val="00D0629F"/>
    <w:rPr>
      <w:sz w:val="24"/>
    </w:rPr>
  </w:style>
  <w:style w:type="paragraph" w:styleId="22">
    <w:name w:val="Body Text First Indent 2"/>
    <w:basedOn w:val="af1"/>
    <w:link w:val="2Char"/>
    <w:rsid w:val="00D0629F"/>
    <w:pPr>
      <w:adjustRightInd/>
      <w:spacing w:line="240" w:lineRule="auto"/>
      <w:ind w:firstLineChars="200" w:firstLine="420"/>
      <w:textAlignment w:val="auto"/>
    </w:pPr>
    <w:rPr>
      <w:kern w:val="2"/>
      <w:sz w:val="21"/>
      <w:szCs w:val="24"/>
    </w:rPr>
  </w:style>
  <w:style w:type="character" w:customStyle="1" w:styleId="2Char">
    <w:name w:val="正文首行缩进 2 Char"/>
    <w:basedOn w:val="Char0"/>
    <w:link w:val="22"/>
    <w:rsid w:val="00D0629F"/>
    <w:rPr>
      <w:kern w:val="2"/>
      <w:sz w:val="21"/>
      <w:szCs w:val="24"/>
    </w:rPr>
  </w:style>
  <w:style w:type="paragraph" w:styleId="af2">
    <w:name w:val="Balloon Text"/>
    <w:basedOn w:val="a"/>
    <w:link w:val="Char1"/>
    <w:rsid w:val="006D0478"/>
    <w:pPr>
      <w:spacing w:line="240" w:lineRule="auto"/>
    </w:pPr>
    <w:rPr>
      <w:sz w:val="18"/>
      <w:szCs w:val="18"/>
    </w:rPr>
  </w:style>
  <w:style w:type="numbering" w:styleId="111111">
    <w:name w:val="Outline List 1"/>
    <w:basedOn w:val="a3"/>
    <w:rsid w:val="008A3D18"/>
    <w:pPr>
      <w:numPr>
        <w:numId w:val="10"/>
      </w:numPr>
    </w:pPr>
  </w:style>
  <w:style w:type="character" w:customStyle="1" w:styleId="Char1">
    <w:name w:val="批注框文本 Char"/>
    <w:basedOn w:val="a1"/>
    <w:link w:val="af2"/>
    <w:rsid w:val="006D0478"/>
    <w:rPr>
      <w:sz w:val="18"/>
      <w:szCs w:val="18"/>
    </w:rPr>
  </w:style>
  <w:style w:type="paragraph" w:styleId="TOC">
    <w:name w:val="TOC Heading"/>
    <w:basedOn w:val="1"/>
    <w:next w:val="a"/>
    <w:uiPriority w:val="39"/>
    <w:semiHidden/>
    <w:unhideWhenUsed/>
    <w:qFormat/>
    <w:rsid w:val="00A159FE"/>
    <w:pPr>
      <w:widowControl/>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 w:val="28"/>
      <w:szCs w:val="28"/>
    </w:rPr>
  </w:style>
  <w:style w:type="character" w:styleId="af3">
    <w:name w:val="Hyperlink"/>
    <w:basedOn w:val="a1"/>
    <w:uiPriority w:val="99"/>
    <w:unhideWhenUsed/>
    <w:rsid w:val="00A159FE"/>
    <w:rPr>
      <w:color w:val="0000FF" w:themeColor="hyperlink"/>
      <w:u w:val="single"/>
    </w:rPr>
  </w:style>
  <w:style w:type="character" w:styleId="af4">
    <w:name w:val="FollowedHyperlink"/>
    <w:basedOn w:val="a1"/>
    <w:rsid w:val="0075347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39821556">
      <w:bodyDiv w:val="1"/>
      <w:marLeft w:val="0"/>
      <w:marRight w:val="0"/>
      <w:marTop w:val="0"/>
      <w:marBottom w:val="0"/>
      <w:divBdr>
        <w:top w:val="none" w:sz="0" w:space="0" w:color="auto"/>
        <w:left w:val="none" w:sz="0" w:space="0" w:color="auto"/>
        <w:bottom w:val="none" w:sz="0" w:space="0" w:color="auto"/>
        <w:right w:val="none" w:sz="0" w:space="0" w:color="auto"/>
      </w:divBdr>
      <w:divsChild>
        <w:div w:id="1653676569">
          <w:marLeft w:val="0"/>
          <w:marRight w:val="0"/>
          <w:marTop w:val="0"/>
          <w:marBottom w:val="0"/>
          <w:divBdr>
            <w:top w:val="none" w:sz="0" w:space="0" w:color="auto"/>
            <w:left w:val="none" w:sz="0" w:space="0" w:color="auto"/>
            <w:bottom w:val="none" w:sz="0" w:space="0" w:color="auto"/>
            <w:right w:val="none" w:sz="0" w:space="0" w:color="auto"/>
          </w:divBdr>
          <w:divsChild>
            <w:div w:id="604582471">
              <w:marLeft w:val="0"/>
              <w:marRight w:val="0"/>
              <w:marTop w:val="0"/>
              <w:marBottom w:val="0"/>
              <w:divBdr>
                <w:top w:val="none" w:sz="0" w:space="0" w:color="auto"/>
                <w:left w:val="none" w:sz="0" w:space="0" w:color="auto"/>
                <w:bottom w:val="none" w:sz="0" w:space="0" w:color="auto"/>
                <w:right w:val="none" w:sz="0" w:space="0" w:color="auto"/>
              </w:divBdr>
              <w:divsChild>
                <w:div w:id="1961646243">
                  <w:marLeft w:val="0"/>
                  <w:marRight w:val="0"/>
                  <w:marTop w:val="0"/>
                  <w:marBottom w:val="0"/>
                  <w:divBdr>
                    <w:top w:val="none" w:sz="0" w:space="0" w:color="auto"/>
                    <w:left w:val="none" w:sz="0" w:space="0" w:color="auto"/>
                    <w:bottom w:val="none" w:sz="0" w:space="0" w:color="auto"/>
                    <w:right w:val="none" w:sz="0" w:space="0" w:color="auto"/>
                  </w:divBdr>
                </w:div>
                <w:div w:id="402877271">
                  <w:marLeft w:val="0"/>
                  <w:marRight w:val="0"/>
                  <w:marTop w:val="0"/>
                  <w:marBottom w:val="0"/>
                  <w:divBdr>
                    <w:top w:val="none" w:sz="0" w:space="0" w:color="auto"/>
                    <w:left w:val="none" w:sz="0" w:space="0" w:color="auto"/>
                    <w:bottom w:val="none" w:sz="0" w:space="0" w:color="auto"/>
                    <w:right w:val="none" w:sz="0" w:space="0" w:color="auto"/>
                  </w:divBdr>
                </w:div>
                <w:div w:id="456293470">
                  <w:marLeft w:val="0"/>
                  <w:marRight w:val="0"/>
                  <w:marTop w:val="0"/>
                  <w:marBottom w:val="0"/>
                  <w:divBdr>
                    <w:top w:val="none" w:sz="0" w:space="0" w:color="auto"/>
                    <w:left w:val="none" w:sz="0" w:space="0" w:color="auto"/>
                    <w:bottom w:val="none" w:sz="0" w:space="0" w:color="auto"/>
                    <w:right w:val="none" w:sz="0" w:space="0" w:color="auto"/>
                  </w:divBdr>
                </w:div>
                <w:div w:id="1418406235">
                  <w:marLeft w:val="0"/>
                  <w:marRight w:val="0"/>
                  <w:marTop w:val="0"/>
                  <w:marBottom w:val="0"/>
                  <w:divBdr>
                    <w:top w:val="none" w:sz="0" w:space="0" w:color="auto"/>
                    <w:left w:val="none" w:sz="0" w:space="0" w:color="auto"/>
                    <w:bottom w:val="none" w:sz="0" w:space="0" w:color="auto"/>
                    <w:right w:val="none" w:sz="0" w:space="0" w:color="auto"/>
                  </w:divBdr>
                </w:div>
                <w:div w:id="279460090">
                  <w:marLeft w:val="0"/>
                  <w:marRight w:val="0"/>
                  <w:marTop w:val="0"/>
                  <w:marBottom w:val="0"/>
                  <w:divBdr>
                    <w:top w:val="none" w:sz="0" w:space="0" w:color="auto"/>
                    <w:left w:val="none" w:sz="0" w:space="0" w:color="auto"/>
                    <w:bottom w:val="none" w:sz="0" w:space="0" w:color="auto"/>
                    <w:right w:val="none" w:sz="0" w:space="0" w:color="auto"/>
                  </w:divBdr>
                </w:div>
                <w:div w:id="2007703995">
                  <w:marLeft w:val="0"/>
                  <w:marRight w:val="0"/>
                  <w:marTop w:val="0"/>
                  <w:marBottom w:val="0"/>
                  <w:divBdr>
                    <w:top w:val="none" w:sz="0" w:space="0" w:color="auto"/>
                    <w:left w:val="none" w:sz="0" w:space="0" w:color="auto"/>
                    <w:bottom w:val="none" w:sz="0" w:space="0" w:color="auto"/>
                    <w:right w:val="none" w:sz="0" w:space="0" w:color="auto"/>
                  </w:divBdr>
                </w:div>
                <w:div w:id="382487617">
                  <w:marLeft w:val="0"/>
                  <w:marRight w:val="0"/>
                  <w:marTop w:val="0"/>
                  <w:marBottom w:val="0"/>
                  <w:divBdr>
                    <w:top w:val="none" w:sz="0" w:space="0" w:color="auto"/>
                    <w:left w:val="none" w:sz="0" w:space="0" w:color="auto"/>
                    <w:bottom w:val="none" w:sz="0" w:space="0" w:color="auto"/>
                    <w:right w:val="none" w:sz="0" w:space="0" w:color="auto"/>
                  </w:divBdr>
                </w:div>
                <w:div w:id="19284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25613">
      <w:bodyDiv w:val="1"/>
      <w:marLeft w:val="0"/>
      <w:marRight w:val="0"/>
      <w:marTop w:val="0"/>
      <w:marBottom w:val="0"/>
      <w:divBdr>
        <w:top w:val="none" w:sz="0" w:space="0" w:color="auto"/>
        <w:left w:val="none" w:sz="0" w:space="0" w:color="auto"/>
        <w:bottom w:val="none" w:sz="0" w:space="0" w:color="auto"/>
        <w:right w:val="none" w:sz="0" w:space="0" w:color="auto"/>
      </w:divBdr>
      <w:divsChild>
        <w:div w:id="1990792279">
          <w:marLeft w:val="0"/>
          <w:marRight w:val="0"/>
          <w:marTop w:val="0"/>
          <w:marBottom w:val="0"/>
          <w:divBdr>
            <w:top w:val="none" w:sz="0" w:space="0" w:color="auto"/>
            <w:left w:val="none" w:sz="0" w:space="0" w:color="auto"/>
            <w:bottom w:val="none" w:sz="0" w:space="0" w:color="auto"/>
            <w:right w:val="none" w:sz="0" w:space="0" w:color="auto"/>
          </w:divBdr>
          <w:divsChild>
            <w:div w:id="1938444550">
              <w:marLeft w:val="0"/>
              <w:marRight w:val="0"/>
              <w:marTop w:val="0"/>
              <w:marBottom w:val="0"/>
              <w:divBdr>
                <w:top w:val="none" w:sz="0" w:space="0" w:color="auto"/>
                <w:left w:val="none" w:sz="0" w:space="0" w:color="auto"/>
                <w:bottom w:val="none" w:sz="0" w:space="0" w:color="auto"/>
                <w:right w:val="none" w:sz="0" w:space="0" w:color="auto"/>
              </w:divBdr>
            </w:div>
            <w:div w:id="19109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oleObject" Target="embeddings/oleObject4.bin"/><Relationship Id="rId39"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oleObject" Target="embeddings/Microsoft_Office_Excel_97-2003____2.xls"/><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4.emf"/><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package" Target="embeddings/Microsoft_Office_Word___1.docx"/><Relationship Id="rId20" Type="http://schemas.openxmlformats.org/officeDocument/2006/relationships/oleObject" Target="embeddings/Microsoft_Office_Word_97_-_2003___1.doc"/><Relationship Id="rId29" Type="http://schemas.openxmlformats.org/officeDocument/2006/relationships/image" Target="media/image9.e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oleObject5.bin"/><Relationship Id="rId36" Type="http://schemas.openxmlformats.org/officeDocument/2006/relationships/oleObject" Target="embeddings/Microsoft_Office_Excel_97-2003____3.xls"/><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image" Target="media/image8.emf"/><Relationship Id="rId30" Type="http://schemas.openxmlformats.org/officeDocument/2006/relationships/oleObject" Target="embeddings/oleObject6.bin"/><Relationship Id="rId35" Type="http://schemas.openxmlformats.org/officeDocument/2006/relationships/image" Target="media/image12.emf"/><Relationship Id="rId43" Type="http://schemas.openxmlformats.org/officeDocument/2006/relationships/image" Target="media/image18.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YLZ\&#30740;&#21457;&#37096;&#35774;&#35745;&#25991;&#26723;&#27169;&#26495;\&#36719;&#20214;&#65289;&#35814;&#32454;&#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DC719-B1E0-49CF-BFCA-437928C5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软件）详细设计说明书.dot</Template>
  <TotalTime>2374</TotalTime>
  <Pages>12</Pages>
  <Words>1296</Words>
  <Characters>7389</Characters>
  <Application>Microsoft Office Word</Application>
  <DocSecurity>0</DocSecurity>
  <Lines>61</Lines>
  <Paragraphs>17</Paragraphs>
  <ScaleCrop>false</ScaleCrop>
  <Company>Uway</Company>
  <LinksUpToDate>false</LinksUpToDate>
  <CharactersWithSpaces>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详细设计说明书（软件）</dc:title>
  <dc:subject/>
  <dc:creator>wwb</dc:creator>
  <cp:keywords/>
  <dc:description/>
  <cp:lastModifiedBy>微软用户</cp:lastModifiedBy>
  <cp:revision>475</cp:revision>
  <cp:lastPrinted>1999-04-20T06:35:00Z</cp:lastPrinted>
  <dcterms:created xsi:type="dcterms:W3CDTF">2010-08-18T06:04:00Z</dcterms:created>
  <dcterms:modified xsi:type="dcterms:W3CDTF">2011-09-09T02:35:00Z</dcterms:modified>
</cp:coreProperties>
</file>