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6C" w:rsidRDefault="0095556C" w:rsidP="0095556C">
      <w:pPr>
        <w:autoSpaceDE w:val="0"/>
        <w:autoSpaceDN w:val="0"/>
        <w:adjustRightInd w:val="0"/>
        <w:spacing w:after="120"/>
        <w:jc w:val="left"/>
        <w:rPr>
          <w:rFonts w:ascii="楷体_GB2312" w:eastAsia="楷体_GB2312" w:hint="eastAsia"/>
          <w:kern w:val="0"/>
          <w:sz w:val="24"/>
        </w:rPr>
      </w:pPr>
      <w:r>
        <w:rPr>
          <w:rFonts w:ascii="楷体_GB2312" w:eastAsia="楷体_GB2312" w:hint="eastAsia"/>
          <w:kern w:val="0"/>
          <w:sz w:val="24"/>
        </w:rPr>
        <w:t>数据核查业务流程。</w:t>
      </w:r>
      <w:proofErr w:type="gramStart"/>
      <w:r w:rsidRPr="00577B95">
        <w:rPr>
          <w:rFonts w:ascii="楷体_GB2312" w:eastAsia="楷体_GB2312" w:hint="eastAsia"/>
          <w:kern w:val="0"/>
          <w:sz w:val="24"/>
        </w:rPr>
        <w:t>集团网优</w:t>
      </w:r>
      <w:proofErr w:type="gramEnd"/>
      <w:r w:rsidRPr="00577B95">
        <w:rPr>
          <w:rFonts w:ascii="楷体_GB2312" w:eastAsia="楷体_GB2312" w:hint="eastAsia"/>
          <w:kern w:val="0"/>
          <w:sz w:val="24"/>
        </w:rPr>
        <w:t>平台支持对省份上报的配置数据、性能数据等进行文件上报、完整性和准确性核查，支持数据核查规则的定义和核查结果对省份的反馈，对省份的重报和解释情况进行跟踪和记录，支持核查结果的记录和统计。数据核查业务流程如下图所示：</w:t>
      </w:r>
    </w:p>
    <w:bookmarkStart w:id="0" w:name="_GoBack"/>
    <w:p w:rsidR="0095556C" w:rsidRDefault="0095556C" w:rsidP="0095556C">
      <w:pPr>
        <w:autoSpaceDE w:val="0"/>
        <w:autoSpaceDN w:val="0"/>
        <w:adjustRightInd w:val="0"/>
        <w:spacing w:after="120"/>
        <w:jc w:val="left"/>
        <w:rPr>
          <w:rFonts w:ascii="楷体_GB2312" w:eastAsia="楷体_GB2312" w:hint="eastAsia"/>
          <w:kern w:val="0"/>
          <w:sz w:val="24"/>
        </w:rPr>
      </w:pPr>
      <w:r>
        <w:object w:dxaOrig="11772" w:dyaOrig="18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37.5pt" o:ole="">
            <v:imagedata r:id="rId6" o:title=""/>
          </v:shape>
          <o:OLEObject Type="Embed" ProgID="Visio.Drawing.11" ShapeID="_x0000_i1025" DrawAspect="Content" ObjectID="_1457339456" r:id="rId7"/>
        </w:object>
      </w:r>
      <w:bookmarkEnd w:id="0"/>
    </w:p>
    <w:p w:rsidR="0095556C" w:rsidRDefault="0095556C" w:rsidP="0095556C">
      <w:pPr>
        <w:autoSpaceDE w:val="0"/>
        <w:autoSpaceDN w:val="0"/>
        <w:adjustRightInd w:val="0"/>
        <w:spacing w:after="120"/>
        <w:ind w:left="480"/>
        <w:jc w:val="left"/>
        <w:rPr>
          <w:rFonts w:ascii="楷体_GB2312" w:eastAsia="楷体_GB2312" w:hint="eastAsia"/>
          <w:kern w:val="0"/>
          <w:sz w:val="24"/>
        </w:rPr>
      </w:pPr>
    </w:p>
    <w:p w:rsidR="00B0388C" w:rsidRDefault="0095556C"/>
    <w:sectPr w:rsidR="00B0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496"/>
    <w:multiLevelType w:val="hybridMultilevel"/>
    <w:tmpl w:val="E788F78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6C"/>
    <w:rsid w:val="0092155B"/>
    <w:rsid w:val="0095556C"/>
    <w:rsid w:val="00BE6709"/>
    <w:rsid w:val="00E70B44"/>
    <w:rsid w:val="00F2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5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1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55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2155B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92155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5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1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55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2155B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92155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lhs</dc:creator>
  <cp:lastModifiedBy>lhs</cp:lastModifiedBy>
  <cp:revision>1</cp:revision>
  <dcterms:created xsi:type="dcterms:W3CDTF">2014-03-26T03:42:00Z</dcterms:created>
  <dcterms:modified xsi:type="dcterms:W3CDTF">2014-03-26T03:44:00Z</dcterms:modified>
</cp:coreProperties>
</file>