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EF0" w:rsidRDefault="00784281" w:rsidP="00784281">
      <w:pPr>
        <w:jc w:val="center"/>
        <w:rPr>
          <w:rFonts w:ascii="Times New Roman" w:hAnsi="Times New Roman" w:cs="Times New Roman"/>
          <w:sz w:val="36"/>
          <w:szCs w:val="36"/>
        </w:rPr>
      </w:pPr>
      <w:proofErr w:type="spellStart"/>
      <w:r w:rsidRPr="00784281">
        <w:rPr>
          <w:rFonts w:ascii="Times New Roman" w:hAnsi="Times New Roman" w:cs="Times New Roman"/>
          <w:sz w:val="36"/>
          <w:szCs w:val="36"/>
        </w:rPr>
        <w:t>Aspectlib</w:t>
      </w:r>
      <w:proofErr w:type="spellEnd"/>
    </w:p>
    <w:p w:rsidR="00784281" w:rsidRDefault="00784281" w:rsidP="00784281">
      <w:pPr>
        <w:rPr>
          <w:rFonts w:ascii="Times New Roman" w:hAnsi="Times New Roman" w:cs="Times New Roman"/>
          <w:sz w:val="36"/>
          <w:szCs w:val="36"/>
        </w:rPr>
      </w:pPr>
    </w:p>
    <w:p w:rsidR="00855F05" w:rsidRDefault="00784281" w:rsidP="00784281">
      <w:pPr>
        <w:rPr>
          <w:rFonts w:ascii="Times New Roman" w:hAnsi="Times New Roman" w:cs="Times New Roman"/>
          <w:sz w:val="28"/>
          <w:szCs w:val="28"/>
        </w:rPr>
      </w:pPr>
      <w:proofErr w:type="spellStart"/>
      <w:r>
        <w:rPr>
          <w:rFonts w:ascii="Times New Roman" w:hAnsi="Times New Roman" w:cs="Times New Roman"/>
          <w:sz w:val="28"/>
          <w:szCs w:val="28"/>
        </w:rPr>
        <w:t>Aspectlib</w:t>
      </w:r>
      <w:proofErr w:type="spellEnd"/>
      <w:r>
        <w:rPr>
          <w:rFonts w:ascii="Times New Roman" w:hAnsi="Times New Roman" w:cs="Times New Roman"/>
          <w:sz w:val="28"/>
          <w:szCs w:val="28"/>
        </w:rPr>
        <w:t xml:space="preserve"> is a python library that can be used for AOP.</w:t>
      </w:r>
      <w:r w:rsidR="00E455CA">
        <w:rPr>
          <w:rFonts w:ascii="Times New Roman" w:hAnsi="Times New Roman" w:cs="Times New Roman"/>
          <w:sz w:val="28"/>
          <w:szCs w:val="28"/>
        </w:rPr>
        <w:t xml:space="preserve"> </w:t>
      </w:r>
      <w:proofErr w:type="spellStart"/>
      <w:r>
        <w:rPr>
          <w:rFonts w:ascii="Times New Roman" w:hAnsi="Times New Roman" w:cs="Times New Roman"/>
          <w:sz w:val="28"/>
          <w:szCs w:val="28"/>
        </w:rPr>
        <w:t>Aspectlib</w:t>
      </w:r>
      <w:proofErr w:type="spellEnd"/>
      <w:r>
        <w:rPr>
          <w:rFonts w:ascii="Times New Roman" w:hAnsi="Times New Roman" w:cs="Times New Roman"/>
          <w:sz w:val="28"/>
          <w:szCs w:val="28"/>
        </w:rPr>
        <w:t xml:space="preserve"> also provides aspects that can help with debugging, logging, and testing.</w:t>
      </w:r>
    </w:p>
    <w:p w:rsidR="00784281" w:rsidRDefault="00715B4D" w:rsidP="00784281">
      <w:pPr>
        <w:rPr>
          <w:rFonts w:ascii="Times New Roman" w:hAnsi="Times New Roman" w:cs="Times New Roman"/>
          <w:sz w:val="28"/>
          <w:szCs w:val="28"/>
        </w:rPr>
      </w:pPr>
      <w:r>
        <w:rPr>
          <w:rFonts w:ascii="Times New Roman" w:hAnsi="Times New Roman" w:cs="Times New Roman"/>
          <w:sz w:val="28"/>
          <w:szCs w:val="28"/>
        </w:rPr>
        <w:t xml:space="preserve">The join points </w:t>
      </w:r>
      <w:r w:rsidR="008370CA">
        <w:rPr>
          <w:rFonts w:ascii="Times New Roman" w:hAnsi="Times New Roman" w:cs="Times New Roman"/>
          <w:sz w:val="28"/>
          <w:szCs w:val="28"/>
        </w:rPr>
        <w:t xml:space="preserve">where </w:t>
      </w:r>
      <w:r w:rsidR="004D6F04">
        <w:rPr>
          <w:rFonts w:ascii="Times New Roman" w:hAnsi="Times New Roman" w:cs="Times New Roman"/>
          <w:sz w:val="28"/>
          <w:szCs w:val="28"/>
        </w:rPr>
        <w:t xml:space="preserve">an </w:t>
      </w:r>
      <w:r w:rsidR="008370CA">
        <w:rPr>
          <w:rFonts w:ascii="Times New Roman" w:hAnsi="Times New Roman" w:cs="Times New Roman"/>
          <w:sz w:val="28"/>
          <w:szCs w:val="28"/>
        </w:rPr>
        <w:t xml:space="preserve">advice can run include the execution of: </w:t>
      </w:r>
      <w:proofErr w:type="spellStart"/>
      <w:r w:rsidR="008370CA">
        <w:rPr>
          <w:rFonts w:ascii="Times New Roman" w:hAnsi="Times New Roman" w:cs="Times New Roman"/>
          <w:sz w:val="28"/>
          <w:szCs w:val="28"/>
        </w:rPr>
        <w:t>builtin</w:t>
      </w:r>
      <w:proofErr w:type="spellEnd"/>
      <w:r w:rsidR="008370CA">
        <w:rPr>
          <w:rFonts w:ascii="Times New Roman" w:hAnsi="Times New Roman" w:cs="Times New Roman"/>
          <w:sz w:val="28"/>
          <w:szCs w:val="28"/>
        </w:rPr>
        <w:t xml:space="preserve"> or user-defined functions, class methods, constructors, magic methods, </w:t>
      </w:r>
      <w:proofErr w:type="spellStart"/>
      <w:r w:rsidR="008370CA">
        <w:rPr>
          <w:rFonts w:ascii="Times New Roman" w:hAnsi="Times New Roman" w:cs="Times New Roman"/>
          <w:sz w:val="28"/>
          <w:szCs w:val="28"/>
        </w:rPr>
        <w:t>etc</w:t>
      </w:r>
      <w:proofErr w:type="spellEnd"/>
      <w:r w:rsidR="008370CA">
        <w:rPr>
          <w:rFonts w:ascii="Times New Roman" w:hAnsi="Times New Roman" w:cs="Times New Roman"/>
          <w:sz w:val="28"/>
          <w:szCs w:val="28"/>
        </w:rPr>
        <w:t>…</w:t>
      </w:r>
    </w:p>
    <w:p w:rsidR="00C31723" w:rsidRDefault="008370CA" w:rsidP="00784281">
      <w:pPr>
        <w:rPr>
          <w:rFonts w:ascii="Times New Roman" w:hAnsi="Times New Roman" w:cs="Times New Roman"/>
          <w:sz w:val="28"/>
          <w:szCs w:val="28"/>
        </w:rPr>
      </w:pPr>
      <w:r>
        <w:rPr>
          <w:rFonts w:ascii="Times New Roman" w:hAnsi="Times New Roman" w:cs="Times New Roman"/>
          <w:sz w:val="28"/>
          <w:szCs w:val="28"/>
        </w:rPr>
        <w:t xml:space="preserve">In order to define an aspect, you need to </w:t>
      </w:r>
      <w:r w:rsidR="00873E02">
        <w:rPr>
          <w:rFonts w:ascii="Times New Roman" w:hAnsi="Times New Roman" w:cs="Times New Roman"/>
          <w:sz w:val="28"/>
          <w:szCs w:val="28"/>
        </w:rPr>
        <w:t xml:space="preserve">use an </w:t>
      </w:r>
      <w:proofErr w:type="spellStart"/>
      <w:r w:rsidR="00873E02">
        <w:rPr>
          <w:rFonts w:ascii="Times New Roman" w:hAnsi="Times New Roman" w:cs="Times New Roman"/>
          <w:sz w:val="28"/>
          <w:szCs w:val="28"/>
        </w:rPr>
        <w:t>aspectlib</w:t>
      </w:r>
      <w:proofErr w:type="spellEnd"/>
      <w:r w:rsidR="00873E02">
        <w:rPr>
          <w:rFonts w:ascii="Times New Roman" w:hAnsi="Times New Roman" w:cs="Times New Roman"/>
          <w:sz w:val="28"/>
          <w:szCs w:val="28"/>
        </w:rPr>
        <w:t xml:space="preserve"> decorator on</w:t>
      </w:r>
      <w:r>
        <w:rPr>
          <w:rFonts w:ascii="Times New Roman" w:hAnsi="Times New Roman" w:cs="Times New Roman"/>
          <w:sz w:val="28"/>
          <w:szCs w:val="28"/>
        </w:rPr>
        <w:t xml:space="preserve"> a generator function that will yield </w:t>
      </w:r>
      <w:r w:rsidR="004D6F04">
        <w:rPr>
          <w:rFonts w:ascii="Times New Roman" w:hAnsi="Times New Roman" w:cs="Times New Roman"/>
          <w:sz w:val="28"/>
          <w:szCs w:val="28"/>
        </w:rPr>
        <w:t xml:space="preserve">an </w:t>
      </w:r>
      <w:r>
        <w:rPr>
          <w:rFonts w:ascii="Times New Roman" w:hAnsi="Times New Roman" w:cs="Times New Roman"/>
          <w:sz w:val="28"/>
          <w:szCs w:val="28"/>
        </w:rPr>
        <w:t xml:space="preserve">advice. In python, a generator function behaves </w:t>
      </w:r>
      <w:r w:rsidR="00E77204">
        <w:rPr>
          <w:rFonts w:ascii="Times New Roman" w:hAnsi="Times New Roman" w:cs="Times New Roman"/>
          <w:sz w:val="28"/>
          <w:szCs w:val="28"/>
        </w:rPr>
        <w:t xml:space="preserve">kind of </w:t>
      </w:r>
      <w:r>
        <w:rPr>
          <w:rFonts w:ascii="Times New Roman" w:hAnsi="Times New Roman" w:cs="Times New Roman"/>
          <w:sz w:val="28"/>
          <w:szCs w:val="28"/>
        </w:rPr>
        <w:t>like an iterator</w:t>
      </w:r>
      <w:r w:rsidR="00E77204">
        <w:rPr>
          <w:rFonts w:ascii="Times New Roman" w:hAnsi="Times New Roman" w:cs="Times New Roman"/>
          <w:sz w:val="28"/>
          <w:szCs w:val="28"/>
        </w:rPr>
        <w:t>. It</w:t>
      </w:r>
      <w:r>
        <w:rPr>
          <w:rFonts w:ascii="Times New Roman" w:hAnsi="Times New Roman" w:cs="Times New Roman"/>
          <w:sz w:val="28"/>
          <w:szCs w:val="28"/>
        </w:rPr>
        <w:t xml:space="preserve"> uses the keyword </w:t>
      </w:r>
      <w:r w:rsidRPr="008370CA">
        <w:rPr>
          <w:rFonts w:ascii="Times New Roman" w:hAnsi="Times New Roman" w:cs="Times New Roman"/>
          <w:b/>
          <w:bCs/>
          <w:sz w:val="28"/>
          <w:szCs w:val="28"/>
        </w:rPr>
        <w:t>yield</w:t>
      </w:r>
      <w:r>
        <w:rPr>
          <w:rFonts w:ascii="Times New Roman" w:hAnsi="Times New Roman" w:cs="Times New Roman"/>
          <w:sz w:val="28"/>
          <w:szCs w:val="28"/>
        </w:rPr>
        <w:t xml:space="preserve">, instead of </w:t>
      </w:r>
      <w:r w:rsidRPr="008370CA">
        <w:rPr>
          <w:rFonts w:ascii="Times New Roman" w:hAnsi="Times New Roman" w:cs="Times New Roman"/>
          <w:b/>
          <w:bCs/>
          <w:sz w:val="28"/>
          <w:szCs w:val="28"/>
        </w:rPr>
        <w:t>return</w:t>
      </w:r>
      <w:r>
        <w:rPr>
          <w:rFonts w:ascii="Times New Roman" w:hAnsi="Times New Roman" w:cs="Times New Roman"/>
          <w:sz w:val="28"/>
          <w:szCs w:val="28"/>
        </w:rPr>
        <w:t xml:space="preserve">, in order to </w:t>
      </w:r>
      <w:r w:rsidR="00C31723">
        <w:rPr>
          <w:rFonts w:ascii="Times New Roman" w:hAnsi="Times New Roman" w:cs="Times New Roman"/>
          <w:sz w:val="28"/>
          <w:szCs w:val="28"/>
        </w:rPr>
        <w:t xml:space="preserve">pass values to the place where it was called. </w:t>
      </w:r>
      <w:r w:rsidR="00E77204">
        <w:rPr>
          <w:rFonts w:ascii="Times New Roman" w:hAnsi="Times New Roman" w:cs="Times New Roman"/>
          <w:sz w:val="28"/>
          <w:szCs w:val="28"/>
        </w:rPr>
        <w:t>Here’s</w:t>
      </w:r>
      <w:r w:rsidR="00C31723">
        <w:rPr>
          <w:rFonts w:ascii="Times New Roman" w:hAnsi="Times New Roman" w:cs="Times New Roman"/>
          <w:sz w:val="28"/>
          <w:szCs w:val="28"/>
        </w:rPr>
        <w:t xml:space="preserve"> an example of a generator function that provides all positive, even numbers, smaller than a specified upper bound:</w:t>
      </w:r>
      <w:r w:rsidR="00873E02">
        <w:rPr>
          <w:rFonts w:ascii="Times New Roman" w:hAnsi="Times New Roman" w:cs="Times New Roman"/>
          <w:sz w:val="28"/>
          <w:szCs w:val="28"/>
        </w:rPr>
        <w:br/>
      </w:r>
    </w:p>
    <w:bookmarkStart w:id="0" w:name="_MON_1745603137"/>
    <w:bookmarkEnd w:id="0"/>
    <w:p w:rsidR="004D6F04" w:rsidRDefault="00873E02" w:rsidP="00784281">
      <w:pPr>
        <w:rPr>
          <w:rFonts w:ascii="Times New Roman" w:hAnsi="Times New Roman" w:cs="Times New Roman"/>
          <w:sz w:val="28"/>
          <w:szCs w:val="28"/>
        </w:rPr>
      </w:pPr>
      <w:r>
        <w:rPr>
          <w:rFonts w:ascii="Times New Roman" w:hAnsi="Times New Roman" w:cs="Times New Roman"/>
          <w:sz w:val="28"/>
          <w:szCs w:val="28"/>
        </w:rPr>
        <w:object w:dxaOrig="9360" w:dyaOrig="12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68pt;height:76.8pt" o:ole="">
            <v:imagedata r:id="rId6" o:title="" cropbottom="58337f"/>
          </v:shape>
          <o:OLEObject Type="Embed" ProgID="Word.OpenDocumentText.12" ShapeID="_x0000_i1074" DrawAspect="Content" ObjectID="_1745613364" r:id="rId7"/>
        </w:object>
      </w:r>
      <w:r w:rsidR="00C31723">
        <w:rPr>
          <w:rFonts w:ascii="Times New Roman" w:hAnsi="Times New Roman" w:cs="Times New Roman"/>
          <w:sz w:val="28"/>
          <w:szCs w:val="28"/>
        </w:rPr>
        <w:br/>
      </w:r>
    </w:p>
    <w:p w:rsidR="00873E02" w:rsidRDefault="00873E02" w:rsidP="00784281">
      <w:pPr>
        <w:rPr>
          <w:rFonts w:ascii="Times New Roman" w:hAnsi="Times New Roman" w:cs="Times New Roman"/>
          <w:sz w:val="28"/>
          <w:szCs w:val="28"/>
        </w:rPr>
      </w:pPr>
      <w:r>
        <w:rPr>
          <w:rFonts w:ascii="Times New Roman" w:hAnsi="Times New Roman" w:cs="Times New Roman"/>
          <w:sz w:val="28"/>
          <w:szCs w:val="28"/>
        </w:rPr>
        <w:t>This is an example of a performance monitoring aspect:</w:t>
      </w:r>
    </w:p>
    <w:bookmarkStart w:id="1" w:name="_MON_1745603763"/>
    <w:bookmarkEnd w:id="1"/>
    <w:p w:rsidR="004D6F04" w:rsidRDefault="00C3357A" w:rsidP="00784281">
      <w:pPr>
        <w:rPr>
          <w:rFonts w:ascii="Times New Roman" w:hAnsi="Times New Roman" w:cs="Times New Roman"/>
          <w:sz w:val="28"/>
          <w:szCs w:val="28"/>
        </w:rPr>
      </w:pPr>
      <w:r>
        <w:rPr>
          <w:rFonts w:ascii="Times New Roman" w:hAnsi="Times New Roman" w:cs="Times New Roman"/>
          <w:sz w:val="28"/>
          <w:szCs w:val="28"/>
        </w:rPr>
        <w:object w:dxaOrig="9360" w:dyaOrig="12914">
          <v:shape id="_x0000_i1142" type="#_x0000_t75" style="width:445.8pt;height:146.4pt" o:ole="">
            <v:imagedata r:id="rId8" o:title="" cropbottom="50784f"/>
          </v:shape>
          <o:OLEObject Type="Embed" ProgID="Word.OpenDocumentText.12" ShapeID="_x0000_i1142" DrawAspect="Content" ObjectID="_1745613365" r:id="rId9"/>
        </w:object>
      </w:r>
    </w:p>
    <w:p w:rsidR="00804E5B" w:rsidRDefault="00804E5B" w:rsidP="00E455CA">
      <w:pPr>
        <w:rPr>
          <w:rFonts w:ascii="Times New Roman" w:hAnsi="Times New Roman" w:cs="Times New Roman"/>
          <w:sz w:val="28"/>
          <w:szCs w:val="28"/>
        </w:rPr>
      </w:pPr>
      <w:r>
        <w:rPr>
          <w:rFonts w:ascii="Times New Roman" w:hAnsi="Times New Roman" w:cs="Times New Roman"/>
          <w:sz w:val="28"/>
          <w:szCs w:val="28"/>
        </w:rPr>
        <w:t>Possible values for an advice:</w:t>
      </w:r>
    </w:p>
    <w:p w:rsidR="00804E5B" w:rsidRDefault="00804E5B" w:rsidP="00804E5B">
      <w:pPr>
        <w:pStyle w:val="ListParagraph"/>
        <w:numPr>
          <w:ilvl w:val="0"/>
          <w:numId w:val="1"/>
        </w:numPr>
        <w:rPr>
          <w:rFonts w:ascii="Times New Roman" w:hAnsi="Times New Roman" w:cs="Times New Roman"/>
          <w:sz w:val="28"/>
          <w:szCs w:val="28"/>
        </w:rPr>
      </w:pPr>
      <w:proofErr w:type="spellStart"/>
      <w:proofErr w:type="gramStart"/>
      <w:r w:rsidRPr="00804E5B">
        <w:rPr>
          <w:rFonts w:ascii="Times New Roman" w:hAnsi="Times New Roman" w:cs="Times New Roman"/>
          <w:i/>
          <w:iCs/>
          <w:sz w:val="28"/>
          <w:szCs w:val="28"/>
        </w:rPr>
        <w:t>aspectlib.Proceed</w:t>
      </w:r>
      <w:proofErr w:type="spellEnd"/>
      <w:proofErr w:type="gramEnd"/>
      <w:r>
        <w:rPr>
          <w:rFonts w:ascii="Times New Roman" w:hAnsi="Times New Roman" w:cs="Times New Roman"/>
          <w:sz w:val="28"/>
          <w:szCs w:val="28"/>
        </w:rPr>
        <w:t xml:space="preserve"> / </w:t>
      </w:r>
      <w:r w:rsidRPr="00804E5B">
        <w:rPr>
          <w:rFonts w:ascii="Times New Roman" w:hAnsi="Times New Roman" w:cs="Times New Roman"/>
          <w:i/>
          <w:iCs/>
          <w:sz w:val="28"/>
          <w:szCs w:val="28"/>
        </w:rPr>
        <w:t>None</w:t>
      </w:r>
      <w:r>
        <w:rPr>
          <w:rFonts w:ascii="Times New Roman" w:hAnsi="Times New Roman" w:cs="Times New Roman"/>
          <w:sz w:val="28"/>
          <w:szCs w:val="28"/>
        </w:rPr>
        <w:t>: calls the advised method with the original parameters that were passed in the original function call. Yields the function’s return value, if an exception is not raised. Can be used multiple times, inside the same aspect.</w:t>
      </w:r>
    </w:p>
    <w:p w:rsidR="00804E5B" w:rsidRDefault="00804E5B" w:rsidP="00804E5B">
      <w:pPr>
        <w:pStyle w:val="ListParagraph"/>
        <w:numPr>
          <w:ilvl w:val="0"/>
          <w:numId w:val="1"/>
        </w:numPr>
        <w:rPr>
          <w:rFonts w:ascii="Times New Roman" w:hAnsi="Times New Roman" w:cs="Times New Roman"/>
          <w:sz w:val="28"/>
          <w:szCs w:val="28"/>
        </w:rPr>
      </w:pPr>
      <w:proofErr w:type="spellStart"/>
      <w:proofErr w:type="gramStart"/>
      <w:r>
        <w:rPr>
          <w:rFonts w:ascii="Times New Roman" w:hAnsi="Times New Roman" w:cs="Times New Roman"/>
          <w:i/>
          <w:iCs/>
          <w:sz w:val="28"/>
          <w:szCs w:val="28"/>
        </w:rPr>
        <w:lastRenderedPageBreak/>
        <w:t>aspectlib.Proceed</w:t>
      </w:r>
      <w:proofErr w:type="spellEnd"/>
      <w:proofErr w:type="gramEnd"/>
      <w:r>
        <w:rPr>
          <w:rFonts w:ascii="Times New Roman" w:hAnsi="Times New Roman" w:cs="Times New Roman"/>
          <w:i/>
          <w:iCs/>
          <w:sz w:val="28"/>
          <w:szCs w:val="28"/>
        </w:rPr>
        <w:t>(*</w:t>
      </w:r>
      <w:proofErr w:type="spellStart"/>
      <w:r>
        <w:rPr>
          <w:rFonts w:ascii="Times New Roman" w:hAnsi="Times New Roman" w:cs="Times New Roman"/>
          <w:i/>
          <w:iCs/>
          <w:sz w:val="28"/>
          <w:szCs w:val="28"/>
        </w:rPr>
        <w:t>args</w:t>
      </w:r>
      <w:proofErr w:type="spellEnd"/>
      <w:r>
        <w:rPr>
          <w:rFonts w:ascii="Times New Roman" w:hAnsi="Times New Roman" w:cs="Times New Roman"/>
          <w:i/>
          <w:iCs/>
          <w:sz w:val="28"/>
          <w:szCs w:val="28"/>
        </w:rPr>
        <w:t>, **</w:t>
      </w:r>
      <w:proofErr w:type="spellStart"/>
      <w:r>
        <w:rPr>
          <w:rFonts w:ascii="Times New Roman" w:hAnsi="Times New Roman" w:cs="Times New Roman"/>
          <w:i/>
          <w:iCs/>
          <w:sz w:val="28"/>
          <w:szCs w:val="28"/>
        </w:rPr>
        <w:t>kwargs</w:t>
      </w:r>
      <w:proofErr w:type="spellEnd"/>
      <w:r>
        <w:rPr>
          <w:rFonts w:ascii="Times New Roman" w:hAnsi="Times New Roman" w:cs="Times New Roman"/>
          <w:i/>
          <w:iCs/>
          <w:sz w:val="28"/>
          <w:szCs w:val="28"/>
        </w:rPr>
        <w:t>)</w:t>
      </w:r>
      <w:r>
        <w:rPr>
          <w:rFonts w:ascii="Times New Roman" w:hAnsi="Times New Roman" w:cs="Times New Roman"/>
          <w:sz w:val="28"/>
          <w:szCs w:val="28"/>
        </w:rPr>
        <w:t>: same as above, but the original parameters that were passed in the original function call can be altered.</w:t>
      </w:r>
    </w:p>
    <w:p w:rsidR="00804E5B" w:rsidRDefault="00804E5B" w:rsidP="00804E5B">
      <w:pPr>
        <w:pStyle w:val="ListParagraph"/>
        <w:numPr>
          <w:ilvl w:val="0"/>
          <w:numId w:val="1"/>
        </w:numPr>
        <w:rPr>
          <w:rFonts w:ascii="Times New Roman" w:hAnsi="Times New Roman" w:cs="Times New Roman"/>
          <w:sz w:val="28"/>
          <w:szCs w:val="28"/>
        </w:rPr>
      </w:pPr>
      <w:proofErr w:type="spellStart"/>
      <w:proofErr w:type="gramStart"/>
      <w:r>
        <w:rPr>
          <w:rFonts w:ascii="Times New Roman" w:hAnsi="Times New Roman" w:cs="Times New Roman"/>
          <w:i/>
          <w:iCs/>
          <w:sz w:val="28"/>
          <w:szCs w:val="28"/>
        </w:rPr>
        <w:t>aspectlib</w:t>
      </w:r>
      <w:r w:rsidRPr="00804E5B">
        <w:rPr>
          <w:rFonts w:ascii="Times New Roman" w:hAnsi="Times New Roman" w:cs="Times New Roman"/>
          <w:sz w:val="28"/>
          <w:szCs w:val="28"/>
        </w:rPr>
        <w:t>.</w:t>
      </w:r>
      <w:r>
        <w:rPr>
          <w:rFonts w:ascii="Times New Roman" w:hAnsi="Times New Roman" w:cs="Times New Roman"/>
          <w:i/>
          <w:iCs/>
          <w:sz w:val="28"/>
          <w:szCs w:val="28"/>
        </w:rPr>
        <w:t>Return</w:t>
      </w:r>
      <w:proofErr w:type="spellEnd"/>
      <w:proofErr w:type="gramEnd"/>
      <w:r>
        <w:rPr>
          <w:rFonts w:ascii="Times New Roman" w:hAnsi="Times New Roman" w:cs="Times New Roman"/>
          <w:sz w:val="28"/>
          <w:szCs w:val="28"/>
        </w:rPr>
        <w:t>: returns None, closes the generator and the flow of control is returned to where the advised function was called from.</w:t>
      </w:r>
    </w:p>
    <w:p w:rsidR="00804E5B" w:rsidRDefault="00804E5B" w:rsidP="00804E5B">
      <w:pPr>
        <w:pStyle w:val="ListParagraph"/>
        <w:numPr>
          <w:ilvl w:val="0"/>
          <w:numId w:val="1"/>
        </w:numPr>
        <w:rPr>
          <w:rFonts w:ascii="Times New Roman" w:hAnsi="Times New Roman" w:cs="Times New Roman"/>
          <w:sz w:val="28"/>
          <w:szCs w:val="28"/>
        </w:rPr>
      </w:pPr>
      <w:proofErr w:type="spellStart"/>
      <w:proofErr w:type="gramStart"/>
      <w:r>
        <w:rPr>
          <w:rFonts w:ascii="Times New Roman" w:hAnsi="Times New Roman" w:cs="Times New Roman"/>
          <w:i/>
          <w:iCs/>
          <w:sz w:val="28"/>
          <w:szCs w:val="28"/>
        </w:rPr>
        <w:t>aspectlib</w:t>
      </w:r>
      <w:r w:rsidRPr="00804E5B">
        <w:rPr>
          <w:rFonts w:ascii="Times New Roman" w:hAnsi="Times New Roman" w:cs="Times New Roman"/>
          <w:sz w:val="28"/>
          <w:szCs w:val="28"/>
        </w:rPr>
        <w:t>.</w:t>
      </w:r>
      <w:r>
        <w:rPr>
          <w:rFonts w:ascii="Times New Roman" w:hAnsi="Times New Roman" w:cs="Times New Roman"/>
          <w:i/>
          <w:iCs/>
          <w:sz w:val="28"/>
          <w:szCs w:val="28"/>
        </w:rPr>
        <w:t>Return</w:t>
      </w:r>
      <w:proofErr w:type="spellEnd"/>
      <w:proofErr w:type="gramEnd"/>
      <w:r>
        <w:rPr>
          <w:rFonts w:ascii="Times New Roman" w:hAnsi="Times New Roman" w:cs="Times New Roman"/>
          <w:i/>
          <w:iCs/>
          <w:sz w:val="28"/>
          <w:szCs w:val="28"/>
        </w:rPr>
        <w:t>(value)</w:t>
      </w:r>
      <w:r>
        <w:rPr>
          <w:rFonts w:ascii="Times New Roman" w:hAnsi="Times New Roman" w:cs="Times New Roman"/>
          <w:sz w:val="28"/>
          <w:szCs w:val="28"/>
        </w:rPr>
        <w:t>: same as above, but the return value can be specified.</w:t>
      </w:r>
    </w:p>
    <w:p w:rsidR="00E455CA" w:rsidRDefault="00804E5B" w:rsidP="00804E5B">
      <w:pPr>
        <w:pStyle w:val="ListParagraph"/>
        <w:numPr>
          <w:ilvl w:val="0"/>
          <w:numId w:val="1"/>
        </w:numPr>
        <w:rPr>
          <w:rFonts w:ascii="Times New Roman" w:hAnsi="Times New Roman" w:cs="Times New Roman"/>
          <w:sz w:val="28"/>
          <w:szCs w:val="28"/>
        </w:rPr>
      </w:pPr>
      <w:r>
        <w:rPr>
          <w:rFonts w:ascii="Times New Roman" w:hAnsi="Times New Roman" w:cs="Times New Roman"/>
          <w:i/>
          <w:iCs/>
          <w:sz w:val="28"/>
          <w:szCs w:val="28"/>
        </w:rPr>
        <w:t>raise exception</w:t>
      </w:r>
      <w:r>
        <w:rPr>
          <w:rFonts w:ascii="Times New Roman" w:hAnsi="Times New Roman" w:cs="Times New Roman"/>
          <w:sz w:val="28"/>
          <w:szCs w:val="28"/>
        </w:rPr>
        <w:t xml:space="preserve">: </w:t>
      </w:r>
      <w:r w:rsidR="00E455CA">
        <w:rPr>
          <w:rFonts w:ascii="Times New Roman" w:hAnsi="Times New Roman" w:cs="Times New Roman"/>
          <w:sz w:val="28"/>
          <w:szCs w:val="28"/>
        </w:rPr>
        <w:t>raises an exception.</w:t>
      </w:r>
    </w:p>
    <w:p w:rsidR="00E455CA" w:rsidRPr="00E455CA" w:rsidRDefault="00E455CA" w:rsidP="00E455CA">
      <w:pPr>
        <w:rPr>
          <w:rFonts w:ascii="Times New Roman" w:hAnsi="Times New Roman" w:cs="Times New Roman"/>
          <w:sz w:val="28"/>
          <w:szCs w:val="28"/>
        </w:rPr>
      </w:pPr>
    </w:p>
    <w:p w:rsidR="0002136E" w:rsidRDefault="00E455CA" w:rsidP="00E455CA">
      <w:pPr>
        <w:rPr>
          <w:rFonts w:ascii="Times New Roman" w:hAnsi="Times New Roman" w:cs="Times New Roman"/>
          <w:sz w:val="28"/>
          <w:szCs w:val="28"/>
        </w:rPr>
      </w:pPr>
      <w:r>
        <w:rPr>
          <w:rFonts w:ascii="Times New Roman" w:hAnsi="Times New Roman" w:cs="Times New Roman"/>
          <w:sz w:val="28"/>
          <w:szCs w:val="28"/>
        </w:rPr>
        <w:t xml:space="preserve">Optionally, the advised function can be accessed inside the aspect, by specifying a </w:t>
      </w:r>
      <w:r w:rsidRPr="0002136E">
        <w:rPr>
          <w:rFonts w:ascii="Times New Roman" w:hAnsi="Times New Roman" w:cs="Times New Roman"/>
          <w:b/>
          <w:bCs/>
          <w:i/>
          <w:iCs/>
          <w:sz w:val="28"/>
          <w:szCs w:val="28"/>
        </w:rPr>
        <w:t>bind=True</w:t>
      </w:r>
      <w:r>
        <w:rPr>
          <w:rFonts w:ascii="Times New Roman" w:hAnsi="Times New Roman" w:cs="Times New Roman"/>
          <w:sz w:val="28"/>
          <w:szCs w:val="28"/>
        </w:rPr>
        <w:t xml:space="preserve"> parameter to the </w:t>
      </w:r>
      <w:proofErr w:type="spellStart"/>
      <w:proofErr w:type="gramStart"/>
      <w:r w:rsidRPr="0002136E">
        <w:rPr>
          <w:rFonts w:ascii="Times New Roman" w:hAnsi="Times New Roman" w:cs="Times New Roman"/>
          <w:b/>
          <w:bCs/>
          <w:i/>
          <w:iCs/>
          <w:sz w:val="28"/>
          <w:szCs w:val="28"/>
        </w:rPr>
        <w:t>aspectlib.Aspect</w:t>
      </w:r>
      <w:proofErr w:type="spellEnd"/>
      <w:proofErr w:type="gramEnd"/>
      <w:r>
        <w:rPr>
          <w:rFonts w:ascii="Times New Roman" w:hAnsi="Times New Roman" w:cs="Times New Roman"/>
          <w:sz w:val="28"/>
          <w:szCs w:val="28"/>
        </w:rPr>
        <w:t xml:space="preserve"> decorator. This feature should not be used for directly calling the function, but</w:t>
      </w:r>
      <w:r w:rsidR="0002136E">
        <w:rPr>
          <w:rFonts w:ascii="Times New Roman" w:hAnsi="Times New Roman" w:cs="Times New Roman"/>
          <w:sz w:val="28"/>
          <w:szCs w:val="28"/>
        </w:rPr>
        <w:t xml:space="preserve"> may be used for accessing information about the function (ex</w:t>
      </w:r>
      <w:r w:rsidR="00C3357A">
        <w:rPr>
          <w:rFonts w:ascii="Times New Roman" w:hAnsi="Times New Roman" w:cs="Times New Roman"/>
          <w:sz w:val="28"/>
          <w:szCs w:val="28"/>
        </w:rPr>
        <w:t>:</w:t>
      </w:r>
      <w:r w:rsidR="0002136E">
        <w:rPr>
          <w:rFonts w:ascii="Times New Roman" w:hAnsi="Times New Roman" w:cs="Times New Roman"/>
          <w:sz w:val="28"/>
          <w:szCs w:val="28"/>
        </w:rPr>
        <w:t xml:space="preserve"> the function’s name).</w:t>
      </w:r>
    </w:p>
    <w:p w:rsidR="0002136E" w:rsidRPr="00E455CA" w:rsidRDefault="0002136E" w:rsidP="00E455CA">
      <w:pPr>
        <w:rPr>
          <w:rFonts w:ascii="Times New Roman" w:hAnsi="Times New Roman" w:cs="Times New Roman"/>
          <w:sz w:val="28"/>
          <w:szCs w:val="28"/>
        </w:rPr>
      </w:pPr>
    </w:p>
    <w:bookmarkStart w:id="2" w:name="_MON_1745609189"/>
    <w:bookmarkEnd w:id="2"/>
    <w:p w:rsidR="004D6F04" w:rsidRDefault="0002136E" w:rsidP="00784281">
      <w:pPr>
        <w:rPr>
          <w:rFonts w:ascii="Times New Roman" w:hAnsi="Times New Roman" w:cs="Times New Roman"/>
          <w:sz w:val="28"/>
          <w:szCs w:val="28"/>
        </w:rPr>
      </w:pPr>
      <w:r>
        <w:rPr>
          <w:rFonts w:ascii="Times New Roman" w:hAnsi="Times New Roman" w:cs="Times New Roman"/>
          <w:sz w:val="28"/>
          <w:szCs w:val="28"/>
        </w:rPr>
        <w:object w:dxaOrig="9360" w:dyaOrig="12914">
          <v:shape id="_x0000_i1137" type="#_x0000_t75" style="width:468pt;height:132pt" o:ole="">
            <v:imagedata r:id="rId10" o:title="" cropbottom="52184f"/>
          </v:shape>
          <o:OLEObject Type="Embed" ProgID="Word.OpenDocumentText.12" ShapeID="_x0000_i1137" DrawAspect="Content" ObjectID="_1745613366" r:id="rId11"/>
        </w:object>
      </w:r>
    </w:p>
    <w:p w:rsidR="008370CA" w:rsidRDefault="00193028" w:rsidP="00784281">
      <w:pPr>
        <w:rPr>
          <w:rFonts w:ascii="Times New Roman" w:hAnsi="Times New Roman" w:cs="Times New Roman"/>
          <w:sz w:val="28"/>
          <w:szCs w:val="28"/>
        </w:rPr>
      </w:pPr>
      <w:r>
        <w:rPr>
          <w:rFonts w:ascii="Times New Roman" w:hAnsi="Times New Roman" w:cs="Times New Roman"/>
          <w:sz w:val="28"/>
          <w:szCs w:val="28"/>
        </w:rPr>
        <w:t xml:space="preserve">Weaving is done at manually, at run-time, and can be rolled back. This is done through the </w:t>
      </w:r>
      <w:proofErr w:type="spellStart"/>
      <w:proofErr w:type="gramStart"/>
      <w:r w:rsidRPr="00193028">
        <w:rPr>
          <w:rFonts w:ascii="Times New Roman" w:hAnsi="Times New Roman" w:cs="Times New Roman"/>
          <w:b/>
          <w:bCs/>
          <w:i/>
          <w:iCs/>
          <w:sz w:val="28"/>
          <w:szCs w:val="28"/>
        </w:rPr>
        <w:t>aspectlib.weave</w:t>
      </w:r>
      <w:proofErr w:type="spellEnd"/>
      <w:proofErr w:type="gramEnd"/>
      <w:r w:rsidRPr="00193028">
        <w:rPr>
          <w:rFonts w:ascii="Times New Roman" w:hAnsi="Times New Roman" w:cs="Times New Roman"/>
          <w:b/>
          <w:bCs/>
          <w:i/>
          <w:iCs/>
          <w:sz w:val="28"/>
          <w:szCs w:val="28"/>
        </w:rPr>
        <w:t>()</w:t>
      </w:r>
      <w:r>
        <w:rPr>
          <w:rFonts w:ascii="Times New Roman" w:hAnsi="Times New Roman" w:cs="Times New Roman"/>
          <w:sz w:val="28"/>
          <w:szCs w:val="28"/>
        </w:rPr>
        <w:t xml:space="preserve"> function, which returns an </w:t>
      </w:r>
      <w:proofErr w:type="spellStart"/>
      <w:r w:rsidRPr="00193028">
        <w:rPr>
          <w:rFonts w:ascii="Times New Roman" w:hAnsi="Times New Roman" w:cs="Times New Roman"/>
          <w:b/>
          <w:bCs/>
          <w:i/>
          <w:iCs/>
          <w:sz w:val="28"/>
          <w:szCs w:val="28"/>
        </w:rPr>
        <w:t>aspectlib.Rollback</w:t>
      </w:r>
      <w:proofErr w:type="spellEnd"/>
      <w:r>
        <w:rPr>
          <w:rFonts w:ascii="Times New Roman" w:hAnsi="Times New Roman" w:cs="Times New Roman"/>
          <w:sz w:val="28"/>
          <w:szCs w:val="28"/>
        </w:rPr>
        <w:t xml:space="preserve"> object.</w:t>
      </w:r>
      <w:r w:rsidR="00C31723">
        <w:rPr>
          <w:rFonts w:ascii="Times New Roman" w:hAnsi="Times New Roman" w:cs="Times New Roman"/>
          <w:sz w:val="28"/>
          <w:szCs w:val="28"/>
        </w:rPr>
        <w:br/>
      </w:r>
    </w:p>
    <w:bookmarkStart w:id="3" w:name="_MON_1745610298"/>
    <w:bookmarkEnd w:id="3"/>
    <w:p w:rsidR="00E77204" w:rsidRDefault="00E77204" w:rsidP="00784281">
      <w:pPr>
        <w:rPr>
          <w:rFonts w:ascii="Times New Roman" w:hAnsi="Times New Roman" w:cs="Times New Roman"/>
          <w:sz w:val="28"/>
          <w:szCs w:val="28"/>
        </w:rPr>
      </w:pPr>
      <w:r>
        <w:rPr>
          <w:rFonts w:ascii="Times New Roman" w:hAnsi="Times New Roman" w:cs="Times New Roman"/>
          <w:sz w:val="28"/>
          <w:szCs w:val="28"/>
        </w:rPr>
        <w:object w:dxaOrig="9360" w:dyaOrig="1579">
          <v:shape id="_x0000_i1148" type="#_x0000_t75" style="width:468pt;height:62.4pt" o:ole="">
            <v:imagedata r:id="rId12" o:title="" cropbottom="13902f"/>
          </v:shape>
          <o:OLEObject Type="Embed" ProgID="Word.OpenDocumentText.12" ShapeID="_x0000_i1148" DrawAspect="Content" ObjectID="_1745613367" r:id="rId13"/>
        </w:object>
      </w:r>
    </w:p>
    <w:p w:rsidR="00E77204" w:rsidRDefault="00025DFF" w:rsidP="00E77204">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sidRPr="00025DFF">
        <w:rPr>
          <w:rFonts w:ascii="Times New Roman" w:hAnsi="Times New Roman" w:cs="Times New Roman"/>
          <w:b/>
          <w:bCs/>
          <w:i/>
          <w:iCs/>
          <w:sz w:val="28"/>
          <w:szCs w:val="28"/>
        </w:rPr>
        <w:t>aspectlib.weave</w:t>
      </w:r>
      <w:proofErr w:type="spellEnd"/>
      <w:proofErr w:type="gramEnd"/>
      <w:r w:rsidRPr="00025DFF">
        <w:rPr>
          <w:rFonts w:ascii="Times New Roman" w:hAnsi="Times New Roman" w:cs="Times New Roman"/>
          <w:b/>
          <w:bCs/>
          <w:i/>
          <w:iCs/>
          <w:sz w:val="28"/>
          <w:szCs w:val="28"/>
        </w:rPr>
        <w:t>()</w:t>
      </w:r>
      <w:r>
        <w:rPr>
          <w:rFonts w:ascii="Times New Roman" w:hAnsi="Times New Roman" w:cs="Times New Roman"/>
          <w:sz w:val="28"/>
          <w:szCs w:val="28"/>
        </w:rPr>
        <w:t xml:space="preserve"> function takes the following parameters:</w:t>
      </w:r>
    </w:p>
    <w:p w:rsidR="00025DFF" w:rsidRDefault="00025DFF" w:rsidP="00025DFF">
      <w:pPr>
        <w:pStyle w:val="ListParagraph"/>
        <w:numPr>
          <w:ilvl w:val="0"/>
          <w:numId w:val="3"/>
        </w:numPr>
        <w:rPr>
          <w:rFonts w:ascii="Times New Roman" w:hAnsi="Times New Roman" w:cs="Times New Roman"/>
          <w:sz w:val="28"/>
          <w:szCs w:val="28"/>
        </w:rPr>
      </w:pPr>
      <w:r>
        <w:rPr>
          <w:rFonts w:ascii="Times New Roman" w:hAnsi="Times New Roman" w:cs="Times New Roman"/>
          <w:b/>
          <w:bCs/>
          <w:i/>
          <w:iCs/>
          <w:sz w:val="28"/>
          <w:szCs w:val="28"/>
        </w:rPr>
        <w:t>target</w:t>
      </w:r>
      <w:r>
        <w:rPr>
          <w:rFonts w:ascii="Times New Roman" w:hAnsi="Times New Roman" w:cs="Times New Roman"/>
          <w:sz w:val="28"/>
          <w:szCs w:val="28"/>
        </w:rPr>
        <w:t>: string, class, function. If the value is a class, all of its methods will be weaved.</w:t>
      </w:r>
    </w:p>
    <w:p w:rsidR="00025DFF" w:rsidRDefault="00025DFF" w:rsidP="00025DFF">
      <w:pPr>
        <w:pStyle w:val="ListParagraph"/>
        <w:numPr>
          <w:ilvl w:val="0"/>
          <w:numId w:val="3"/>
        </w:numPr>
        <w:rPr>
          <w:rFonts w:ascii="Times New Roman" w:hAnsi="Times New Roman" w:cs="Times New Roman"/>
          <w:sz w:val="28"/>
          <w:szCs w:val="28"/>
        </w:rPr>
      </w:pPr>
      <w:r>
        <w:rPr>
          <w:rFonts w:ascii="Times New Roman" w:hAnsi="Times New Roman" w:cs="Times New Roman"/>
          <w:b/>
          <w:bCs/>
          <w:i/>
          <w:iCs/>
          <w:sz w:val="28"/>
          <w:szCs w:val="28"/>
        </w:rPr>
        <w:t xml:space="preserve">aspects: </w:t>
      </w:r>
      <w:r>
        <w:rPr>
          <w:rFonts w:ascii="Times New Roman" w:hAnsi="Times New Roman" w:cs="Times New Roman"/>
          <w:sz w:val="28"/>
          <w:szCs w:val="28"/>
        </w:rPr>
        <w:t>aspect or list of aspects</w:t>
      </w:r>
    </w:p>
    <w:p w:rsidR="00025DFF" w:rsidRDefault="00025DFF" w:rsidP="00025DFF">
      <w:pPr>
        <w:pStyle w:val="ListParagraph"/>
        <w:numPr>
          <w:ilvl w:val="0"/>
          <w:numId w:val="3"/>
        </w:numPr>
        <w:rPr>
          <w:rFonts w:ascii="Times New Roman" w:hAnsi="Times New Roman" w:cs="Times New Roman"/>
          <w:sz w:val="28"/>
          <w:szCs w:val="28"/>
        </w:rPr>
      </w:pPr>
      <w:r>
        <w:rPr>
          <w:rFonts w:ascii="Times New Roman" w:hAnsi="Times New Roman" w:cs="Times New Roman"/>
          <w:b/>
          <w:bCs/>
          <w:i/>
          <w:iCs/>
          <w:sz w:val="28"/>
          <w:szCs w:val="28"/>
        </w:rPr>
        <w:lastRenderedPageBreak/>
        <w:t>subclasses</w:t>
      </w:r>
      <w:r>
        <w:rPr>
          <w:rFonts w:ascii="Times New Roman" w:hAnsi="Times New Roman" w:cs="Times New Roman"/>
          <w:sz w:val="28"/>
          <w:szCs w:val="28"/>
        </w:rPr>
        <w:t xml:space="preserve">: optional bool flag, available only if </w:t>
      </w:r>
      <w:r w:rsidRPr="00025DFF">
        <w:rPr>
          <w:rFonts w:ascii="Times New Roman" w:hAnsi="Times New Roman" w:cs="Times New Roman"/>
          <w:b/>
          <w:bCs/>
          <w:i/>
          <w:iCs/>
          <w:sz w:val="28"/>
          <w:szCs w:val="28"/>
        </w:rPr>
        <w:t>target</w:t>
      </w:r>
      <w:r>
        <w:rPr>
          <w:rFonts w:ascii="Times New Roman" w:hAnsi="Times New Roman" w:cs="Times New Roman"/>
          <w:sz w:val="28"/>
          <w:szCs w:val="28"/>
        </w:rPr>
        <w:t xml:space="preserve"> is a class. If </w:t>
      </w:r>
      <w:r w:rsidRPr="00025DFF">
        <w:rPr>
          <w:rFonts w:ascii="Times New Roman" w:hAnsi="Times New Roman" w:cs="Times New Roman"/>
          <w:b/>
          <w:bCs/>
          <w:i/>
          <w:iCs/>
          <w:sz w:val="28"/>
          <w:szCs w:val="28"/>
        </w:rPr>
        <w:t>True</w:t>
      </w:r>
      <w:r>
        <w:rPr>
          <w:rFonts w:ascii="Times New Roman" w:hAnsi="Times New Roman" w:cs="Times New Roman"/>
          <w:sz w:val="28"/>
          <w:szCs w:val="28"/>
        </w:rPr>
        <w:t xml:space="preserve">, the subclasses of </w:t>
      </w:r>
      <w:r w:rsidRPr="00025DFF">
        <w:rPr>
          <w:rFonts w:ascii="Times New Roman" w:hAnsi="Times New Roman" w:cs="Times New Roman"/>
          <w:b/>
          <w:bCs/>
          <w:i/>
          <w:iCs/>
          <w:sz w:val="28"/>
          <w:szCs w:val="28"/>
        </w:rPr>
        <w:t>target</w:t>
      </w:r>
      <w:r>
        <w:rPr>
          <w:rFonts w:ascii="Times New Roman" w:hAnsi="Times New Roman" w:cs="Times New Roman"/>
          <w:sz w:val="28"/>
          <w:szCs w:val="28"/>
        </w:rPr>
        <w:t xml:space="preserve"> will also be weaved. Defaults to </w:t>
      </w:r>
      <w:r w:rsidRPr="00025DFF">
        <w:rPr>
          <w:rFonts w:ascii="Times New Roman" w:hAnsi="Times New Roman" w:cs="Times New Roman"/>
          <w:b/>
          <w:bCs/>
          <w:i/>
          <w:iCs/>
          <w:sz w:val="28"/>
          <w:szCs w:val="28"/>
        </w:rPr>
        <w:t>True</w:t>
      </w:r>
      <w:r>
        <w:rPr>
          <w:rFonts w:ascii="Times New Roman" w:hAnsi="Times New Roman" w:cs="Times New Roman"/>
          <w:sz w:val="28"/>
          <w:szCs w:val="28"/>
        </w:rPr>
        <w:t>.</w:t>
      </w:r>
    </w:p>
    <w:p w:rsidR="00025DFF" w:rsidRDefault="00025DFF" w:rsidP="00025DFF">
      <w:pPr>
        <w:pStyle w:val="ListParagraph"/>
        <w:numPr>
          <w:ilvl w:val="0"/>
          <w:numId w:val="3"/>
        </w:numPr>
        <w:rPr>
          <w:rFonts w:ascii="Times New Roman" w:hAnsi="Times New Roman" w:cs="Times New Roman"/>
          <w:sz w:val="28"/>
          <w:szCs w:val="28"/>
        </w:rPr>
      </w:pPr>
      <w:r w:rsidRPr="00025DFF">
        <w:rPr>
          <w:rFonts w:ascii="Times New Roman" w:hAnsi="Times New Roman" w:cs="Times New Roman"/>
          <w:b/>
          <w:bCs/>
          <w:i/>
          <w:iCs/>
          <w:sz w:val="28"/>
          <w:szCs w:val="28"/>
        </w:rPr>
        <w:t>aliases</w:t>
      </w:r>
      <w:r w:rsidRPr="00025DFF">
        <w:rPr>
          <w:rFonts w:ascii="Times New Roman" w:hAnsi="Times New Roman" w:cs="Times New Roman"/>
          <w:sz w:val="28"/>
          <w:szCs w:val="28"/>
        </w:rPr>
        <w:t>:</w:t>
      </w:r>
      <w:r>
        <w:rPr>
          <w:rFonts w:ascii="Times New Roman" w:hAnsi="Times New Roman" w:cs="Times New Roman"/>
          <w:sz w:val="28"/>
          <w:szCs w:val="28"/>
        </w:rPr>
        <w:t xml:space="preserve"> optional bool flag. If </w:t>
      </w:r>
      <w:r w:rsidRPr="00025DFF">
        <w:rPr>
          <w:rFonts w:ascii="Times New Roman" w:hAnsi="Times New Roman" w:cs="Times New Roman"/>
          <w:b/>
          <w:bCs/>
          <w:i/>
          <w:iCs/>
          <w:sz w:val="28"/>
          <w:szCs w:val="28"/>
        </w:rPr>
        <w:t>True</w:t>
      </w:r>
      <w:r>
        <w:rPr>
          <w:rFonts w:ascii="Times New Roman" w:hAnsi="Times New Roman" w:cs="Times New Roman"/>
          <w:sz w:val="28"/>
          <w:szCs w:val="28"/>
        </w:rPr>
        <w:t xml:space="preserve">, all aliases of </w:t>
      </w:r>
      <w:r w:rsidRPr="00025DFF">
        <w:rPr>
          <w:rFonts w:ascii="Times New Roman" w:hAnsi="Times New Roman" w:cs="Times New Roman"/>
          <w:b/>
          <w:bCs/>
          <w:i/>
          <w:iCs/>
          <w:sz w:val="28"/>
          <w:szCs w:val="28"/>
        </w:rPr>
        <w:t>target</w:t>
      </w:r>
      <w:r>
        <w:rPr>
          <w:rFonts w:ascii="Times New Roman" w:hAnsi="Times New Roman" w:cs="Times New Roman"/>
          <w:sz w:val="28"/>
          <w:szCs w:val="28"/>
        </w:rPr>
        <w:t xml:space="preserve"> are also weaved. Defaults to </w:t>
      </w:r>
      <w:r w:rsidRPr="00025DFF">
        <w:rPr>
          <w:rFonts w:ascii="Times New Roman" w:hAnsi="Times New Roman" w:cs="Times New Roman"/>
          <w:b/>
          <w:bCs/>
          <w:i/>
          <w:iCs/>
          <w:sz w:val="28"/>
          <w:szCs w:val="28"/>
        </w:rPr>
        <w:t>True</w:t>
      </w:r>
      <w:r>
        <w:rPr>
          <w:rFonts w:ascii="Times New Roman" w:hAnsi="Times New Roman" w:cs="Times New Roman"/>
          <w:sz w:val="28"/>
          <w:szCs w:val="28"/>
        </w:rPr>
        <w:t>.</w:t>
      </w:r>
    </w:p>
    <w:p w:rsidR="00025DFF" w:rsidRPr="007D2973" w:rsidRDefault="00025DFF" w:rsidP="00025DFF">
      <w:pPr>
        <w:pStyle w:val="ListParagraph"/>
        <w:numPr>
          <w:ilvl w:val="0"/>
          <w:numId w:val="3"/>
        </w:numPr>
        <w:rPr>
          <w:rFonts w:ascii="Times New Roman" w:hAnsi="Times New Roman" w:cs="Times New Roman"/>
          <w:b/>
          <w:bCs/>
          <w:i/>
          <w:iCs/>
          <w:sz w:val="28"/>
          <w:szCs w:val="28"/>
        </w:rPr>
      </w:pPr>
      <w:r>
        <w:rPr>
          <w:rFonts w:ascii="Times New Roman" w:hAnsi="Times New Roman" w:cs="Times New Roman"/>
          <w:b/>
          <w:bCs/>
          <w:i/>
          <w:iCs/>
          <w:sz w:val="28"/>
          <w:szCs w:val="28"/>
        </w:rPr>
        <w:t>l</w:t>
      </w:r>
      <w:r w:rsidRPr="00025DFF">
        <w:rPr>
          <w:rFonts w:ascii="Times New Roman" w:hAnsi="Times New Roman" w:cs="Times New Roman"/>
          <w:b/>
          <w:bCs/>
          <w:i/>
          <w:iCs/>
          <w:sz w:val="28"/>
          <w:szCs w:val="28"/>
        </w:rPr>
        <w:t>azy</w:t>
      </w:r>
      <w:r>
        <w:rPr>
          <w:rFonts w:ascii="Times New Roman" w:hAnsi="Times New Roman" w:cs="Times New Roman"/>
          <w:sz w:val="28"/>
          <w:szCs w:val="28"/>
        </w:rPr>
        <w:t xml:space="preserve">: optional bool flag, available only if </w:t>
      </w:r>
      <w:r w:rsidRPr="007D2973">
        <w:rPr>
          <w:rFonts w:ascii="Times New Roman" w:hAnsi="Times New Roman" w:cs="Times New Roman"/>
          <w:b/>
          <w:bCs/>
          <w:i/>
          <w:iCs/>
          <w:sz w:val="28"/>
          <w:szCs w:val="28"/>
        </w:rPr>
        <w:t xml:space="preserve">target </w:t>
      </w:r>
      <w:r>
        <w:rPr>
          <w:rFonts w:ascii="Times New Roman" w:hAnsi="Times New Roman" w:cs="Times New Roman"/>
          <w:sz w:val="28"/>
          <w:szCs w:val="28"/>
        </w:rPr>
        <w:t xml:space="preserve">is a class. If </w:t>
      </w:r>
      <w:r w:rsidRPr="007D2973">
        <w:rPr>
          <w:rFonts w:ascii="Times New Roman" w:hAnsi="Times New Roman" w:cs="Times New Roman"/>
          <w:b/>
          <w:bCs/>
          <w:i/>
          <w:iCs/>
          <w:sz w:val="28"/>
          <w:szCs w:val="28"/>
        </w:rPr>
        <w:t>True</w:t>
      </w:r>
      <w:r>
        <w:rPr>
          <w:rFonts w:ascii="Times New Roman" w:hAnsi="Times New Roman" w:cs="Times New Roman"/>
          <w:sz w:val="28"/>
          <w:szCs w:val="28"/>
        </w:rPr>
        <w:t xml:space="preserve">, only </w:t>
      </w:r>
      <w:r w:rsidRPr="007D2973">
        <w:rPr>
          <w:rFonts w:ascii="Times New Roman" w:hAnsi="Times New Roman" w:cs="Times New Roman"/>
          <w:b/>
          <w:bCs/>
          <w:i/>
          <w:iCs/>
          <w:sz w:val="28"/>
          <w:szCs w:val="28"/>
        </w:rPr>
        <w:t>target</w:t>
      </w:r>
      <w:r>
        <w:rPr>
          <w:rFonts w:ascii="Times New Roman" w:hAnsi="Times New Roman" w:cs="Times New Roman"/>
          <w:sz w:val="28"/>
          <w:szCs w:val="28"/>
        </w:rPr>
        <w:t xml:space="preserve">’s constructor is weaved, all other methods are weaved after </w:t>
      </w:r>
      <w:r w:rsidR="007D2973">
        <w:rPr>
          <w:rFonts w:ascii="Times New Roman" w:hAnsi="Times New Roman" w:cs="Times New Roman"/>
          <w:sz w:val="28"/>
          <w:szCs w:val="28"/>
        </w:rPr>
        <w:t xml:space="preserve">the constructor is called. Defaults to </w:t>
      </w:r>
      <w:r w:rsidR="007D2973" w:rsidRPr="007D2973">
        <w:rPr>
          <w:rFonts w:ascii="Times New Roman" w:hAnsi="Times New Roman" w:cs="Times New Roman"/>
          <w:b/>
          <w:bCs/>
          <w:i/>
          <w:iCs/>
          <w:sz w:val="28"/>
          <w:szCs w:val="28"/>
        </w:rPr>
        <w:t>False</w:t>
      </w:r>
      <w:r w:rsidR="007D2973">
        <w:rPr>
          <w:rFonts w:ascii="Times New Roman" w:hAnsi="Times New Roman" w:cs="Times New Roman"/>
          <w:sz w:val="28"/>
          <w:szCs w:val="28"/>
        </w:rPr>
        <w:t>.</w:t>
      </w:r>
    </w:p>
    <w:p w:rsidR="007D2973" w:rsidRPr="00025DFF" w:rsidRDefault="007D2973" w:rsidP="00025DFF">
      <w:pPr>
        <w:pStyle w:val="ListParagraph"/>
        <w:numPr>
          <w:ilvl w:val="0"/>
          <w:numId w:val="3"/>
        </w:numPr>
        <w:rPr>
          <w:rFonts w:ascii="Times New Roman" w:hAnsi="Times New Roman" w:cs="Times New Roman"/>
          <w:b/>
          <w:bCs/>
          <w:i/>
          <w:iCs/>
          <w:sz w:val="28"/>
          <w:szCs w:val="28"/>
        </w:rPr>
      </w:pPr>
      <w:r>
        <w:rPr>
          <w:rFonts w:ascii="Times New Roman" w:hAnsi="Times New Roman" w:cs="Times New Roman"/>
          <w:b/>
          <w:bCs/>
          <w:i/>
          <w:iCs/>
          <w:sz w:val="28"/>
          <w:szCs w:val="28"/>
        </w:rPr>
        <w:t>methods</w:t>
      </w:r>
      <w:r>
        <w:rPr>
          <w:rFonts w:ascii="Times New Roman" w:hAnsi="Times New Roman" w:cs="Times New Roman"/>
          <w:sz w:val="28"/>
          <w:szCs w:val="28"/>
        </w:rPr>
        <w:t>: optional parameter, can be a list of functions, a regex, or a string. Only available if</w:t>
      </w:r>
      <w:r w:rsidRPr="007D2973">
        <w:rPr>
          <w:rFonts w:ascii="Times New Roman" w:hAnsi="Times New Roman" w:cs="Times New Roman"/>
          <w:b/>
          <w:bCs/>
          <w:i/>
          <w:iCs/>
          <w:sz w:val="28"/>
          <w:szCs w:val="28"/>
        </w:rPr>
        <w:t xml:space="preserve"> target</w:t>
      </w:r>
      <w:r>
        <w:rPr>
          <w:rFonts w:ascii="Times New Roman" w:hAnsi="Times New Roman" w:cs="Times New Roman"/>
          <w:sz w:val="28"/>
          <w:szCs w:val="28"/>
        </w:rPr>
        <w:t xml:space="preserve"> is a class. Used to specify what class methods should be weaved. Defaults to </w:t>
      </w:r>
      <w:proofErr w:type="spellStart"/>
      <w:proofErr w:type="gramStart"/>
      <w:r w:rsidRPr="007D2973">
        <w:rPr>
          <w:rFonts w:ascii="Times New Roman" w:hAnsi="Times New Roman" w:cs="Times New Roman"/>
          <w:b/>
          <w:bCs/>
          <w:i/>
          <w:iCs/>
          <w:sz w:val="28"/>
          <w:szCs w:val="28"/>
        </w:rPr>
        <w:t>aspectlib.NORMAL</w:t>
      </w:r>
      <w:proofErr w:type="gramEnd"/>
      <w:r w:rsidRPr="007D2973">
        <w:rPr>
          <w:rFonts w:ascii="Times New Roman" w:hAnsi="Times New Roman" w:cs="Times New Roman"/>
          <w:b/>
          <w:bCs/>
          <w:i/>
          <w:iCs/>
          <w:sz w:val="28"/>
          <w:szCs w:val="28"/>
        </w:rPr>
        <w:t>_METHODS</w:t>
      </w:r>
      <w:proofErr w:type="spellEnd"/>
      <w:r>
        <w:rPr>
          <w:rFonts w:ascii="Times New Roman" w:hAnsi="Times New Roman" w:cs="Times New Roman"/>
          <w:sz w:val="28"/>
          <w:szCs w:val="28"/>
        </w:rPr>
        <w:t>, a regex that matches all methods that are not magic methods (all methods that do not both start and end with double underscores).</w:t>
      </w:r>
    </w:p>
    <w:p w:rsidR="00025DFF" w:rsidRDefault="00025DFF" w:rsidP="00E77204">
      <w:pPr>
        <w:rPr>
          <w:rFonts w:ascii="Times New Roman" w:hAnsi="Times New Roman" w:cs="Times New Roman"/>
          <w:sz w:val="28"/>
          <w:szCs w:val="28"/>
        </w:rPr>
      </w:pPr>
    </w:p>
    <w:p w:rsidR="00025DFF" w:rsidRDefault="00025DFF" w:rsidP="00E77204">
      <w:pPr>
        <w:rPr>
          <w:rFonts w:ascii="Times New Roman" w:hAnsi="Times New Roman" w:cs="Times New Roman"/>
          <w:sz w:val="28"/>
          <w:szCs w:val="28"/>
        </w:rPr>
      </w:pPr>
      <w:r>
        <w:rPr>
          <w:rFonts w:ascii="Times New Roman" w:hAnsi="Times New Roman" w:cs="Times New Roman"/>
          <w:sz w:val="28"/>
          <w:szCs w:val="28"/>
        </w:rPr>
        <w:t>References:</w:t>
      </w:r>
    </w:p>
    <w:p w:rsidR="00025DFF" w:rsidRDefault="00025DFF" w:rsidP="00025DFF">
      <w:pPr>
        <w:pStyle w:val="ListParagraph"/>
        <w:numPr>
          <w:ilvl w:val="0"/>
          <w:numId w:val="2"/>
        </w:numPr>
        <w:rPr>
          <w:rFonts w:ascii="Times New Roman" w:hAnsi="Times New Roman" w:cs="Times New Roman"/>
          <w:sz w:val="28"/>
          <w:szCs w:val="28"/>
        </w:rPr>
      </w:pPr>
      <w:hyperlink r:id="rId14" w:history="1">
        <w:r w:rsidRPr="003A35AE">
          <w:rPr>
            <w:rStyle w:val="Hyperlink"/>
            <w:rFonts w:ascii="Times New Roman" w:hAnsi="Times New Roman" w:cs="Times New Roman"/>
            <w:sz w:val="28"/>
            <w:szCs w:val="28"/>
          </w:rPr>
          <w:t>https://python-aspectlib.readthedocs.io/en/latest/</w:t>
        </w:r>
      </w:hyperlink>
      <w:r>
        <w:rPr>
          <w:rFonts w:ascii="Times New Roman" w:hAnsi="Times New Roman" w:cs="Times New Roman"/>
          <w:sz w:val="28"/>
          <w:szCs w:val="28"/>
        </w:rPr>
        <w:t xml:space="preserve"> </w:t>
      </w:r>
    </w:p>
    <w:p w:rsidR="00025DFF" w:rsidRDefault="00025DFF" w:rsidP="00025DFF">
      <w:pPr>
        <w:pStyle w:val="ListParagraph"/>
        <w:numPr>
          <w:ilvl w:val="0"/>
          <w:numId w:val="2"/>
        </w:numPr>
        <w:rPr>
          <w:rFonts w:ascii="Times New Roman" w:hAnsi="Times New Roman" w:cs="Times New Roman"/>
          <w:sz w:val="28"/>
          <w:szCs w:val="28"/>
        </w:rPr>
      </w:pPr>
      <w:hyperlink r:id="rId15" w:history="1">
        <w:r w:rsidRPr="003A35AE">
          <w:rPr>
            <w:rStyle w:val="Hyperlink"/>
            <w:rFonts w:ascii="Times New Roman" w:hAnsi="Times New Roman" w:cs="Times New Roman"/>
            <w:sz w:val="28"/>
            <w:szCs w:val="28"/>
          </w:rPr>
          <w:t>https://docs.python.org/</w:t>
        </w:r>
      </w:hyperlink>
      <w:r>
        <w:rPr>
          <w:rFonts w:ascii="Times New Roman" w:hAnsi="Times New Roman" w:cs="Times New Roman"/>
          <w:sz w:val="28"/>
          <w:szCs w:val="28"/>
        </w:rPr>
        <w:t xml:space="preserve"> </w:t>
      </w:r>
    </w:p>
    <w:p w:rsidR="00025DFF" w:rsidRDefault="00025DFF" w:rsidP="00025DFF">
      <w:pPr>
        <w:pStyle w:val="ListParagraph"/>
        <w:numPr>
          <w:ilvl w:val="0"/>
          <w:numId w:val="2"/>
        </w:numPr>
        <w:rPr>
          <w:rFonts w:ascii="Times New Roman" w:hAnsi="Times New Roman" w:cs="Times New Roman"/>
          <w:sz w:val="28"/>
          <w:szCs w:val="28"/>
        </w:rPr>
      </w:pPr>
      <w:hyperlink r:id="rId16" w:history="1">
        <w:r w:rsidRPr="003A35AE">
          <w:rPr>
            <w:rStyle w:val="Hyperlink"/>
            <w:rFonts w:ascii="Times New Roman" w:hAnsi="Times New Roman" w:cs="Times New Roman"/>
            <w:sz w:val="28"/>
            <w:szCs w:val="28"/>
          </w:rPr>
          <w:t>https://wiki.python.org/</w:t>
        </w:r>
      </w:hyperlink>
      <w:r>
        <w:rPr>
          <w:rFonts w:ascii="Times New Roman" w:hAnsi="Times New Roman" w:cs="Times New Roman"/>
          <w:sz w:val="28"/>
          <w:szCs w:val="28"/>
        </w:rPr>
        <w:t xml:space="preserve"> </w:t>
      </w:r>
    </w:p>
    <w:p w:rsidR="00025DFF" w:rsidRPr="00025DFF" w:rsidRDefault="00025DFF" w:rsidP="00025DFF">
      <w:pPr>
        <w:rPr>
          <w:rFonts w:ascii="Times New Roman" w:hAnsi="Times New Roman" w:cs="Times New Roman"/>
          <w:sz w:val="28"/>
          <w:szCs w:val="28"/>
        </w:rPr>
      </w:pPr>
    </w:p>
    <w:p w:rsidR="00025DFF" w:rsidRPr="00025DFF" w:rsidRDefault="00025DFF" w:rsidP="00025DFF">
      <w:pPr>
        <w:rPr>
          <w:rFonts w:ascii="Times New Roman" w:hAnsi="Times New Roman" w:cs="Times New Roman"/>
          <w:sz w:val="28"/>
          <w:szCs w:val="28"/>
        </w:rPr>
      </w:pPr>
    </w:p>
    <w:sectPr w:rsidR="00025DFF" w:rsidRPr="00025DFF" w:rsidSect="00C3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B5"/>
    <w:multiLevelType w:val="hybridMultilevel"/>
    <w:tmpl w:val="EB80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44042"/>
    <w:multiLevelType w:val="hybridMultilevel"/>
    <w:tmpl w:val="A66A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673B1"/>
    <w:multiLevelType w:val="hybridMultilevel"/>
    <w:tmpl w:val="61B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275868">
    <w:abstractNumId w:val="0"/>
  </w:num>
  <w:num w:numId="2" w16cid:durableId="1201936383">
    <w:abstractNumId w:val="2"/>
  </w:num>
  <w:num w:numId="3" w16cid:durableId="1706951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81"/>
    <w:rsid w:val="0002136E"/>
    <w:rsid w:val="00025DFF"/>
    <w:rsid w:val="00193028"/>
    <w:rsid w:val="004D6F04"/>
    <w:rsid w:val="005F5EF0"/>
    <w:rsid w:val="00685405"/>
    <w:rsid w:val="00715B4D"/>
    <w:rsid w:val="00784281"/>
    <w:rsid w:val="007D2973"/>
    <w:rsid w:val="00804E5B"/>
    <w:rsid w:val="008370CA"/>
    <w:rsid w:val="00855F05"/>
    <w:rsid w:val="00873E02"/>
    <w:rsid w:val="00AA7759"/>
    <w:rsid w:val="00C31723"/>
    <w:rsid w:val="00C3357A"/>
    <w:rsid w:val="00E455CA"/>
    <w:rsid w:val="00E7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6C33"/>
  <w15:chartTrackingRefBased/>
  <w15:docId w15:val="{7A067D21-DA7F-4F34-9A3B-0C934FA1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E5B"/>
    <w:pPr>
      <w:ind w:left="720"/>
      <w:contextualSpacing/>
    </w:pPr>
  </w:style>
  <w:style w:type="character" w:styleId="Hyperlink">
    <w:name w:val="Hyperlink"/>
    <w:basedOn w:val="DefaultParagraphFont"/>
    <w:uiPriority w:val="99"/>
    <w:unhideWhenUsed/>
    <w:rsid w:val="00025DFF"/>
    <w:rPr>
      <w:color w:val="0563C1" w:themeColor="hyperlink"/>
      <w:u w:val="single"/>
    </w:rPr>
  </w:style>
  <w:style w:type="character" w:styleId="UnresolvedMention">
    <w:name w:val="Unresolved Mention"/>
    <w:basedOn w:val="DefaultParagraphFont"/>
    <w:uiPriority w:val="99"/>
    <w:semiHidden/>
    <w:unhideWhenUsed/>
    <w:rsid w:val="0002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python.or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yperlink" Target="https://docs.python.org/"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python-aspectlib.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A55FE-ECE5-444A-8625-23B90A7A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Dan</dc:creator>
  <cp:keywords/>
  <dc:description/>
  <cp:lastModifiedBy>Radu Dan</cp:lastModifiedBy>
  <cp:revision>3</cp:revision>
  <dcterms:created xsi:type="dcterms:W3CDTF">2023-05-14T07:46:00Z</dcterms:created>
  <dcterms:modified xsi:type="dcterms:W3CDTF">2023-05-14T20:48:00Z</dcterms:modified>
</cp:coreProperties>
</file>