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3C6A6" w14:textId="33EFB39F" w:rsidR="00EF47E0" w:rsidRPr="00651573" w:rsidRDefault="00EF47E0" w:rsidP="00651573">
      <w:pPr>
        <w:pStyle w:val="Heading1"/>
        <w:spacing w:line="360" w:lineRule="auto"/>
        <w:jc w:val="center"/>
        <w:rPr>
          <w:rFonts w:ascii="Times New Roman" w:hAnsi="Times New Roman" w:cs="Times New Roman"/>
          <w:sz w:val="60"/>
          <w:szCs w:val="60"/>
        </w:rPr>
      </w:pPr>
      <w:r w:rsidRPr="00651573">
        <w:rPr>
          <w:rFonts w:ascii="Times New Roman" w:hAnsi="Times New Roman" w:cs="Times New Roman"/>
          <w:sz w:val="60"/>
          <w:szCs w:val="60"/>
        </w:rPr>
        <w:t>Business Foundation</w:t>
      </w:r>
    </w:p>
    <w:p w14:paraId="3345978F" w14:textId="77777777" w:rsidR="00EF47E0" w:rsidRPr="00651573" w:rsidRDefault="00EF47E0" w:rsidP="00651573">
      <w:pPr>
        <w:spacing w:line="360" w:lineRule="auto"/>
        <w:rPr>
          <w:rFonts w:ascii="Times New Roman" w:hAnsi="Times New Roman" w:cs="Times New Roman"/>
          <w:b/>
          <w:bCs/>
        </w:rPr>
      </w:pPr>
    </w:p>
    <w:p w14:paraId="511C99A4" w14:textId="6256B409" w:rsidR="005116E7" w:rsidRPr="00651573" w:rsidRDefault="00EF47E0" w:rsidP="00651573">
      <w:pPr>
        <w:spacing w:line="360" w:lineRule="auto"/>
        <w:rPr>
          <w:rFonts w:ascii="Times New Roman" w:hAnsi="Times New Roman" w:cs="Times New Roman"/>
          <w:b/>
          <w:bCs/>
          <w:sz w:val="40"/>
          <w:szCs w:val="40"/>
        </w:rPr>
      </w:pPr>
      <w:r w:rsidRPr="00651573">
        <w:rPr>
          <w:rFonts w:ascii="Times New Roman" w:hAnsi="Times New Roman" w:cs="Times New Roman"/>
          <w:b/>
          <w:bCs/>
          <w:sz w:val="40"/>
          <w:szCs w:val="40"/>
        </w:rPr>
        <w:t>1. Numele produsului</w:t>
      </w:r>
    </w:p>
    <w:p w14:paraId="2ED54C1B" w14:textId="77777777" w:rsidR="00EF47E0" w:rsidRPr="00651573" w:rsidRDefault="00EF47E0" w:rsidP="00651573">
      <w:pPr>
        <w:spacing w:line="360" w:lineRule="auto"/>
        <w:rPr>
          <w:rFonts w:ascii="Times New Roman" w:hAnsi="Times New Roman" w:cs="Times New Roman"/>
          <w:sz w:val="26"/>
          <w:szCs w:val="26"/>
        </w:rPr>
      </w:pPr>
      <w:r w:rsidRPr="00651573">
        <w:rPr>
          <w:rFonts w:ascii="Times New Roman" w:hAnsi="Times New Roman" w:cs="Times New Roman"/>
          <w:sz w:val="26"/>
          <w:szCs w:val="26"/>
        </w:rPr>
        <w:t>Nume: TravelMate AI</w:t>
      </w:r>
    </w:p>
    <w:p w14:paraId="57925933" w14:textId="33EDA4CA" w:rsidR="00EF47E0" w:rsidRPr="00651573" w:rsidRDefault="00793FF6" w:rsidP="00B46406">
      <w:pPr>
        <w:spacing w:line="360" w:lineRule="auto"/>
        <w:rPr>
          <w:rFonts w:ascii="Times New Roman" w:hAnsi="Times New Roman" w:cs="Times New Roman"/>
          <w:sz w:val="26"/>
          <w:szCs w:val="26"/>
        </w:rPr>
      </w:pPr>
      <w:r w:rsidRPr="00651573">
        <w:rPr>
          <w:rFonts w:ascii="Times New Roman" w:hAnsi="Times New Roman" w:cs="Times New Roman"/>
          <w:sz w:val="26"/>
          <w:szCs w:val="26"/>
        </w:rPr>
        <w:t>Logo: un simbol grafic stilizat, reprezentând un avion, utilizat pentru a ilustra conceptele de optimizare și planificare inteligentă a călătoriilor</w:t>
      </w:r>
      <w:r w:rsidRPr="00651573">
        <w:rPr>
          <w:rFonts w:ascii="Times New Roman" w:hAnsi="Times New Roman" w:cs="Times New Roman"/>
          <w:noProof/>
          <w:sz w:val="26"/>
          <w:szCs w:val="26"/>
        </w:rPr>
        <w:drawing>
          <wp:inline distT="0" distB="0" distL="0" distR="0" wp14:anchorId="649A9370" wp14:editId="6F06C326">
            <wp:extent cx="2876550" cy="866775"/>
            <wp:effectExtent l="0" t="0" r="0" b="9525"/>
            <wp:docPr id="21324887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488790" name="Picture 2132488790"/>
                    <pic:cNvPicPr/>
                  </pic:nvPicPr>
                  <pic:blipFill>
                    <a:blip r:embed="rId6">
                      <a:extLst>
                        <a:ext uri="{28A0092B-C50C-407E-A947-70E740481C1C}">
                          <a14:useLocalDpi xmlns:a14="http://schemas.microsoft.com/office/drawing/2010/main" val="0"/>
                        </a:ext>
                      </a:extLst>
                    </a:blip>
                    <a:stretch>
                      <a:fillRect/>
                    </a:stretch>
                  </pic:blipFill>
                  <pic:spPr>
                    <a:xfrm>
                      <a:off x="0" y="0"/>
                      <a:ext cx="2876550" cy="866775"/>
                    </a:xfrm>
                    <a:prstGeom prst="rect">
                      <a:avLst/>
                    </a:prstGeom>
                  </pic:spPr>
                </pic:pic>
              </a:graphicData>
            </a:graphic>
          </wp:inline>
        </w:drawing>
      </w:r>
      <w:r w:rsidRPr="00651573">
        <w:rPr>
          <w:rFonts w:ascii="Times New Roman" w:hAnsi="Times New Roman" w:cs="Times New Roman"/>
          <w:sz w:val="26"/>
          <w:szCs w:val="26"/>
        </w:rPr>
        <w:br/>
      </w:r>
      <w:r w:rsidR="00EF47E0" w:rsidRPr="00651573">
        <w:rPr>
          <w:rFonts w:ascii="Times New Roman" w:hAnsi="Times New Roman" w:cs="Times New Roman"/>
          <w:sz w:val="26"/>
          <w:szCs w:val="26"/>
        </w:rPr>
        <w:t>Motto: Plan smart. Travel better.</w:t>
      </w:r>
    </w:p>
    <w:p w14:paraId="401F429B" w14:textId="09051D8B" w:rsidR="00591A88" w:rsidRPr="00651573" w:rsidRDefault="00591A88" w:rsidP="00651573">
      <w:pPr>
        <w:spacing w:line="360" w:lineRule="auto"/>
        <w:rPr>
          <w:rFonts w:ascii="Times New Roman" w:hAnsi="Times New Roman" w:cs="Times New Roman"/>
          <w:b/>
          <w:bCs/>
          <w:sz w:val="40"/>
          <w:szCs w:val="40"/>
        </w:rPr>
      </w:pPr>
      <w:r w:rsidRPr="00651573">
        <w:rPr>
          <w:rFonts w:ascii="Times New Roman" w:hAnsi="Times New Roman" w:cs="Times New Roman"/>
          <w:b/>
          <w:bCs/>
          <w:sz w:val="40"/>
          <w:szCs w:val="40"/>
        </w:rPr>
        <w:t>2. Motivație</w:t>
      </w:r>
    </w:p>
    <w:p w14:paraId="4ED085A0" w14:textId="16FBA3ED" w:rsidR="00591A88" w:rsidRPr="00651573" w:rsidRDefault="00591A88" w:rsidP="00651573">
      <w:pPr>
        <w:spacing w:line="360" w:lineRule="auto"/>
        <w:ind w:firstLine="720"/>
        <w:jc w:val="both"/>
        <w:rPr>
          <w:rFonts w:ascii="Times New Roman" w:hAnsi="Times New Roman" w:cs="Times New Roman"/>
          <w:sz w:val="26"/>
          <w:szCs w:val="26"/>
        </w:rPr>
      </w:pPr>
      <w:r w:rsidRPr="00651573">
        <w:rPr>
          <w:rFonts w:ascii="Times New Roman" w:hAnsi="Times New Roman" w:cs="Times New Roman"/>
          <w:sz w:val="26"/>
          <w:szCs w:val="26"/>
        </w:rPr>
        <w:t>Planificarea unei vacanțe este un proces lung și frustrant. Utilizatorii trebuie să compare manual zeci de site-uri pentru a găsi zboruri la preț bun, să caute cazări pe platforme diferite (Booking, Airbnb, hotels.com), să descopere activități și atracții pe Google Maps, TripAdvisor și forum-uri de turism, și apoi să sincronizeze toate informațiile într-un itinerariu, ținând cont de distanțe, timpii de transport și bugetul disponibil. De asemenea, trebuie să monitorizeze prețurile permanent pentru a nu rata oportunitățile de economii. Procesul actual este dezorganizat, consumă mult timp și rezultatul depinde în mare măsură de cunoștințele utilizatorului.</w:t>
      </w:r>
    </w:p>
    <w:p w14:paraId="35091B8D" w14:textId="0AFF129C" w:rsidR="00F16470" w:rsidRPr="00651573" w:rsidRDefault="00F16470" w:rsidP="00651573">
      <w:pPr>
        <w:spacing w:line="360" w:lineRule="auto"/>
        <w:ind w:firstLine="720"/>
        <w:jc w:val="both"/>
        <w:rPr>
          <w:rFonts w:ascii="Times New Roman" w:hAnsi="Times New Roman" w:cs="Times New Roman"/>
          <w:sz w:val="26"/>
          <w:szCs w:val="26"/>
        </w:rPr>
      </w:pPr>
      <w:r w:rsidRPr="00651573">
        <w:rPr>
          <w:rFonts w:ascii="Times New Roman" w:hAnsi="Times New Roman" w:cs="Times New Roman"/>
          <w:sz w:val="26"/>
          <w:szCs w:val="26"/>
        </w:rPr>
        <w:t xml:space="preserve">TravelMate AI rezolvă această problemă printr-o abordare integrată și automatizată. Platforma consolidează întreaga cale a planificării într-o experiență unificată: utilizatorul specifică preferințele sale (destinație, date, buget, stil de călătorie), iar aplicația caută simultan oferte de zboruri, cazări și activități din mai multe surse, le filtrează și le compară, </w:t>
      </w:r>
      <w:r w:rsidRPr="00651573">
        <w:rPr>
          <w:rFonts w:ascii="Times New Roman" w:hAnsi="Times New Roman" w:cs="Times New Roman"/>
          <w:sz w:val="26"/>
          <w:szCs w:val="26"/>
        </w:rPr>
        <w:lastRenderedPageBreak/>
        <w:t>și apoi generează automat un itinerariu detaliat, zi-cu-zi, optimizat. Rezultatul este un plan complet, fezabil și gata de executat, obținut în câteva minute în loc de ore.</w:t>
      </w:r>
    </w:p>
    <w:p w14:paraId="4D059FA2" w14:textId="77777777" w:rsidR="00F16470" w:rsidRPr="00651573" w:rsidRDefault="00F16470" w:rsidP="00651573">
      <w:pPr>
        <w:spacing w:line="360" w:lineRule="auto"/>
        <w:jc w:val="both"/>
        <w:rPr>
          <w:rFonts w:ascii="Times New Roman" w:hAnsi="Times New Roman" w:cs="Times New Roman"/>
          <w:b/>
          <w:bCs/>
          <w:sz w:val="40"/>
          <w:szCs w:val="40"/>
        </w:rPr>
      </w:pPr>
      <w:r w:rsidRPr="00651573">
        <w:rPr>
          <w:rFonts w:ascii="Times New Roman" w:hAnsi="Times New Roman" w:cs="Times New Roman"/>
          <w:b/>
          <w:bCs/>
          <w:sz w:val="40"/>
          <w:szCs w:val="40"/>
        </w:rPr>
        <w:t>3. Rezumat</w:t>
      </w:r>
    </w:p>
    <w:p w14:paraId="6BC9E7CF" w14:textId="7EA0E41E" w:rsidR="00F16470" w:rsidRPr="00651573" w:rsidRDefault="00F16470" w:rsidP="00651573">
      <w:pPr>
        <w:spacing w:line="360" w:lineRule="auto"/>
        <w:ind w:firstLine="720"/>
        <w:jc w:val="both"/>
        <w:rPr>
          <w:rFonts w:ascii="Times New Roman" w:hAnsi="Times New Roman" w:cs="Times New Roman"/>
          <w:sz w:val="26"/>
          <w:szCs w:val="26"/>
        </w:rPr>
      </w:pPr>
      <w:r w:rsidRPr="00651573">
        <w:rPr>
          <w:rFonts w:ascii="Times New Roman" w:hAnsi="Times New Roman" w:cs="Times New Roman"/>
          <w:sz w:val="26"/>
          <w:szCs w:val="26"/>
        </w:rPr>
        <w:t>TravelMate AI transformă modul în care turiștii planifică vacanțele. Platforma integrează căutarea, compararea și planificarea itinerarului într-un singur loc, elimininând necesitatea de a naviga prin zeci de site-uri diferite. În loc să colecteze manual informații din Travelpayouts, Booking și Google Maps, utilizatorii introduc pur și simplu destinația, datele și bugetul și primesc instant un plan complet, coordonat și fezabil.</w:t>
      </w:r>
    </w:p>
    <w:p w14:paraId="0BA1BFE9" w14:textId="59D01F7C" w:rsidR="00F16470" w:rsidRPr="00651573" w:rsidRDefault="00F16470" w:rsidP="00651573">
      <w:pPr>
        <w:spacing w:line="360" w:lineRule="auto"/>
        <w:ind w:firstLine="720"/>
        <w:jc w:val="both"/>
        <w:rPr>
          <w:rFonts w:ascii="Times New Roman" w:hAnsi="Times New Roman" w:cs="Times New Roman"/>
          <w:sz w:val="26"/>
          <w:szCs w:val="26"/>
        </w:rPr>
      </w:pPr>
      <w:r w:rsidRPr="00651573">
        <w:rPr>
          <w:rFonts w:ascii="Times New Roman" w:hAnsi="Times New Roman" w:cs="Times New Roman"/>
          <w:sz w:val="26"/>
          <w:szCs w:val="26"/>
        </w:rPr>
        <w:t>Aplicația funcționează prin colaborarea a doi agenți AI cu roluri complementare. Primul agent</w:t>
      </w:r>
      <w:r w:rsidR="00BD56A9">
        <w:rPr>
          <w:rFonts w:ascii="Times New Roman" w:hAnsi="Times New Roman" w:cs="Times New Roman"/>
          <w:sz w:val="26"/>
          <w:szCs w:val="26"/>
        </w:rPr>
        <w:t xml:space="preserve"> </w:t>
      </w:r>
      <w:r w:rsidRPr="00651573">
        <w:rPr>
          <w:rFonts w:ascii="Times New Roman" w:hAnsi="Times New Roman" w:cs="Times New Roman"/>
          <w:sz w:val="26"/>
          <w:szCs w:val="26"/>
        </w:rPr>
        <w:t>(Search Agent) execută căutări paralele în Travelpayouts (zboruri), OpenStreetMap (cazări) și GPT (activități și atracții). Rezultatul este un set de opțiuni filtrate și relevan</w:t>
      </w:r>
      <w:r w:rsidR="0080300A" w:rsidRPr="00651573">
        <w:rPr>
          <w:rFonts w:ascii="Times New Roman" w:hAnsi="Times New Roman" w:cs="Times New Roman"/>
          <w:sz w:val="26"/>
          <w:szCs w:val="26"/>
        </w:rPr>
        <w:t>t</w:t>
      </w:r>
      <w:r w:rsidRPr="00651573">
        <w:rPr>
          <w:rFonts w:ascii="Times New Roman" w:hAnsi="Times New Roman" w:cs="Times New Roman"/>
          <w:sz w:val="26"/>
          <w:szCs w:val="26"/>
        </w:rPr>
        <w:t>e, alese în funcție de preț, disponibilitate și compatibilitate cu preferințele utilizatorului. Al doilea agent</w:t>
      </w:r>
      <w:r w:rsidR="00BD56A9">
        <w:rPr>
          <w:rFonts w:ascii="Times New Roman" w:hAnsi="Times New Roman" w:cs="Times New Roman"/>
          <w:sz w:val="26"/>
          <w:szCs w:val="26"/>
        </w:rPr>
        <w:t xml:space="preserve"> </w:t>
      </w:r>
      <w:r w:rsidRPr="00651573">
        <w:rPr>
          <w:rFonts w:ascii="Times New Roman" w:hAnsi="Times New Roman" w:cs="Times New Roman"/>
          <w:sz w:val="26"/>
          <w:szCs w:val="26"/>
        </w:rPr>
        <w:t>(Planner Agent) ia aceste opțiuni și le orchestrează într-un itinerariu zi-cu-zi. Calculează distanțele reale, sincronizează orele de check-in cu orele de sosire de la aeroport, alege activități care nu se suprapun, și se asigură că bugetul total nu este depășit.</w:t>
      </w:r>
    </w:p>
    <w:p w14:paraId="03657D7F" w14:textId="02EF530F" w:rsidR="00F16470" w:rsidRPr="00651573" w:rsidRDefault="00F16470" w:rsidP="00651573">
      <w:pPr>
        <w:spacing w:line="360" w:lineRule="auto"/>
        <w:ind w:firstLine="720"/>
        <w:jc w:val="both"/>
        <w:rPr>
          <w:rFonts w:ascii="Times New Roman" w:hAnsi="Times New Roman" w:cs="Times New Roman"/>
          <w:sz w:val="26"/>
          <w:szCs w:val="26"/>
        </w:rPr>
      </w:pPr>
      <w:r w:rsidRPr="00651573">
        <w:rPr>
          <w:rFonts w:ascii="Times New Roman" w:hAnsi="Times New Roman" w:cs="Times New Roman"/>
          <w:sz w:val="26"/>
          <w:szCs w:val="26"/>
        </w:rPr>
        <w:t xml:space="preserve">Rezultatul final pe care utilizatorul îl vede </w:t>
      </w:r>
      <w:r w:rsidR="0080300A" w:rsidRPr="00651573">
        <w:rPr>
          <w:rFonts w:ascii="Times New Roman" w:hAnsi="Times New Roman" w:cs="Times New Roman"/>
          <w:sz w:val="26"/>
          <w:szCs w:val="26"/>
        </w:rPr>
        <w:t>este</w:t>
      </w:r>
      <w:r w:rsidRPr="00651573">
        <w:rPr>
          <w:rFonts w:ascii="Times New Roman" w:hAnsi="Times New Roman" w:cs="Times New Roman"/>
          <w:sz w:val="26"/>
          <w:szCs w:val="26"/>
        </w:rPr>
        <w:t xml:space="preserve"> un plan gata de urmat: o agendă structurată cu orar, locații, indicații și informații practice. TravelMate AI scurtează dramaticul procesul de planificare, crește calitatea itinerarului și oferă turiștilor mai mult timp de odihnă și mai puțin timp petrecut în fața calculatorului.</w:t>
      </w:r>
    </w:p>
    <w:p w14:paraId="555B6705" w14:textId="77777777" w:rsidR="0080300A" w:rsidRPr="00651573" w:rsidRDefault="0080300A" w:rsidP="00651573">
      <w:pPr>
        <w:spacing w:line="360" w:lineRule="auto"/>
        <w:jc w:val="both"/>
        <w:rPr>
          <w:rFonts w:ascii="Times New Roman" w:hAnsi="Times New Roman" w:cs="Times New Roman"/>
          <w:b/>
          <w:bCs/>
          <w:sz w:val="40"/>
          <w:szCs w:val="40"/>
        </w:rPr>
      </w:pPr>
      <w:r w:rsidRPr="00651573">
        <w:rPr>
          <w:rFonts w:ascii="Times New Roman" w:hAnsi="Times New Roman" w:cs="Times New Roman"/>
          <w:b/>
          <w:bCs/>
          <w:sz w:val="40"/>
          <w:szCs w:val="40"/>
        </w:rPr>
        <w:t>4. Analiza SWOT</w:t>
      </w:r>
    </w:p>
    <w:p w14:paraId="2E8C154A" w14:textId="77777777" w:rsidR="0080300A" w:rsidRPr="00651573" w:rsidRDefault="0080300A" w:rsidP="00651573">
      <w:pPr>
        <w:spacing w:after="120" w:line="360" w:lineRule="auto"/>
        <w:jc w:val="both"/>
        <w:rPr>
          <w:rFonts w:ascii="Times New Roman" w:hAnsi="Times New Roman" w:cs="Times New Roman"/>
          <w:i/>
          <w:iCs/>
          <w:sz w:val="34"/>
          <w:szCs w:val="34"/>
          <w:u w:val="single"/>
        </w:rPr>
      </w:pPr>
      <w:r w:rsidRPr="00651573">
        <w:rPr>
          <w:rFonts w:ascii="Times New Roman" w:hAnsi="Times New Roman" w:cs="Times New Roman"/>
          <w:i/>
          <w:iCs/>
          <w:sz w:val="34"/>
          <w:szCs w:val="34"/>
          <w:u w:val="single"/>
        </w:rPr>
        <w:t>Strengths</w:t>
      </w:r>
    </w:p>
    <w:p w14:paraId="4F1995FE" w14:textId="77777777" w:rsidR="0080300A" w:rsidRPr="00651573" w:rsidRDefault="0080300A" w:rsidP="00651573">
      <w:pPr>
        <w:numPr>
          <w:ilvl w:val="0"/>
          <w:numId w:val="1"/>
        </w:numPr>
        <w:spacing w:after="120" w:line="360" w:lineRule="auto"/>
        <w:jc w:val="both"/>
        <w:rPr>
          <w:rFonts w:ascii="Times New Roman" w:hAnsi="Times New Roman" w:cs="Times New Roman"/>
          <w:sz w:val="26"/>
          <w:szCs w:val="26"/>
        </w:rPr>
      </w:pPr>
      <w:r w:rsidRPr="00651573">
        <w:rPr>
          <w:rFonts w:ascii="Times New Roman" w:hAnsi="Times New Roman" w:cs="Times New Roman"/>
          <w:sz w:val="26"/>
          <w:szCs w:val="26"/>
        </w:rPr>
        <w:t>Automatizare completă prin Agentic AI: spre deosebire de alte aplicații care doar listează zboruri și hoteluri separate, sistemul nostru ia decizii folosind 2 agenți AI specializați care comunică între ei și construiesc un itinerariu coerent</w:t>
      </w:r>
    </w:p>
    <w:p w14:paraId="239C1082" w14:textId="047686A9" w:rsidR="0080300A" w:rsidRPr="00651573" w:rsidRDefault="0080300A" w:rsidP="00651573">
      <w:pPr>
        <w:numPr>
          <w:ilvl w:val="0"/>
          <w:numId w:val="1"/>
        </w:numPr>
        <w:spacing w:after="120" w:line="360" w:lineRule="auto"/>
        <w:jc w:val="both"/>
        <w:rPr>
          <w:rFonts w:ascii="Times New Roman" w:hAnsi="Times New Roman" w:cs="Times New Roman"/>
          <w:sz w:val="26"/>
          <w:szCs w:val="26"/>
        </w:rPr>
      </w:pPr>
      <w:r w:rsidRPr="00651573">
        <w:rPr>
          <w:rFonts w:ascii="Times New Roman" w:hAnsi="Times New Roman" w:cs="Times New Roman"/>
          <w:sz w:val="26"/>
          <w:szCs w:val="26"/>
        </w:rPr>
        <w:lastRenderedPageBreak/>
        <w:t>Personalizare: generarea dinamică</w:t>
      </w:r>
      <w:r w:rsidR="00BD56A9">
        <w:rPr>
          <w:rFonts w:ascii="Times New Roman" w:hAnsi="Times New Roman" w:cs="Times New Roman"/>
          <w:sz w:val="26"/>
          <w:szCs w:val="26"/>
        </w:rPr>
        <w:t xml:space="preserve"> </w:t>
      </w:r>
      <w:r w:rsidRPr="00651573">
        <w:rPr>
          <w:rFonts w:ascii="Times New Roman" w:hAnsi="Times New Roman" w:cs="Times New Roman"/>
          <w:sz w:val="26"/>
          <w:szCs w:val="26"/>
        </w:rPr>
        <w:t>a</w:t>
      </w:r>
      <w:r w:rsidR="00BD56A9">
        <w:rPr>
          <w:rFonts w:ascii="Times New Roman" w:hAnsi="Times New Roman" w:cs="Times New Roman"/>
          <w:sz w:val="26"/>
          <w:szCs w:val="26"/>
        </w:rPr>
        <w:t xml:space="preserve"> </w:t>
      </w:r>
      <w:r w:rsidRPr="00651573">
        <w:rPr>
          <w:rFonts w:ascii="Times New Roman" w:hAnsi="Times New Roman" w:cs="Times New Roman"/>
          <w:sz w:val="26"/>
          <w:szCs w:val="26"/>
        </w:rPr>
        <w:t>itinerarului bazată strict pe buget, stil de călătorie</w:t>
      </w:r>
      <w:r w:rsidR="007D6E74" w:rsidRPr="00651573">
        <w:rPr>
          <w:rFonts w:ascii="Times New Roman" w:hAnsi="Times New Roman" w:cs="Times New Roman"/>
          <w:sz w:val="26"/>
          <w:szCs w:val="26"/>
        </w:rPr>
        <w:t>,</w:t>
      </w:r>
      <w:r w:rsidRPr="00651573">
        <w:rPr>
          <w:rFonts w:ascii="Times New Roman" w:hAnsi="Times New Roman" w:cs="Times New Roman"/>
          <w:sz w:val="26"/>
          <w:szCs w:val="26"/>
        </w:rPr>
        <w:t xml:space="preserve"> preferințe personale</w:t>
      </w:r>
    </w:p>
    <w:p w14:paraId="35321FE6" w14:textId="77777777" w:rsidR="0080300A" w:rsidRPr="00651573" w:rsidRDefault="0080300A" w:rsidP="00651573">
      <w:pPr>
        <w:numPr>
          <w:ilvl w:val="0"/>
          <w:numId w:val="1"/>
        </w:numPr>
        <w:spacing w:after="120" w:line="360" w:lineRule="auto"/>
        <w:jc w:val="both"/>
        <w:rPr>
          <w:rFonts w:ascii="Times New Roman" w:hAnsi="Times New Roman" w:cs="Times New Roman"/>
          <w:sz w:val="26"/>
          <w:szCs w:val="26"/>
        </w:rPr>
      </w:pPr>
      <w:r w:rsidRPr="00651573">
        <w:rPr>
          <w:rFonts w:ascii="Times New Roman" w:hAnsi="Times New Roman" w:cs="Times New Roman"/>
          <w:sz w:val="26"/>
          <w:szCs w:val="26"/>
        </w:rPr>
        <w:t>Caracterul recurent: planificarea vacanțelor nu este o nevoie singulară, ci una care apare recurent, anual sau chiar de mai multe ori pe an. Produsul are potențial excelent de retenție, deoarece utilizatorii au motive reale să revină periodic</w:t>
      </w:r>
    </w:p>
    <w:p w14:paraId="5EFE77C5" w14:textId="77777777" w:rsidR="0080300A" w:rsidRPr="00651573" w:rsidRDefault="0080300A" w:rsidP="00651573">
      <w:pPr>
        <w:numPr>
          <w:ilvl w:val="0"/>
          <w:numId w:val="1"/>
        </w:numPr>
        <w:spacing w:after="120" w:line="360" w:lineRule="auto"/>
        <w:jc w:val="both"/>
        <w:rPr>
          <w:rFonts w:ascii="Times New Roman" w:hAnsi="Times New Roman" w:cs="Times New Roman"/>
          <w:sz w:val="26"/>
          <w:szCs w:val="26"/>
        </w:rPr>
      </w:pPr>
      <w:r w:rsidRPr="00651573">
        <w:rPr>
          <w:rFonts w:ascii="Times New Roman" w:hAnsi="Times New Roman" w:cs="Times New Roman"/>
          <w:sz w:val="26"/>
          <w:szCs w:val="26"/>
        </w:rPr>
        <w:t>Integrare multi-sursă: consolidează căutări din Travelpayouts, OpenStreetMap și GPT într-un singur loc, eliminând necesitatea de a naviga pe 5-10 site-uri diferite</w:t>
      </w:r>
    </w:p>
    <w:p w14:paraId="028E9EF2" w14:textId="77777777" w:rsidR="0080300A" w:rsidRPr="00651573" w:rsidRDefault="0080300A" w:rsidP="00651573">
      <w:pPr>
        <w:spacing w:after="120" w:line="360" w:lineRule="auto"/>
        <w:jc w:val="both"/>
        <w:rPr>
          <w:rFonts w:ascii="Times New Roman" w:hAnsi="Times New Roman" w:cs="Times New Roman"/>
          <w:i/>
          <w:iCs/>
          <w:sz w:val="34"/>
          <w:szCs w:val="34"/>
          <w:u w:val="single"/>
        </w:rPr>
      </w:pPr>
      <w:r w:rsidRPr="00651573">
        <w:rPr>
          <w:rFonts w:ascii="Times New Roman" w:hAnsi="Times New Roman" w:cs="Times New Roman"/>
          <w:i/>
          <w:iCs/>
          <w:sz w:val="34"/>
          <w:szCs w:val="34"/>
          <w:u w:val="single"/>
        </w:rPr>
        <w:t>Weaknesses</w:t>
      </w:r>
    </w:p>
    <w:p w14:paraId="34745C1E" w14:textId="77777777" w:rsidR="0080300A" w:rsidRPr="00651573" w:rsidRDefault="0080300A" w:rsidP="00651573">
      <w:pPr>
        <w:numPr>
          <w:ilvl w:val="0"/>
          <w:numId w:val="2"/>
        </w:numPr>
        <w:spacing w:after="120" w:line="360" w:lineRule="auto"/>
        <w:jc w:val="both"/>
        <w:rPr>
          <w:rFonts w:ascii="Times New Roman" w:hAnsi="Times New Roman" w:cs="Times New Roman"/>
          <w:sz w:val="26"/>
          <w:szCs w:val="26"/>
        </w:rPr>
      </w:pPr>
      <w:r w:rsidRPr="00651573">
        <w:rPr>
          <w:rFonts w:ascii="Times New Roman" w:hAnsi="Times New Roman" w:cs="Times New Roman"/>
          <w:sz w:val="26"/>
          <w:szCs w:val="26"/>
        </w:rPr>
        <w:t>Dependența de API-uri third-party: funcționarea agenților depinde de disponibilitatea și latența Travelpayouts, OpenAI API și OpenStreetMap</w:t>
      </w:r>
    </w:p>
    <w:p w14:paraId="6EFEB933" w14:textId="5218BE63" w:rsidR="0080300A" w:rsidRPr="00651573" w:rsidRDefault="0080300A" w:rsidP="00651573">
      <w:pPr>
        <w:numPr>
          <w:ilvl w:val="0"/>
          <w:numId w:val="2"/>
        </w:numPr>
        <w:spacing w:after="120" w:line="360" w:lineRule="auto"/>
        <w:jc w:val="both"/>
        <w:rPr>
          <w:rFonts w:ascii="Times New Roman" w:hAnsi="Times New Roman" w:cs="Times New Roman"/>
          <w:sz w:val="26"/>
          <w:szCs w:val="26"/>
        </w:rPr>
      </w:pPr>
      <w:r w:rsidRPr="00651573">
        <w:rPr>
          <w:rFonts w:ascii="Times New Roman" w:hAnsi="Times New Roman" w:cs="Times New Roman"/>
          <w:sz w:val="26"/>
          <w:szCs w:val="26"/>
        </w:rPr>
        <w:t>Riscul de halucinații AI: posibilitatea ca agenții să genereze itinerare nerealistic optimizate, activități inexistente sau incomplet verificate</w:t>
      </w:r>
    </w:p>
    <w:p w14:paraId="3D13C340" w14:textId="77777777" w:rsidR="0080300A" w:rsidRPr="00651573" w:rsidRDefault="0080300A" w:rsidP="00651573">
      <w:pPr>
        <w:numPr>
          <w:ilvl w:val="0"/>
          <w:numId w:val="2"/>
        </w:numPr>
        <w:spacing w:after="120" w:line="360" w:lineRule="auto"/>
        <w:jc w:val="both"/>
        <w:rPr>
          <w:rFonts w:ascii="Times New Roman" w:hAnsi="Times New Roman" w:cs="Times New Roman"/>
          <w:sz w:val="26"/>
          <w:szCs w:val="26"/>
        </w:rPr>
      </w:pPr>
      <w:r w:rsidRPr="00651573">
        <w:rPr>
          <w:rFonts w:ascii="Times New Roman" w:hAnsi="Times New Roman" w:cs="Times New Roman"/>
          <w:sz w:val="26"/>
          <w:szCs w:val="26"/>
        </w:rPr>
        <w:t>Lipsa de istoric: fiind produs nou, nu avem bază de utilizatori pentru a antrena modelele pe modele reale de comportament turistic</w:t>
      </w:r>
    </w:p>
    <w:p w14:paraId="3A36537B" w14:textId="77777777" w:rsidR="0080300A" w:rsidRPr="00651573" w:rsidRDefault="0080300A" w:rsidP="00651573">
      <w:pPr>
        <w:numPr>
          <w:ilvl w:val="0"/>
          <w:numId w:val="2"/>
        </w:numPr>
        <w:spacing w:after="120" w:line="360" w:lineRule="auto"/>
        <w:jc w:val="both"/>
        <w:rPr>
          <w:rFonts w:ascii="Times New Roman" w:hAnsi="Times New Roman" w:cs="Times New Roman"/>
          <w:sz w:val="26"/>
          <w:szCs w:val="26"/>
        </w:rPr>
      </w:pPr>
      <w:r w:rsidRPr="00651573">
        <w:rPr>
          <w:rFonts w:ascii="Times New Roman" w:hAnsi="Times New Roman" w:cs="Times New Roman"/>
          <w:sz w:val="26"/>
          <w:szCs w:val="26"/>
        </w:rPr>
        <w:t>Brand necunoscut: competitorii consacrați (Skyscanner, Google Flights, TripAdvisor) au deja milioane de utilizatori și resurse considerabile de marketing</w:t>
      </w:r>
    </w:p>
    <w:p w14:paraId="21678BEA" w14:textId="3C71735D" w:rsidR="0080300A" w:rsidRPr="00651573" w:rsidRDefault="0080300A" w:rsidP="00651573">
      <w:pPr>
        <w:numPr>
          <w:ilvl w:val="0"/>
          <w:numId w:val="2"/>
        </w:numPr>
        <w:spacing w:after="120" w:line="360" w:lineRule="auto"/>
        <w:jc w:val="both"/>
        <w:rPr>
          <w:rFonts w:ascii="Times New Roman" w:hAnsi="Times New Roman" w:cs="Times New Roman"/>
          <w:sz w:val="26"/>
          <w:szCs w:val="26"/>
        </w:rPr>
      </w:pPr>
      <w:r w:rsidRPr="00651573">
        <w:rPr>
          <w:rFonts w:ascii="Times New Roman" w:hAnsi="Times New Roman" w:cs="Times New Roman"/>
          <w:sz w:val="26"/>
          <w:szCs w:val="26"/>
        </w:rPr>
        <w:t>Complexitate tehnică: arhitectura multi-agent necesită orchestrare sofisticată și debugging dificil</w:t>
      </w:r>
    </w:p>
    <w:p w14:paraId="53A40150" w14:textId="77777777" w:rsidR="0080300A" w:rsidRPr="00651573" w:rsidRDefault="0080300A" w:rsidP="00651573">
      <w:pPr>
        <w:spacing w:after="120" w:line="360" w:lineRule="auto"/>
        <w:jc w:val="both"/>
        <w:rPr>
          <w:rFonts w:ascii="Times New Roman" w:hAnsi="Times New Roman" w:cs="Times New Roman"/>
          <w:i/>
          <w:iCs/>
          <w:sz w:val="34"/>
          <w:szCs w:val="34"/>
          <w:u w:val="single"/>
        </w:rPr>
      </w:pPr>
      <w:r w:rsidRPr="00651573">
        <w:rPr>
          <w:rFonts w:ascii="Times New Roman" w:hAnsi="Times New Roman" w:cs="Times New Roman"/>
          <w:i/>
          <w:iCs/>
          <w:sz w:val="34"/>
          <w:szCs w:val="34"/>
          <w:u w:val="single"/>
        </w:rPr>
        <w:t>Opportunities</w:t>
      </w:r>
    </w:p>
    <w:p w14:paraId="55D33ADE" w14:textId="77777777" w:rsidR="0080300A" w:rsidRPr="00651573" w:rsidRDefault="0080300A" w:rsidP="00651573">
      <w:pPr>
        <w:numPr>
          <w:ilvl w:val="0"/>
          <w:numId w:val="3"/>
        </w:numPr>
        <w:spacing w:after="120" w:line="360" w:lineRule="auto"/>
        <w:jc w:val="both"/>
        <w:rPr>
          <w:rFonts w:ascii="Times New Roman" w:hAnsi="Times New Roman" w:cs="Times New Roman"/>
          <w:sz w:val="26"/>
          <w:szCs w:val="26"/>
        </w:rPr>
      </w:pPr>
      <w:r w:rsidRPr="00651573">
        <w:rPr>
          <w:rFonts w:ascii="Times New Roman" w:hAnsi="Times New Roman" w:cs="Times New Roman"/>
          <w:sz w:val="26"/>
          <w:szCs w:val="26"/>
        </w:rPr>
        <w:t>Parteneriate cu agenții de turism: integrarea itinerarelor TravelMate direct în sistemele de booking ale agenților sau tour-operatorilor</w:t>
      </w:r>
    </w:p>
    <w:p w14:paraId="23864A91" w14:textId="020701FA" w:rsidR="0080300A" w:rsidRPr="00651573" w:rsidRDefault="0080300A" w:rsidP="00651573">
      <w:pPr>
        <w:numPr>
          <w:ilvl w:val="0"/>
          <w:numId w:val="3"/>
        </w:numPr>
        <w:spacing w:after="120" w:line="360" w:lineRule="auto"/>
        <w:jc w:val="both"/>
        <w:rPr>
          <w:rFonts w:ascii="Times New Roman" w:hAnsi="Times New Roman" w:cs="Times New Roman"/>
          <w:sz w:val="26"/>
          <w:szCs w:val="26"/>
        </w:rPr>
      </w:pPr>
      <w:r w:rsidRPr="00651573">
        <w:rPr>
          <w:rFonts w:ascii="Times New Roman" w:hAnsi="Times New Roman" w:cs="Times New Roman"/>
          <w:sz w:val="26"/>
          <w:szCs w:val="26"/>
        </w:rPr>
        <w:t>Integrări cu platforme majore: colaborare cu Booking.com, Airbnb pentru rezervări directe din itinerariu</w:t>
      </w:r>
    </w:p>
    <w:p w14:paraId="71E75013" w14:textId="77777777" w:rsidR="0080300A" w:rsidRPr="00651573" w:rsidRDefault="0080300A" w:rsidP="00651573">
      <w:pPr>
        <w:numPr>
          <w:ilvl w:val="0"/>
          <w:numId w:val="3"/>
        </w:numPr>
        <w:spacing w:after="120" w:line="360" w:lineRule="auto"/>
        <w:jc w:val="both"/>
        <w:rPr>
          <w:rFonts w:ascii="Times New Roman" w:hAnsi="Times New Roman" w:cs="Times New Roman"/>
          <w:sz w:val="26"/>
          <w:szCs w:val="26"/>
        </w:rPr>
      </w:pPr>
      <w:r w:rsidRPr="00651573">
        <w:rPr>
          <w:rFonts w:ascii="Times New Roman" w:hAnsi="Times New Roman" w:cs="Times New Roman"/>
          <w:sz w:val="26"/>
          <w:szCs w:val="26"/>
        </w:rPr>
        <w:t>Segment B2B: vânzare către agenții de turism, companii de travel management corporate, și influenceri de turism care doresc să-și scaleze serviciile</w:t>
      </w:r>
    </w:p>
    <w:p w14:paraId="5772020F" w14:textId="77777777" w:rsidR="0080300A" w:rsidRPr="00651573" w:rsidRDefault="0080300A" w:rsidP="00651573">
      <w:pPr>
        <w:spacing w:after="120" w:line="360" w:lineRule="auto"/>
        <w:jc w:val="both"/>
        <w:rPr>
          <w:rFonts w:ascii="Times New Roman" w:hAnsi="Times New Roman" w:cs="Times New Roman"/>
          <w:i/>
          <w:iCs/>
          <w:sz w:val="34"/>
          <w:szCs w:val="34"/>
          <w:u w:val="single"/>
        </w:rPr>
      </w:pPr>
      <w:r w:rsidRPr="00651573">
        <w:rPr>
          <w:rFonts w:ascii="Times New Roman" w:hAnsi="Times New Roman" w:cs="Times New Roman"/>
          <w:i/>
          <w:iCs/>
          <w:sz w:val="34"/>
          <w:szCs w:val="34"/>
          <w:u w:val="single"/>
        </w:rPr>
        <w:lastRenderedPageBreak/>
        <w:t>Threats</w:t>
      </w:r>
    </w:p>
    <w:p w14:paraId="4BC5DA68" w14:textId="4CA52A5D" w:rsidR="0080300A" w:rsidRPr="00651573" w:rsidRDefault="0080300A" w:rsidP="00651573">
      <w:pPr>
        <w:numPr>
          <w:ilvl w:val="0"/>
          <w:numId w:val="4"/>
        </w:numPr>
        <w:spacing w:after="120" w:line="360" w:lineRule="auto"/>
        <w:jc w:val="both"/>
        <w:rPr>
          <w:rFonts w:ascii="Times New Roman" w:hAnsi="Times New Roman" w:cs="Times New Roman"/>
          <w:sz w:val="26"/>
          <w:szCs w:val="26"/>
        </w:rPr>
      </w:pPr>
      <w:r w:rsidRPr="00651573">
        <w:rPr>
          <w:rFonts w:ascii="Times New Roman" w:hAnsi="Times New Roman" w:cs="Times New Roman"/>
          <w:sz w:val="26"/>
          <w:szCs w:val="26"/>
        </w:rPr>
        <w:t xml:space="preserve">Competiție masivă: Skyscanner, Google Flights, Kayak, Wanderlog, Layla AI, TripAdvisor au deja poziții consolidate </w:t>
      </w:r>
    </w:p>
    <w:p w14:paraId="0058A346" w14:textId="77777777" w:rsidR="0080300A" w:rsidRPr="00651573" w:rsidRDefault="0080300A" w:rsidP="00651573">
      <w:pPr>
        <w:numPr>
          <w:ilvl w:val="0"/>
          <w:numId w:val="4"/>
        </w:numPr>
        <w:spacing w:after="120" w:line="360" w:lineRule="auto"/>
        <w:jc w:val="both"/>
        <w:rPr>
          <w:rFonts w:ascii="Times New Roman" w:hAnsi="Times New Roman" w:cs="Times New Roman"/>
          <w:sz w:val="26"/>
          <w:szCs w:val="26"/>
        </w:rPr>
      </w:pPr>
      <w:r w:rsidRPr="00651573">
        <w:rPr>
          <w:rFonts w:ascii="Times New Roman" w:hAnsi="Times New Roman" w:cs="Times New Roman"/>
          <w:sz w:val="26"/>
          <w:szCs w:val="26"/>
        </w:rPr>
        <w:t>Fluctuația costurilor AI: schimbări în prețurile OpenAI, Travelpayouts sau alte API-uri pot afecta rentabilitatea</w:t>
      </w:r>
    </w:p>
    <w:p w14:paraId="637C5F96" w14:textId="77777777" w:rsidR="0080300A" w:rsidRPr="00651573" w:rsidRDefault="0080300A" w:rsidP="00651573">
      <w:pPr>
        <w:numPr>
          <w:ilvl w:val="0"/>
          <w:numId w:val="4"/>
        </w:numPr>
        <w:spacing w:after="120" w:line="360" w:lineRule="auto"/>
        <w:jc w:val="both"/>
        <w:rPr>
          <w:rFonts w:ascii="Times New Roman" w:hAnsi="Times New Roman" w:cs="Times New Roman"/>
          <w:sz w:val="26"/>
          <w:szCs w:val="26"/>
        </w:rPr>
      </w:pPr>
      <w:r w:rsidRPr="00651573">
        <w:rPr>
          <w:rFonts w:ascii="Times New Roman" w:hAnsi="Times New Roman" w:cs="Times New Roman"/>
          <w:sz w:val="26"/>
          <w:szCs w:val="26"/>
        </w:rPr>
        <w:t>Încredere limitată: mulți utilizatori sunt reticenți în a urma itinerare generate de AI pentru ceva atât de personal și important ca o vacanță</w:t>
      </w:r>
    </w:p>
    <w:p w14:paraId="356BEF50" w14:textId="7757034E" w:rsidR="0080300A" w:rsidRPr="00651573" w:rsidRDefault="0080300A" w:rsidP="00651573">
      <w:pPr>
        <w:numPr>
          <w:ilvl w:val="0"/>
          <w:numId w:val="4"/>
        </w:numPr>
        <w:spacing w:after="120" w:line="360" w:lineRule="auto"/>
        <w:jc w:val="both"/>
        <w:rPr>
          <w:rFonts w:ascii="Times New Roman" w:hAnsi="Times New Roman" w:cs="Times New Roman"/>
          <w:sz w:val="26"/>
          <w:szCs w:val="26"/>
        </w:rPr>
      </w:pPr>
      <w:r w:rsidRPr="00651573">
        <w:rPr>
          <w:rFonts w:ascii="Times New Roman" w:hAnsi="Times New Roman" w:cs="Times New Roman"/>
          <w:sz w:val="26"/>
          <w:szCs w:val="26"/>
        </w:rPr>
        <w:t>Riscuri reglementare: GDPR pe date de călători,</w:t>
      </w:r>
      <w:r w:rsidR="009765BA">
        <w:rPr>
          <w:rFonts w:ascii="Times New Roman" w:hAnsi="Times New Roman" w:cs="Times New Roman"/>
          <w:sz w:val="26"/>
          <w:szCs w:val="26"/>
        </w:rPr>
        <w:t xml:space="preserve"> </w:t>
      </w:r>
      <w:r w:rsidRPr="00651573">
        <w:rPr>
          <w:rFonts w:ascii="Times New Roman" w:hAnsi="Times New Roman" w:cs="Times New Roman"/>
          <w:sz w:val="26"/>
          <w:szCs w:val="26"/>
        </w:rPr>
        <w:t>certificări de compliance pentru servicii de travel</w:t>
      </w:r>
    </w:p>
    <w:p w14:paraId="056EE552" w14:textId="365D023A" w:rsidR="007D6E74" w:rsidRPr="00651573" w:rsidRDefault="0080300A" w:rsidP="00651573">
      <w:pPr>
        <w:numPr>
          <w:ilvl w:val="0"/>
          <w:numId w:val="4"/>
        </w:numPr>
        <w:spacing w:after="120" w:line="360" w:lineRule="auto"/>
        <w:jc w:val="both"/>
        <w:rPr>
          <w:rFonts w:ascii="Times New Roman" w:hAnsi="Times New Roman" w:cs="Times New Roman"/>
          <w:sz w:val="26"/>
          <w:szCs w:val="26"/>
        </w:rPr>
      </w:pPr>
      <w:r w:rsidRPr="00651573">
        <w:rPr>
          <w:rFonts w:ascii="Times New Roman" w:hAnsi="Times New Roman" w:cs="Times New Roman"/>
          <w:sz w:val="26"/>
          <w:szCs w:val="26"/>
        </w:rPr>
        <w:t>Dependență de disponibilitate datelor: orice schimbare în accesibilitatea API-urilor de la parteneri (Travelpayouts, OSM) afectează functionalitatea</w:t>
      </w:r>
    </w:p>
    <w:p w14:paraId="711D8264" w14:textId="77777777" w:rsidR="00844E02" w:rsidRPr="00651573" w:rsidRDefault="00844E02" w:rsidP="00651573">
      <w:pPr>
        <w:spacing w:after="120" w:line="360" w:lineRule="auto"/>
        <w:ind w:left="720"/>
        <w:jc w:val="both"/>
        <w:rPr>
          <w:rFonts w:ascii="Times New Roman" w:hAnsi="Times New Roman" w:cs="Times New Roman"/>
          <w:sz w:val="26"/>
          <w:szCs w:val="26"/>
        </w:rPr>
      </w:pPr>
    </w:p>
    <w:p w14:paraId="66A77438" w14:textId="77777777" w:rsidR="007D6E74" w:rsidRPr="00651573" w:rsidRDefault="007D6E74" w:rsidP="00651573">
      <w:pPr>
        <w:spacing w:line="360" w:lineRule="auto"/>
        <w:jc w:val="both"/>
        <w:rPr>
          <w:rFonts w:ascii="Times New Roman" w:hAnsi="Times New Roman" w:cs="Times New Roman"/>
          <w:b/>
          <w:bCs/>
          <w:sz w:val="40"/>
          <w:szCs w:val="40"/>
        </w:rPr>
      </w:pPr>
      <w:r w:rsidRPr="00651573">
        <w:rPr>
          <w:rFonts w:ascii="Times New Roman" w:hAnsi="Times New Roman" w:cs="Times New Roman"/>
          <w:b/>
          <w:bCs/>
          <w:sz w:val="40"/>
          <w:szCs w:val="40"/>
        </w:rPr>
        <w:t>5. Analiza pieței</w:t>
      </w:r>
    </w:p>
    <w:p w14:paraId="442AF127" w14:textId="1A4CB043" w:rsidR="007D6E74" w:rsidRPr="00651573" w:rsidRDefault="007D6E74" w:rsidP="00BD56A9">
      <w:pPr>
        <w:spacing w:line="360" w:lineRule="auto"/>
        <w:ind w:firstLine="720"/>
        <w:jc w:val="both"/>
        <w:rPr>
          <w:rFonts w:ascii="Times New Roman" w:hAnsi="Times New Roman" w:cs="Times New Roman"/>
          <w:sz w:val="26"/>
          <w:szCs w:val="26"/>
        </w:rPr>
      </w:pPr>
      <w:r w:rsidRPr="00651573">
        <w:rPr>
          <w:rFonts w:ascii="Times New Roman" w:hAnsi="Times New Roman" w:cs="Times New Roman"/>
          <w:sz w:val="26"/>
          <w:szCs w:val="26"/>
        </w:rPr>
        <w:t>Deja există multe aplicații și platforme care încearcă să ajute utilizatorii în planificarea călătoriilor. Cele mai relevante pentru comparație sunt TripAdvisor, Wanderlog</w:t>
      </w:r>
      <w:r w:rsidR="00C83DE1">
        <w:rPr>
          <w:rFonts w:ascii="Times New Roman" w:hAnsi="Times New Roman" w:cs="Times New Roman"/>
          <w:sz w:val="26"/>
          <w:szCs w:val="26"/>
        </w:rPr>
        <w:t>, Layla AI</w:t>
      </w:r>
      <w:r w:rsidRPr="00651573">
        <w:rPr>
          <w:rFonts w:ascii="Times New Roman" w:hAnsi="Times New Roman" w:cs="Times New Roman"/>
          <w:sz w:val="26"/>
          <w:szCs w:val="26"/>
        </w:rPr>
        <w:t>. Toate aceste produse urmăresc, în moduri diferite, același obiectiv: să facă căutarea de zboruri, hoteluri și activități mai ușoară și mai organizată.</w:t>
      </w:r>
    </w:p>
    <w:p w14:paraId="3E724FDE" w14:textId="5A10A23C" w:rsidR="007D6E74" w:rsidRPr="00651573" w:rsidRDefault="007D6E74" w:rsidP="00F575F9">
      <w:pPr>
        <w:spacing w:line="360" w:lineRule="auto"/>
        <w:ind w:firstLine="720"/>
        <w:jc w:val="both"/>
        <w:rPr>
          <w:rFonts w:ascii="Times New Roman" w:hAnsi="Times New Roman" w:cs="Times New Roman"/>
          <w:sz w:val="26"/>
          <w:szCs w:val="26"/>
        </w:rPr>
      </w:pPr>
      <w:r w:rsidRPr="00651573">
        <w:rPr>
          <w:rFonts w:ascii="Times New Roman" w:hAnsi="Times New Roman" w:cs="Times New Roman"/>
          <w:b/>
          <w:bCs/>
          <w:sz w:val="26"/>
          <w:szCs w:val="26"/>
        </w:rPr>
        <w:t>TripAdvisor</w:t>
      </w:r>
      <w:r w:rsidRPr="00651573">
        <w:rPr>
          <w:rFonts w:ascii="Times New Roman" w:hAnsi="Times New Roman" w:cs="Times New Roman"/>
          <w:sz w:val="26"/>
          <w:szCs w:val="26"/>
        </w:rPr>
        <w:t xml:space="preserve"> este puternic pe recenzii și atracții locale, dar nu oferă un planner AI complet și nu </w:t>
      </w:r>
      <w:r w:rsidR="00BD56A9">
        <w:rPr>
          <w:rFonts w:ascii="Times New Roman" w:hAnsi="Times New Roman" w:cs="Times New Roman"/>
          <w:sz w:val="26"/>
          <w:szCs w:val="26"/>
        </w:rPr>
        <w:t>le</w:t>
      </w:r>
      <w:r w:rsidRPr="00651573">
        <w:rPr>
          <w:rFonts w:ascii="Times New Roman" w:hAnsi="Times New Roman" w:cs="Times New Roman"/>
          <w:sz w:val="26"/>
          <w:szCs w:val="26"/>
        </w:rPr>
        <w:t>agă automat datele de zbor și cazare în același traseu. TravelMate AI valorifică datele de pe mai multe canale și le transformă în decizii concrete, nu doar în recomandări separate.</w:t>
      </w:r>
    </w:p>
    <w:p w14:paraId="426EC44D" w14:textId="77777777" w:rsidR="007D6E74" w:rsidRDefault="007D6E74" w:rsidP="00F575F9">
      <w:pPr>
        <w:spacing w:line="360" w:lineRule="auto"/>
        <w:ind w:firstLine="720"/>
        <w:jc w:val="both"/>
        <w:rPr>
          <w:rFonts w:ascii="Times New Roman" w:hAnsi="Times New Roman" w:cs="Times New Roman"/>
          <w:sz w:val="26"/>
          <w:szCs w:val="26"/>
        </w:rPr>
      </w:pPr>
      <w:r w:rsidRPr="00651573">
        <w:rPr>
          <w:rFonts w:ascii="Times New Roman" w:hAnsi="Times New Roman" w:cs="Times New Roman"/>
          <w:b/>
          <w:bCs/>
          <w:sz w:val="26"/>
          <w:szCs w:val="26"/>
        </w:rPr>
        <w:t>Wanderlog</w:t>
      </w:r>
      <w:r w:rsidRPr="00651573">
        <w:rPr>
          <w:rFonts w:ascii="Times New Roman" w:hAnsi="Times New Roman" w:cs="Times New Roman"/>
          <w:sz w:val="26"/>
          <w:szCs w:val="26"/>
        </w:rPr>
        <w:t xml:space="preserve"> este unul dintre cele mai apropiate produse, pentru că oferă planificare de itinerarii. Totuși, experiența este încă parțial manuală: utilizatorul trebuie să adauge oferte și să construiască itinerariul. În cazul TravelMate AI, procesul este mai automatizat </w:t>
      </w:r>
      <w:r w:rsidRPr="00651573">
        <w:rPr>
          <w:rFonts w:ascii="Times New Roman" w:hAnsi="Times New Roman" w:cs="Times New Roman"/>
          <w:sz w:val="26"/>
          <w:szCs w:val="26"/>
        </w:rPr>
        <w:lastRenderedPageBreak/>
        <w:t>prin arhitectura agenților care generează direct un plan, fără a lăsa utilizatorul să lege toate piesele manual.</w:t>
      </w:r>
    </w:p>
    <w:p w14:paraId="227E981E" w14:textId="5287DB05" w:rsidR="00BD56A9" w:rsidRPr="00651573" w:rsidRDefault="00BD56A9" w:rsidP="00F575F9">
      <w:pPr>
        <w:spacing w:line="360" w:lineRule="auto"/>
        <w:ind w:firstLine="720"/>
        <w:jc w:val="both"/>
        <w:rPr>
          <w:rFonts w:ascii="Times New Roman" w:hAnsi="Times New Roman" w:cs="Times New Roman"/>
          <w:sz w:val="26"/>
          <w:szCs w:val="26"/>
        </w:rPr>
      </w:pPr>
      <w:r w:rsidRPr="00BD56A9">
        <w:rPr>
          <w:rFonts w:ascii="Times New Roman" w:hAnsi="Times New Roman" w:cs="Times New Roman"/>
          <w:b/>
          <w:bCs/>
          <w:sz w:val="26"/>
          <w:szCs w:val="26"/>
        </w:rPr>
        <w:t>Layla AI</w:t>
      </w:r>
      <w:r w:rsidRPr="00BD56A9">
        <w:rPr>
          <w:rFonts w:ascii="Times New Roman" w:hAnsi="Times New Roman" w:cs="Times New Roman"/>
          <w:sz w:val="26"/>
          <w:szCs w:val="26"/>
        </w:rPr>
        <w:t xml:space="preserve"> oferă recomandări personalizate generate cu ajutorul inteligenței artificiale și poate sugera itinerarii de călătorie într-un mod conversațional. Totuși, funcționalitatea sa este orientată mai mult spre inspirație și sugestii, decât spre planificare completă. Itinerariile nu sunt optimizate logistic și nu integrează în mod automat toate componentele unei călătorii (zboruri, cazare, activități). În contrast, TravelMate AI generează un plan coerent și complet, în care toate aceste elemente sunt corelate și optimizate în mod automat.</w:t>
      </w:r>
    </w:p>
    <w:p w14:paraId="38C27B9C" w14:textId="1A215161" w:rsidR="00E82AFB" w:rsidRPr="00651573" w:rsidRDefault="00E82AFB" w:rsidP="00651573">
      <w:pPr>
        <w:spacing w:after="240" w:line="360" w:lineRule="auto"/>
        <w:jc w:val="center"/>
        <w:rPr>
          <w:rFonts w:ascii="Times New Roman" w:hAnsi="Times New Roman" w:cs="Times New Roman"/>
        </w:rPr>
      </w:pPr>
      <w:r w:rsidRPr="00651573">
        <w:rPr>
          <w:rFonts w:ascii="Times New Roman" w:eastAsia="Calibri" w:hAnsi="Times New Roman" w:cs="Times New Roman"/>
          <w:b/>
          <w:bCs/>
          <w:color w:val="1F3864"/>
          <w:sz w:val="26"/>
          <w:szCs w:val="26"/>
        </w:rPr>
        <w:t>Tabel Comparativ funcționalități — TravelMate AI vs. competitori</w:t>
      </w:r>
    </w:p>
    <w:p w14:paraId="10E4DFDB" w14:textId="2DD5AAAC" w:rsidR="0080300A" w:rsidRPr="00651573" w:rsidRDefault="00C83DE1" w:rsidP="00651573">
      <w:pPr>
        <w:spacing w:line="360" w:lineRule="auto"/>
        <w:jc w:val="both"/>
        <w:rPr>
          <w:rFonts w:ascii="Times New Roman" w:hAnsi="Times New Roman" w:cs="Times New Roman"/>
          <w:sz w:val="26"/>
          <w:szCs w:val="26"/>
        </w:rPr>
      </w:pPr>
      <w:r w:rsidRPr="00C83DE1">
        <w:rPr>
          <w:rFonts w:ascii="Times New Roman" w:hAnsi="Times New Roman" w:cs="Times New Roman"/>
          <w:noProof/>
          <w:sz w:val="26"/>
          <w:szCs w:val="26"/>
        </w:rPr>
        <w:drawing>
          <wp:inline distT="0" distB="0" distL="0" distR="0" wp14:anchorId="79014C97" wp14:editId="1A9F9250">
            <wp:extent cx="6531013" cy="2711487"/>
            <wp:effectExtent l="0" t="0" r="3175" b="0"/>
            <wp:docPr id="1366797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97091" name=""/>
                    <pic:cNvPicPr/>
                  </pic:nvPicPr>
                  <pic:blipFill>
                    <a:blip r:embed="rId7"/>
                    <a:stretch>
                      <a:fillRect/>
                    </a:stretch>
                  </pic:blipFill>
                  <pic:spPr>
                    <a:xfrm>
                      <a:off x="0" y="0"/>
                      <a:ext cx="6541057" cy="2715657"/>
                    </a:xfrm>
                    <a:prstGeom prst="rect">
                      <a:avLst/>
                    </a:prstGeom>
                  </pic:spPr>
                </pic:pic>
              </a:graphicData>
            </a:graphic>
          </wp:inline>
        </w:drawing>
      </w:r>
    </w:p>
    <w:p w14:paraId="0299398A" w14:textId="77777777" w:rsidR="00844E02" w:rsidRPr="00651573" w:rsidRDefault="00844E02" w:rsidP="00651573">
      <w:pPr>
        <w:spacing w:line="360" w:lineRule="auto"/>
        <w:jc w:val="both"/>
        <w:rPr>
          <w:rFonts w:ascii="Times New Roman" w:hAnsi="Times New Roman" w:cs="Times New Roman"/>
          <w:b/>
          <w:bCs/>
          <w:sz w:val="40"/>
          <w:szCs w:val="40"/>
        </w:rPr>
      </w:pPr>
      <w:r w:rsidRPr="00651573">
        <w:rPr>
          <w:rFonts w:ascii="Times New Roman" w:hAnsi="Times New Roman" w:cs="Times New Roman"/>
          <w:b/>
          <w:bCs/>
          <w:sz w:val="40"/>
          <w:szCs w:val="40"/>
        </w:rPr>
        <w:t>6. Tehnologii folosite</w:t>
      </w:r>
    </w:p>
    <w:p w14:paraId="2FAF2DD7" w14:textId="3707B43B" w:rsidR="004318B5" w:rsidRPr="00651573" w:rsidRDefault="004318B5" w:rsidP="00651573">
      <w:pPr>
        <w:spacing w:after="0" w:line="360" w:lineRule="auto"/>
        <w:ind w:firstLine="720"/>
        <w:jc w:val="both"/>
        <w:rPr>
          <w:rFonts w:ascii="Times New Roman" w:hAnsi="Times New Roman" w:cs="Times New Roman"/>
          <w:sz w:val="26"/>
          <w:szCs w:val="26"/>
        </w:rPr>
      </w:pPr>
      <w:r w:rsidRPr="00651573">
        <w:rPr>
          <w:rFonts w:ascii="Times New Roman" w:hAnsi="Times New Roman" w:cs="Times New Roman"/>
          <w:sz w:val="26"/>
          <w:szCs w:val="26"/>
        </w:rPr>
        <w:t xml:space="preserve">TravelMate AI este construită pe o arhitectură modernă, cu separare clară între backend și frontend. Partea de server utilizează Python 3.10–3.13, FastAPI pentru expunerea API REST și uvicorn pentru hosting local. Datele și comunicația între componente sunt gestionate cu Pydantic, care oferă validare strictă și serializare JSON automată. </w:t>
      </w:r>
    </w:p>
    <w:p w14:paraId="7FE59998" w14:textId="3D9A1F50" w:rsidR="004318B5" w:rsidRPr="00651573" w:rsidRDefault="004318B5" w:rsidP="00651573">
      <w:pPr>
        <w:spacing w:after="0" w:line="360" w:lineRule="auto"/>
        <w:ind w:firstLine="720"/>
        <w:jc w:val="both"/>
        <w:rPr>
          <w:rFonts w:ascii="Times New Roman" w:hAnsi="Times New Roman" w:cs="Times New Roman"/>
          <w:sz w:val="26"/>
          <w:szCs w:val="26"/>
        </w:rPr>
      </w:pPr>
      <w:r w:rsidRPr="00651573">
        <w:rPr>
          <w:rFonts w:ascii="Times New Roman" w:hAnsi="Times New Roman" w:cs="Times New Roman"/>
          <w:sz w:val="26"/>
          <w:szCs w:val="26"/>
        </w:rPr>
        <w:lastRenderedPageBreak/>
        <w:t xml:space="preserve">Logica agenților AI este implementată cu CrewAI, un framework specializat pentru sisteme multi-agent. Agent 1 (Search) face cereri HTTP paralele la servicii externe: Travelpayouts API pentru zboruri, OpenStreetMap Overpass pentru hoteluri, și OpenAI API pentru generarea activităților. Agent 2 (Planner) folosește CrewAI pentru a construi itinerariul final cu optimizare logistică și verificare de grounding. </w:t>
      </w:r>
    </w:p>
    <w:p w14:paraId="14CD6AC6" w14:textId="07607B9D" w:rsidR="00D3134E" w:rsidRPr="00651573" w:rsidRDefault="004318B5" w:rsidP="00651573">
      <w:pPr>
        <w:spacing w:after="0" w:line="360" w:lineRule="auto"/>
        <w:ind w:firstLine="720"/>
        <w:jc w:val="both"/>
        <w:rPr>
          <w:rFonts w:ascii="Times New Roman" w:hAnsi="Times New Roman" w:cs="Times New Roman"/>
          <w:sz w:val="26"/>
          <w:szCs w:val="26"/>
        </w:rPr>
      </w:pPr>
      <w:r w:rsidRPr="00651573">
        <w:rPr>
          <w:rFonts w:ascii="Times New Roman" w:hAnsi="Times New Roman" w:cs="Times New Roman"/>
          <w:sz w:val="26"/>
          <w:szCs w:val="26"/>
        </w:rPr>
        <w:t xml:space="preserve">Interfața frontend este construită </w:t>
      </w:r>
      <w:r w:rsidR="004D49BA" w:rsidRPr="00651573">
        <w:rPr>
          <w:rFonts w:ascii="Times New Roman" w:hAnsi="Times New Roman" w:cs="Times New Roman"/>
          <w:sz w:val="26"/>
          <w:szCs w:val="26"/>
        </w:rPr>
        <w:t>cu framework-ul React, Vite pentru rulare si Tailwind CSS pentru integrarea cu backend-ul.</w:t>
      </w:r>
    </w:p>
    <w:p w14:paraId="0EC300A7" w14:textId="77777777" w:rsidR="004318B5" w:rsidRPr="00651573" w:rsidRDefault="004318B5" w:rsidP="00651573">
      <w:pPr>
        <w:spacing w:after="0" w:line="360" w:lineRule="auto"/>
        <w:ind w:firstLine="720"/>
        <w:jc w:val="both"/>
        <w:rPr>
          <w:rFonts w:ascii="Times New Roman" w:hAnsi="Times New Roman" w:cs="Times New Roman"/>
          <w:sz w:val="26"/>
          <w:szCs w:val="26"/>
        </w:rPr>
      </w:pPr>
    </w:p>
    <w:p w14:paraId="6C20CF15" w14:textId="77777777" w:rsidR="00025AE1" w:rsidRPr="00651573" w:rsidRDefault="00025AE1" w:rsidP="00651573">
      <w:pPr>
        <w:spacing w:line="360" w:lineRule="auto"/>
        <w:jc w:val="both"/>
        <w:rPr>
          <w:rFonts w:ascii="Times New Roman" w:hAnsi="Times New Roman" w:cs="Times New Roman"/>
          <w:b/>
          <w:bCs/>
          <w:sz w:val="40"/>
          <w:szCs w:val="40"/>
        </w:rPr>
      </w:pPr>
      <w:r w:rsidRPr="00651573">
        <w:rPr>
          <w:rFonts w:ascii="Times New Roman" w:hAnsi="Times New Roman" w:cs="Times New Roman"/>
          <w:b/>
          <w:bCs/>
          <w:sz w:val="40"/>
          <w:szCs w:val="40"/>
        </w:rPr>
        <w:t>7. Analiza riscurilor și mitigation</w:t>
      </w:r>
    </w:p>
    <w:p w14:paraId="6542E2C0" w14:textId="568AF23B" w:rsidR="00F22B19" w:rsidRPr="00651573" w:rsidRDefault="00F22B19" w:rsidP="00651573">
      <w:pPr>
        <w:spacing w:line="360" w:lineRule="auto"/>
        <w:jc w:val="both"/>
        <w:rPr>
          <w:rFonts w:ascii="Times New Roman" w:hAnsi="Times New Roman" w:cs="Times New Roman"/>
          <w:sz w:val="26"/>
          <w:szCs w:val="26"/>
        </w:rPr>
      </w:pPr>
      <w:r w:rsidRPr="00651573">
        <w:rPr>
          <w:rFonts w:ascii="Times New Roman" w:hAnsi="Times New Roman" w:cs="Times New Roman"/>
          <w:sz w:val="26"/>
          <w:szCs w:val="26"/>
        </w:rPr>
        <w:t>Riscuri tehnice</w:t>
      </w:r>
    </w:p>
    <w:p w14:paraId="5201B9BD" w14:textId="77777777" w:rsidR="00F22B19" w:rsidRPr="00651573" w:rsidRDefault="00F22B19" w:rsidP="00F575F9">
      <w:pPr>
        <w:numPr>
          <w:ilvl w:val="0"/>
          <w:numId w:val="6"/>
        </w:numPr>
        <w:spacing w:line="360" w:lineRule="auto"/>
        <w:jc w:val="both"/>
        <w:rPr>
          <w:rFonts w:ascii="Times New Roman" w:hAnsi="Times New Roman" w:cs="Times New Roman"/>
          <w:sz w:val="26"/>
          <w:szCs w:val="26"/>
        </w:rPr>
      </w:pPr>
      <w:r w:rsidRPr="00651573">
        <w:rPr>
          <w:rFonts w:ascii="Times New Roman" w:hAnsi="Times New Roman" w:cs="Times New Roman"/>
          <w:sz w:val="26"/>
          <w:szCs w:val="26"/>
        </w:rPr>
        <w:t xml:space="preserve">Dependența de API-uri externe. Aplicația depinde de Travelpayouts, OpenStreetMap și OpenAI. Dacă unul nu funcționează, aplicația poate fi afectată. </w:t>
      </w:r>
    </w:p>
    <w:p w14:paraId="273F6745" w14:textId="77777777" w:rsidR="00F22B19" w:rsidRPr="00651573" w:rsidRDefault="00F22B19" w:rsidP="00F575F9">
      <w:pPr>
        <w:spacing w:line="360" w:lineRule="auto"/>
        <w:ind w:left="720"/>
        <w:jc w:val="both"/>
        <w:rPr>
          <w:rFonts w:ascii="Times New Roman" w:hAnsi="Times New Roman" w:cs="Times New Roman"/>
          <w:sz w:val="26"/>
          <w:szCs w:val="26"/>
        </w:rPr>
      </w:pPr>
      <w:r w:rsidRPr="00651573">
        <w:rPr>
          <w:rFonts w:ascii="Times New Roman" w:hAnsi="Times New Roman" w:cs="Times New Roman"/>
          <w:sz w:val="26"/>
          <w:szCs w:val="26"/>
        </w:rPr>
        <w:t xml:space="preserve">Mitigare: caching, fallback logic și monitorizare constantă. </w:t>
      </w:r>
    </w:p>
    <w:p w14:paraId="46699337" w14:textId="77777777" w:rsidR="00F22B19" w:rsidRPr="00651573" w:rsidRDefault="00F22B19" w:rsidP="00F575F9">
      <w:pPr>
        <w:numPr>
          <w:ilvl w:val="0"/>
          <w:numId w:val="6"/>
        </w:numPr>
        <w:spacing w:line="360" w:lineRule="auto"/>
        <w:jc w:val="both"/>
        <w:rPr>
          <w:rFonts w:ascii="Times New Roman" w:hAnsi="Times New Roman" w:cs="Times New Roman"/>
          <w:sz w:val="26"/>
          <w:szCs w:val="26"/>
        </w:rPr>
      </w:pPr>
      <w:r w:rsidRPr="00651573">
        <w:rPr>
          <w:rFonts w:ascii="Times New Roman" w:hAnsi="Times New Roman" w:cs="Times New Roman"/>
          <w:sz w:val="26"/>
          <w:szCs w:val="26"/>
        </w:rPr>
        <w:t xml:space="preserve">Răspunsuri AI inexacte. AI poate genera itinerare greșite sau nerealiste. </w:t>
      </w:r>
    </w:p>
    <w:p w14:paraId="5B4173F4" w14:textId="77777777" w:rsidR="00F22B19" w:rsidRPr="00651573" w:rsidRDefault="00F22B19" w:rsidP="00F575F9">
      <w:pPr>
        <w:spacing w:line="360" w:lineRule="auto"/>
        <w:ind w:left="720"/>
        <w:jc w:val="both"/>
        <w:rPr>
          <w:rFonts w:ascii="Times New Roman" w:hAnsi="Times New Roman" w:cs="Times New Roman"/>
          <w:sz w:val="26"/>
          <w:szCs w:val="26"/>
        </w:rPr>
      </w:pPr>
      <w:r w:rsidRPr="00651573">
        <w:rPr>
          <w:rFonts w:ascii="Times New Roman" w:hAnsi="Times New Roman" w:cs="Times New Roman"/>
          <w:sz w:val="26"/>
          <w:szCs w:val="26"/>
        </w:rPr>
        <w:t xml:space="preserve">Mitigare: validare strictă, verificări post-generare și feedback de la utilizatori. </w:t>
      </w:r>
    </w:p>
    <w:p w14:paraId="790A42B6" w14:textId="77777777" w:rsidR="00F22B19" w:rsidRPr="00651573" w:rsidRDefault="00F22B19" w:rsidP="00F575F9">
      <w:pPr>
        <w:numPr>
          <w:ilvl w:val="0"/>
          <w:numId w:val="6"/>
        </w:numPr>
        <w:spacing w:line="360" w:lineRule="auto"/>
        <w:jc w:val="both"/>
        <w:rPr>
          <w:rFonts w:ascii="Times New Roman" w:hAnsi="Times New Roman" w:cs="Times New Roman"/>
          <w:sz w:val="26"/>
          <w:szCs w:val="26"/>
        </w:rPr>
      </w:pPr>
      <w:r w:rsidRPr="00651573">
        <w:rPr>
          <w:rFonts w:ascii="Times New Roman" w:hAnsi="Times New Roman" w:cs="Times New Roman"/>
          <w:sz w:val="26"/>
          <w:szCs w:val="26"/>
        </w:rPr>
        <w:t xml:space="preserve">Costuri AI imprevizibile. Costurile pot crește odată cu utilizarea sau schimbările de preț. </w:t>
      </w:r>
    </w:p>
    <w:p w14:paraId="4A65584D" w14:textId="21B858C7" w:rsidR="00F22B19" w:rsidRPr="00651573" w:rsidRDefault="00F22B19" w:rsidP="00F575F9">
      <w:pPr>
        <w:spacing w:line="360" w:lineRule="auto"/>
        <w:ind w:left="720"/>
        <w:jc w:val="both"/>
        <w:rPr>
          <w:rFonts w:ascii="Times New Roman" w:hAnsi="Times New Roman" w:cs="Times New Roman"/>
          <w:sz w:val="26"/>
          <w:szCs w:val="26"/>
        </w:rPr>
      </w:pPr>
      <w:r w:rsidRPr="00651573">
        <w:rPr>
          <w:rFonts w:ascii="Times New Roman" w:hAnsi="Times New Roman" w:cs="Times New Roman"/>
          <w:sz w:val="26"/>
          <w:szCs w:val="26"/>
        </w:rPr>
        <w:t xml:space="preserve">Mitigare: limită de buget, modele mai ieftine și caching. </w:t>
      </w:r>
    </w:p>
    <w:p w14:paraId="2CF959A4" w14:textId="77777777" w:rsidR="00F22B19" w:rsidRPr="00651573" w:rsidRDefault="00F22B19" w:rsidP="00651573">
      <w:pPr>
        <w:spacing w:line="360" w:lineRule="auto"/>
        <w:jc w:val="both"/>
        <w:rPr>
          <w:rFonts w:ascii="Times New Roman" w:hAnsi="Times New Roman" w:cs="Times New Roman"/>
          <w:sz w:val="26"/>
          <w:szCs w:val="26"/>
        </w:rPr>
      </w:pPr>
      <w:r w:rsidRPr="00651573">
        <w:rPr>
          <w:rFonts w:ascii="Times New Roman" w:hAnsi="Times New Roman" w:cs="Times New Roman"/>
          <w:sz w:val="26"/>
          <w:szCs w:val="26"/>
        </w:rPr>
        <w:t>Riscuri de piață</w:t>
      </w:r>
    </w:p>
    <w:p w14:paraId="74F0AFFB" w14:textId="3AADAB6D" w:rsidR="00F22B19" w:rsidRPr="00651573" w:rsidRDefault="00F22B19" w:rsidP="00651573">
      <w:pPr>
        <w:numPr>
          <w:ilvl w:val="0"/>
          <w:numId w:val="7"/>
        </w:numPr>
        <w:spacing w:line="360" w:lineRule="auto"/>
        <w:jc w:val="both"/>
        <w:rPr>
          <w:rFonts w:ascii="Times New Roman" w:hAnsi="Times New Roman" w:cs="Times New Roman"/>
          <w:sz w:val="26"/>
          <w:szCs w:val="26"/>
        </w:rPr>
      </w:pPr>
      <w:r w:rsidRPr="00651573">
        <w:rPr>
          <w:rFonts w:ascii="Times New Roman" w:hAnsi="Times New Roman" w:cs="Times New Roman"/>
          <w:sz w:val="26"/>
          <w:szCs w:val="26"/>
        </w:rPr>
        <w:t xml:space="preserve">Competiție puternică. Există </w:t>
      </w:r>
      <w:r w:rsidR="00470869">
        <w:rPr>
          <w:rFonts w:ascii="Times New Roman" w:hAnsi="Times New Roman" w:cs="Times New Roman"/>
          <w:sz w:val="26"/>
          <w:szCs w:val="26"/>
        </w:rPr>
        <w:t xml:space="preserve">platforme </w:t>
      </w:r>
      <w:r w:rsidRPr="00651573">
        <w:rPr>
          <w:rFonts w:ascii="Times New Roman" w:hAnsi="Times New Roman" w:cs="Times New Roman"/>
          <w:sz w:val="26"/>
          <w:szCs w:val="26"/>
        </w:rPr>
        <w:t xml:space="preserve">mari deja pe piață. </w:t>
      </w:r>
    </w:p>
    <w:p w14:paraId="509C345B" w14:textId="77777777" w:rsidR="00F22B19" w:rsidRPr="00651573" w:rsidRDefault="00F22B19" w:rsidP="00F575F9">
      <w:pPr>
        <w:spacing w:line="360" w:lineRule="auto"/>
        <w:ind w:left="720"/>
        <w:jc w:val="both"/>
        <w:rPr>
          <w:rFonts w:ascii="Times New Roman" w:hAnsi="Times New Roman" w:cs="Times New Roman"/>
          <w:sz w:val="26"/>
          <w:szCs w:val="26"/>
        </w:rPr>
      </w:pPr>
      <w:r w:rsidRPr="00651573">
        <w:rPr>
          <w:rFonts w:ascii="Times New Roman" w:hAnsi="Times New Roman" w:cs="Times New Roman"/>
          <w:sz w:val="26"/>
          <w:szCs w:val="26"/>
        </w:rPr>
        <w:t xml:space="preserve">Mitigare: diferențiere prin AI travel planning complet și focus pe nișă. </w:t>
      </w:r>
    </w:p>
    <w:p w14:paraId="139170C9" w14:textId="77777777" w:rsidR="00F22B19" w:rsidRPr="00651573" w:rsidRDefault="00F22B19" w:rsidP="00651573">
      <w:pPr>
        <w:numPr>
          <w:ilvl w:val="0"/>
          <w:numId w:val="7"/>
        </w:numPr>
        <w:spacing w:line="360" w:lineRule="auto"/>
        <w:jc w:val="both"/>
        <w:rPr>
          <w:rFonts w:ascii="Times New Roman" w:hAnsi="Times New Roman" w:cs="Times New Roman"/>
          <w:sz w:val="26"/>
          <w:szCs w:val="26"/>
        </w:rPr>
      </w:pPr>
      <w:r w:rsidRPr="00651573">
        <w:rPr>
          <w:rFonts w:ascii="Times New Roman" w:hAnsi="Times New Roman" w:cs="Times New Roman"/>
          <w:sz w:val="26"/>
          <w:szCs w:val="26"/>
        </w:rPr>
        <w:t xml:space="preserve">Adopție scăzută. Utilizatorii pot avea încredere redusă în AI. </w:t>
      </w:r>
    </w:p>
    <w:p w14:paraId="4DA08DCF" w14:textId="77777777" w:rsidR="00F22B19" w:rsidRDefault="00F22B19" w:rsidP="00F575F9">
      <w:pPr>
        <w:spacing w:line="360" w:lineRule="auto"/>
        <w:ind w:left="720"/>
        <w:jc w:val="both"/>
        <w:rPr>
          <w:rFonts w:ascii="Times New Roman" w:hAnsi="Times New Roman" w:cs="Times New Roman"/>
          <w:sz w:val="26"/>
          <w:szCs w:val="26"/>
        </w:rPr>
      </w:pPr>
      <w:r w:rsidRPr="00651573">
        <w:rPr>
          <w:rFonts w:ascii="Times New Roman" w:hAnsi="Times New Roman" w:cs="Times New Roman"/>
          <w:sz w:val="26"/>
          <w:szCs w:val="26"/>
        </w:rPr>
        <w:t xml:space="preserve">Mitigare: transparență, review-uri și opțiuni de editare. </w:t>
      </w:r>
    </w:p>
    <w:p w14:paraId="27631AD6" w14:textId="77777777" w:rsidR="00470869" w:rsidRPr="00651573" w:rsidRDefault="00470869" w:rsidP="00F575F9">
      <w:pPr>
        <w:spacing w:line="360" w:lineRule="auto"/>
        <w:ind w:left="720"/>
        <w:jc w:val="both"/>
        <w:rPr>
          <w:rFonts w:ascii="Times New Roman" w:hAnsi="Times New Roman" w:cs="Times New Roman"/>
          <w:sz w:val="26"/>
          <w:szCs w:val="26"/>
        </w:rPr>
      </w:pPr>
    </w:p>
    <w:p w14:paraId="751EFA19" w14:textId="77777777" w:rsidR="00F22B19" w:rsidRPr="00651573" w:rsidRDefault="00F22B19" w:rsidP="00651573">
      <w:pPr>
        <w:spacing w:line="360" w:lineRule="auto"/>
        <w:jc w:val="both"/>
        <w:rPr>
          <w:rFonts w:ascii="Times New Roman" w:hAnsi="Times New Roman" w:cs="Times New Roman"/>
          <w:sz w:val="26"/>
          <w:szCs w:val="26"/>
        </w:rPr>
      </w:pPr>
      <w:r w:rsidRPr="00651573">
        <w:rPr>
          <w:rFonts w:ascii="Times New Roman" w:hAnsi="Times New Roman" w:cs="Times New Roman"/>
          <w:sz w:val="26"/>
          <w:szCs w:val="26"/>
        </w:rPr>
        <w:lastRenderedPageBreak/>
        <w:t>Riscuri legale</w:t>
      </w:r>
    </w:p>
    <w:p w14:paraId="406D7F74" w14:textId="77777777" w:rsidR="00F22B19" w:rsidRPr="00651573" w:rsidRDefault="00F22B19" w:rsidP="00651573">
      <w:pPr>
        <w:numPr>
          <w:ilvl w:val="0"/>
          <w:numId w:val="8"/>
        </w:numPr>
        <w:spacing w:line="360" w:lineRule="auto"/>
        <w:jc w:val="both"/>
        <w:rPr>
          <w:rFonts w:ascii="Times New Roman" w:hAnsi="Times New Roman" w:cs="Times New Roman"/>
          <w:sz w:val="26"/>
          <w:szCs w:val="26"/>
        </w:rPr>
      </w:pPr>
      <w:r w:rsidRPr="00651573">
        <w:rPr>
          <w:rFonts w:ascii="Times New Roman" w:hAnsi="Times New Roman" w:cs="Times New Roman"/>
          <w:sz w:val="26"/>
          <w:szCs w:val="26"/>
        </w:rPr>
        <w:t xml:space="preserve">GDPR și protecția datelor. Gestionarea incorectă a datelor poate duce la amenzi. </w:t>
      </w:r>
    </w:p>
    <w:p w14:paraId="55870B91" w14:textId="62B509F2" w:rsidR="00D3134E" w:rsidRDefault="00F22B19" w:rsidP="00F575F9">
      <w:pPr>
        <w:spacing w:line="360" w:lineRule="auto"/>
        <w:ind w:left="720"/>
        <w:jc w:val="both"/>
        <w:rPr>
          <w:rFonts w:ascii="Times New Roman" w:hAnsi="Times New Roman" w:cs="Times New Roman"/>
          <w:sz w:val="26"/>
          <w:szCs w:val="26"/>
        </w:rPr>
      </w:pPr>
      <w:r w:rsidRPr="00651573">
        <w:rPr>
          <w:rFonts w:ascii="Times New Roman" w:hAnsi="Times New Roman" w:cs="Times New Roman"/>
          <w:sz w:val="26"/>
          <w:szCs w:val="26"/>
        </w:rPr>
        <w:t>Mitigare: colectare minimă de date, criptare și politici clare de confidențialitate.</w:t>
      </w:r>
    </w:p>
    <w:p w14:paraId="283D3393" w14:textId="77777777" w:rsidR="00F575F9" w:rsidRPr="00651573" w:rsidRDefault="00F575F9" w:rsidP="00F575F9">
      <w:pPr>
        <w:spacing w:line="360" w:lineRule="auto"/>
        <w:ind w:left="720"/>
        <w:jc w:val="both"/>
        <w:rPr>
          <w:rFonts w:ascii="Times New Roman" w:hAnsi="Times New Roman" w:cs="Times New Roman"/>
          <w:sz w:val="26"/>
          <w:szCs w:val="26"/>
        </w:rPr>
      </w:pPr>
    </w:p>
    <w:p w14:paraId="02CDCDFF" w14:textId="2E1247FC" w:rsidR="006B67C4" w:rsidRPr="00F575F9" w:rsidRDefault="006B67C4" w:rsidP="00651573">
      <w:pPr>
        <w:spacing w:line="360" w:lineRule="auto"/>
        <w:jc w:val="both"/>
        <w:rPr>
          <w:rFonts w:ascii="Times New Roman" w:hAnsi="Times New Roman" w:cs="Times New Roman"/>
          <w:b/>
          <w:bCs/>
          <w:sz w:val="40"/>
          <w:szCs w:val="40"/>
        </w:rPr>
      </w:pPr>
      <w:r w:rsidRPr="00F575F9">
        <w:rPr>
          <w:rFonts w:ascii="Times New Roman" w:hAnsi="Times New Roman" w:cs="Times New Roman"/>
          <w:b/>
          <w:bCs/>
          <w:sz w:val="40"/>
          <w:szCs w:val="40"/>
        </w:rPr>
        <w:t xml:space="preserve">7. Planificare </w:t>
      </w:r>
    </w:p>
    <w:p w14:paraId="3DEA5316" w14:textId="135233B5" w:rsidR="000F4605" w:rsidRPr="00651573" w:rsidRDefault="000F4605" w:rsidP="00651573">
      <w:pPr>
        <w:spacing w:line="360" w:lineRule="auto"/>
        <w:jc w:val="both"/>
        <w:rPr>
          <w:rFonts w:ascii="Times New Roman" w:hAnsi="Times New Roman" w:cs="Times New Roman"/>
          <w:b/>
          <w:bCs/>
          <w:sz w:val="40"/>
          <w:szCs w:val="40"/>
        </w:rPr>
      </w:pPr>
      <w:r w:rsidRPr="00651573">
        <w:rPr>
          <w:rFonts w:ascii="Times New Roman" w:hAnsi="Times New Roman" w:cs="Times New Roman"/>
          <w:b/>
          <w:bCs/>
          <w:sz w:val="40"/>
          <w:szCs w:val="40"/>
        </w:rPr>
        <w:t>Structura echipei</w:t>
      </w:r>
    </w:p>
    <w:p w14:paraId="023A0EA4" w14:textId="676ADCEF" w:rsidR="00020EA6" w:rsidRPr="00651573" w:rsidRDefault="00CD62A3" w:rsidP="00651573">
      <w:pPr>
        <w:pStyle w:val="ListParagraph"/>
        <w:numPr>
          <w:ilvl w:val="1"/>
          <w:numId w:val="8"/>
        </w:numPr>
        <w:spacing w:after="0" w:line="360" w:lineRule="auto"/>
        <w:jc w:val="both"/>
        <w:rPr>
          <w:rFonts w:ascii="Times New Roman" w:hAnsi="Times New Roman" w:cs="Times New Roman"/>
          <w:sz w:val="26"/>
          <w:szCs w:val="26"/>
        </w:rPr>
      </w:pPr>
      <w:r w:rsidRPr="00651573">
        <w:rPr>
          <w:rFonts w:ascii="Times New Roman" w:hAnsi="Times New Roman" w:cs="Times New Roman"/>
          <w:sz w:val="26"/>
          <w:szCs w:val="26"/>
        </w:rPr>
        <w:t xml:space="preserve">Product Owner / Business Lead: Coordonează viziunea produsului și redactează cea mai mare parte din Business Foundation: motivație, rezumat produs, analiza SWOT, </w:t>
      </w:r>
      <w:r w:rsidR="00470869">
        <w:rPr>
          <w:rFonts w:ascii="Times New Roman" w:hAnsi="Times New Roman" w:cs="Times New Roman"/>
          <w:sz w:val="26"/>
          <w:szCs w:val="26"/>
        </w:rPr>
        <w:t>costuri</w:t>
      </w:r>
      <w:r w:rsidRPr="00651573">
        <w:rPr>
          <w:rFonts w:ascii="Times New Roman" w:hAnsi="Times New Roman" w:cs="Times New Roman"/>
          <w:sz w:val="26"/>
          <w:szCs w:val="26"/>
        </w:rPr>
        <w:t>, analiza cost/beneficiu</w:t>
      </w:r>
      <w:r w:rsidR="009765BA">
        <w:rPr>
          <w:rFonts w:ascii="Times New Roman" w:hAnsi="Times New Roman" w:cs="Times New Roman"/>
          <w:sz w:val="26"/>
          <w:szCs w:val="26"/>
        </w:rPr>
        <w:t xml:space="preserve">, </w:t>
      </w:r>
      <w:r w:rsidR="00470869">
        <w:rPr>
          <w:rFonts w:ascii="Times New Roman" w:hAnsi="Times New Roman" w:cs="Times New Roman"/>
          <w:sz w:val="26"/>
          <w:szCs w:val="26"/>
        </w:rPr>
        <w:t xml:space="preserve">modelul de bussines, </w:t>
      </w:r>
      <w:r w:rsidR="009765BA">
        <w:rPr>
          <w:rFonts w:ascii="Times New Roman" w:hAnsi="Times New Roman" w:cs="Times New Roman"/>
          <w:sz w:val="26"/>
          <w:szCs w:val="26"/>
        </w:rPr>
        <w:t>lean Canvas</w:t>
      </w:r>
      <w:r w:rsidRPr="00651573">
        <w:rPr>
          <w:rFonts w:ascii="Times New Roman" w:hAnsi="Times New Roman" w:cs="Times New Roman"/>
          <w:sz w:val="26"/>
          <w:szCs w:val="26"/>
        </w:rPr>
        <w:t xml:space="preserve">  </w:t>
      </w:r>
    </w:p>
    <w:p w14:paraId="1E184CF9" w14:textId="46F331CD" w:rsidR="00020EA6" w:rsidRPr="00651573" w:rsidRDefault="00CD62A3" w:rsidP="00651573">
      <w:pPr>
        <w:pStyle w:val="ListParagraph"/>
        <w:numPr>
          <w:ilvl w:val="1"/>
          <w:numId w:val="8"/>
        </w:numPr>
        <w:spacing w:after="0" w:line="360" w:lineRule="auto"/>
        <w:jc w:val="both"/>
        <w:rPr>
          <w:rFonts w:ascii="Times New Roman" w:hAnsi="Times New Roman" w:cs="Times New Roman"/>
          <w:sz w:val="26"/>
          <w:szCs w:val="26"/>
        </w:rPr>
      </w:pPr>
      <w:r w:rsidRPr="00651573">
        <w:rPr>
          <w:rFonts w:ascii="Times New Roman" w:hAnsi="Times New Roman" w:cs="Times New Roman"/>
          <w:sz w:val="26"/>
          <w:szCs w:val="26"/>
        </w:rPr>
        <w:t xml:space="preserve">AI/Backend Lead (Agent 1 Search &amp; Compare): Implementează primul agent: cel care caută și compară zboruri (Travelpayouts), cazări (OpenStreetMap) și activități (GPT). Asigură că cererile se fac în paralel și rezultatele sunt consolidate. </w:t>
      </w:r>
    </w:p>
    <w:p w14:paraId="51F6CA74" w14:textId="65D38715" w:rsidR="00020EA6" w:rsidRPr="00651573" w:rsidRDefault="00CD62A3" w:rsidP="00651573">
      <w:pPr>
        <w:pStyle w:val="ListParagraph"/>
        <w:numPr>
          <w:ilvl w:val="1"/>
          <w:numId w:val="8"/>
        </w:numPr>
        <w:spacing w:after="0" w:line="360" w:lineRule="auto"/>
        <w:jc w:val="both"/>
        <w:rPr>
          <w:rFonts w:ascii="Times New Roman" w:hAnsi="Times New Roman" w:cs="Times New Roman"/>
          <w:sz w:val="26"/>
          <w:szCs w:val="26"/>
        </w:rPr>
      </w:pPr>
      <w:r w:rsidRPr="00651573">
        <w:rPr>
          <w:rFonts w:ascii="Times New Roman" w:hAnsi="Times New Roman" w:cs="Times New Roman"/>
          <w:sz w:val="26"/>
          <w:szCs w:val="26"/>
        </w:rPr>
        <w:t>AI/Backend Lead (Agent 2 Itinerary Planner)</w:t>
      </w:r>
      <w:r w:rsidR="000F4605" w:rsidRPr="00651573">
        <w:rPr>
          <w:rFonts w:ascii="Times New Roman" w:hAnsi="Times New Roman" w:cs="Times New Roman"/>
          <w:sz w:val="26"/>
          <w:szCs w:val="26"/>
        </w:rPr>
        <w:t xml:space="preserve">: </w:t>
      </w:r>
      <w:r w:rsidRPr="00651573">
        <w:rPr>
          <w:rFonts w:ascii="Times New Roman" w:hAnsi="Times New Roman" w:cs="Times New Roman"/>
          <w:sz w:val="26"/>
          <w:szCs w:val="26"/>
        </w:rPr>
        <w:t>Implementează al doilea agent: cel care primește rezultatele de la Agent 1 și construiește itinerariul zi-cu-zi, optimizat pe logistică, buget și preferințe. Se ocupă de orchestrarea comunicării între agenți, asigură grounding checks și validare</w:t>
      </w:r>
      <w:r w:rsidR="00630AB2" w:rsidRPr="00651573">
        <w:rPr>
          <w:rFonts w:ascii="Times New Roman" w:hAnsi="Times New Roman" w:cs="Times New Roman"/>
          <w:sz w:val="26"/>
          <w:szCs w:val="26"/>
        </w:rPr>
        <w:t>a</w:t>
      </w:r>
      <w:r w:rsidRPr="00651573">
        <w:rPr>
          <w:rFonts w:ascii="Times New Roman" w:hAnsi="Times New Roman" w:cs="Times New Roman"/>
          <w:sz w:val="26"/>
          <w:szCs w:val="26"/>
        </w:rPr>
        <w:t xml:space="preserve"> rezultatelor.</w:t>
      </w:r>
    </w:p>
    <w:p w14:paraId="2D8FBEE2" w14:textId="53B8BD46" w:rsidR="00020EA6" w:rsidRPr="00651573" w:rsidRDefault="00CD62A3" w:rsidP="00651573">
      <w:pPr>
        <w:pStyle w:val="ListParagraph"/>
        <w:numPr>
          <w:ilvl w:val="1"/>
          <w:numId w:val="8"/>
        </w:numPr>
        <w:spacing w:after="0" w:line="360" w:lineRule="auto"/>
        <w:jc w:val="both"/>
        <w:rPr>
          <w:rFonts w:ascii="Times New Roman" w:hAnsi="Times New Roman" w:cs="Times New Roman"/>
          <w:sz w:val="26"/>
          <w:szCs w:val="26"/>
        </w:rPr>
      </w:pPr>
      <w:r w:rsidRPr="00651573">
        <w:rPr>
          <w:rFonts w:ascii="Times New Roman" w:hAnsi="Times New Roman" w:cs="Times New Roman"/>
          <w:sz w:val="26"/>
          <w:szCs w:val="26"/>
        </w:rPr>
        <w:t xml:space="preserve">Frontend Developer: Construiește interfața web. Pagina principală cu formularul de preferințe (destinație, dată, buget, stil de călătorie), vizualizarea itinerariului, comparatorul de oferte (zboruri, hoteluri, activități). </w:t>
      </w:r>
    </w:p>
    <w:p w14:paraId="10896AAB" w14:textId="56ABF3E0" w:rsidR="006B67C4" w:rsidRDefault="00CD62A3" w:rsidP="00651573">
      <w:pPr>
        <w:pStyle w:val="ListParagraph"/>
        <w:numPr>
          <w:ilvl w:val="1"/>
          <w:numId w:val="8"/>
        </w:numPr>
        <w:spacing w:after="0" w:line="360" w:lineRule="auto"/>
        <w:jc w:val="both"/>
        <w:rPr>
          <w:rFonts w:ascii="Times New Roman" w:hAnsi="Times New Roman" w:cs="Times New Roman"/>
          <w:sz w:val="26"/>
          <w:szCs w:val="26"/>
        </w:rPr>
      </w:pPr>
      <w:r w:rsidRPr="00651573">
        <w:rPr>
          <w:rFonts w:ascii="Times New Roman" w:hAnsi="Times New Roman" w:cs="Times New Roman"/>
          <w:sz w:val="26"/>
          <w:szCs w:val="26"/>
        </w:rPr>
        <w:t xml:space="preserve">Project Manager / Pitch Lead: Se ocupă de planificare: diagrama Gantt, estimări costuri, timeline-ul echipei și sprint-urile. Pregătește Pitch-ul. Coordonează integrarea între livrabilele backend-ului, frontend-ului și AI. Se asigură că totul e coerent și gata la timp. </w:t>
      </w:r>
    </w:p>
    <w:p w14:paraId="649EBF95" w14:textId="77777777" w:rsidR="00C83DE1" w:rsidRDefault="00C83DE1" w:rsidP="00C83DE1">
      <w:pPr>
        <w:spacing w:after="0" w:line="360" w:lineRule="auto"/>
        <w:jc w:val="both"/>
        <w:rPr>
          <w:rFonts w:ascii="Times New Roman" w:hAnsi="Times New Roman" w:cs="Times New Roman"/>
          <w:sz w:val="26"/>
          <w:szCs w:val="26"/>
        </w:rPr>
      </w:pPr>
    </w:p>
    <w:p w14:paraId="11B9D169" w14:textId="77777777" w:rsidR="00C83DE1" w:rsidRPr="00C83DE1" w:rsidRDefault="00C83DE1" w:rsidP="00C83DE1">
      <w:pPr>
        <w:spacing w:after="0" w:line="360" w:lineRule="auto"/>
        <w:jc w:val="both"/>
        <w:rPr>
          <w:rFonts w:ascii="Times New Roman" w:hAnsi="Times New Roman" w:cs="Times New Roman"/>
          <w:sz w:val="26"/>
          <w:szCs w:val="26"/>
        </w:rPr>
      </w:pPr>
    </w:p>
    <w:p w14:paraId="208EE35E" w14:textId="77777777" w:rsidR="00470869" w:rsidRDefault="00470869" w:rsidP="00651573">
      <w:pPr>
        <w:spacing w:line="360" w:lineRule="auto"/>
        <w:jc w:val="both"/>
        <w:rPr>
          <w:rFonts w:ascii="Times New Roman" w:hAnsi="Times New Roman" w:cs="Times New Roman"/>
          <w:b/>
          <w:bCs/>
          <w:sz w:val="40"/>
          <w:szCs w:val="40"/>
        </w:rPr>
      </w:pPr>
    </w:p>
    <w:p w14:paraId="3FAC631C" w14:textId="200951AB" w:rsidR="00630AB2" w:rsidRPr="00651573" w:rsidRDefault="00630AB2" w:rsidP="00651573">
      <w:pPr>
        <w:spacing w:line="360" w:lineRule="auto"/>
        <w:jc w:val="both"/>
        <w:rPr>
          <w:rFonts w:ascii="Times New Roman" w:hAnsi="Times New Roman" w:cs="Times New Roman"/>
          <w:b/>
          <w:bCs/>
          <w:sz w:val="40"/>
          <w:szCs w:val="40"/>
        </w:rPr>
      </w:pPr>
      <w:r w:rsidRPr="00651573">
        <w:rPr>
          <w:rFonts w:ascii="Times New Roman" w:hAnsi="Times New Roman" w:cs="Times New Roman"/>
          <w:b/>
          <w:bCs/>
          <w:sz w:val="40"/>
          <w:szCs w:val="40"/>
        </w:rPr>
        <w:lastRenderedPageBreak/>
        <w:t xml:space="preserve">Diagrama Gantt </w:t>
      </w:r>
    </w:p>
    <w:p w14:paraId="7522FFB3" w14:textId="5EA5A23D" w:rsidR="00630AB2" w:rsidRPr="00651573" w:rsidRDefault="00630AB2" w:rsidP="00651573">
      <w:pPr>
        <w:spacing w:line="360" w:lineRule="auto"/>
        <w:ind w:firstLine="360"/>
        <w:jc w:val="both"/>
        <w:rPr>
          <w:rFonts w:ascii="Times New Roman" w:hAnsi="Times New Roman" w:cs="Times New Roman"/>
          <w:sz w:val="26"/>
          <w:szCs w:val="26"/>
        </w:rPr>
      </w:pPr>
      <w:r w:rsidRPr="00651573">
        <w:rPr>
          <w:rFonts w:ascii="Times New Roman" w:hAnsi="Times New Roman" w:cs="Times New Roman"/>
          <w:sz w:val="26"/>
          <w:szCs w:val="26"/>
        </w:rPr>
        <w:t>Proiectul se desfășoară pe durata a 6 săptămâni și include toate etapele, de la definirea conceptului până la livrarea finală a rezultatelor.</w:t>
      </w:r>
    </w:p>
    <w:p w14:paraId="2DFEBCE5" w14:textId="14B5D9A6" w:rsidR="00630AB2" w:rsidRPr="00651573" w:rsidRDefault="00630AB2" w:rsidP="00651573">
      <w:pPr>
        <w:spacing w:line="360" w:lineRule="auto"/>
        <w:ind w:firstLine="360"/>
        <w:jc w:val="both"/>
        <w:rPr>
          <w:rFonts w:ascii="Times New Roman" w:hAnsi="Times New Roman" w:cs="Times New Roman"/>
          <w:b/>
          <w:bCs/>
          <w:sz w:val="50"/>
          <w:szCs w:val="50"/>
        </w:rPr>
      </w:pPr>
      <w:r w:rsidRPr="00651573">
        <w:rPr>
          <w:rFonts w:ascii="Times New Roman" w:hAnsi="Times New Roman" w:cs="Times New Roman"/>
          <w:b/>
          <w:bCs/>
          <w:noProof/>
          <w:sz w:val="50"/>
          <w:szCs w:val="50"/>
        </w:rPr>
        <w:drawing>
          <wp:inline distT="0" distB="0" distL="0" distR="0" wp14:anchorId="1F6B81A9" wp14:editId="1575FBB7">
            <wp:extent cx="5443342" cy="5650252"/>
            <wp:effectExtent l="0" t="0" r="5080" b="762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a:stretch>
                      <a:fillRect/>
                    </a:stretch>
                  </pic:blipFill>
                  <pic:spPr>
                    <a:xfrm>
                      <a:off x="0" y="0"/>
                      <a:ext cx="5449260" cy="5656395"/>
                    </a:xfrm>
                    <a:prstGeom prst="rect">
                      <a:avLst/>
                    </a:prstGeom>
                  </pic:spPr>
                </pic:pic>
              </a:graphicData>
            </a:graphic>
          </wp:inline>
        </w:drawing>
      </w:r>
    </w:p>
    <w:p w14:paraId="45944088" w14:textId="77777777" w:rsidR="00C83DE1" w:rsidRDefault="00C83DE1" w:rsidP="00651573">
      <w:pPr>
        <w:spacing w:line="360" w:lineRule="auto"/>
        <w:jc w:val="both"/>
        <w:rPr>
          <w:rFonts w:ascii="Times New Roman" w:hAnsi="Times New Roman" w:cs="Times New Roman"/>
          <w:b/>
          <w:bCs/>
          <w:sz w:val="50"/>
          <w:szCs w:val="50"/>
        </w:rPr>
      </w:pPr>
    </w:p>
    <w:p w14:paraId="47CD9083" w14:textId="77777777" w:rsidR="00F11CFE" w:rsidRDefault="00F11CFE" w:rsidP="00651573">
      <w:pPr>
        <w:spacing w:line="360" w:lineRule="auto"/>
        <w:jc w:val="both"/>
        <w:rPr>
          <w:rFonts w:ascii="Times New Roman" w:hAnsi="Times New Roman" w:cs="Times New Roman"/>
          <w:b/>
          <w:bCs/>
          <w:sz w:val="50"/>
          <w:szCs w:val="50"/>
        </w:rPr>
      </w:pPr>
    </w:p>
    <w:p w14:paraId="3ABD66C9" w14:textId="6F526A86" w:rsidR="00F642F2" w:rsidRPr="00651573" w:rsidRDefault="00F642F2" w:rsidP="00651573">
      <w:pPr>
        <w:spacing w:line="360" w:lineRule="auto"/>
        <w:jc w:val="both"/>
        <w:rPr>
          <w:rFonts w:ascii="Times New Roman" w:hAnsi="Times New Roman" w:cs="Times New Roman"/>
          <w:b/>
          <w:bCs/>
          <w:sz w:val="50"/>
          <w:szCs w:val="50"/>
        </w:rPr>
      </w:pPr>
      <w:r w:rsidRPr="00651573">
        <w:rPr>
          <w:rFonts w:ascii="Times New Roman" w:hAnsi="Times New Roman" w:cs="Times New Roman"/>
          <w:b/>
          <w:bCs/>
          <w:sz w:val="50"/>
          <w:szCs w:val="50"/>
        </w:rPr>
        <w:lastRenderedPageBreak/>
        <w:t>8. Costuri</w:t>
      </w:r>
    </w:p>
    <w:p w14:paraId="3968AD32" w14:textId="6D0B20AD" w:rsidR="009D45E8" w:rsidRPr="00651573" w:rsidRDefault="009D45E8" w:rsidP="00651573">
      <w:pPr>
        <w:spacing w:line="360" w:lineRule="auto"/>
        <w:ind w:firstLine="360"/>
        <w:jc w:val="both"/>
        <w:rPr>
          <w:rFonts w:ascii="Times New Roman" w:hAnsi="Times New Roman" w:cs="Times New Roman"/>
          <w:b/>
          <w:bCs/>
          <w:sz w:val="40"/>
          <w:szCs w:val="40"/>
        </w:rPr>
      </w:pPr>
      <w:r w:rsidRPr="00651573">
        <w:rPr>
          <w:rFonts w:ascii="Times New Roman" w:hAnsi="Times New Roman" w:cs="Times New Roman"/>
          <w:b/>
          <w:bCs/>
          <w:sz w:val="40"/>
          <w:szCs w:val="40"/>
        </w:rPr>
        <w:t>Costuri tehnologice</w:t>
      </w:r>
    </w:p>
    <w:p w14:paraId="5F08A2B9" w14:textId="7A561773" w:rsidR="008A2056" w:rsidRPr="00651573" w:rsidRDefault="009D45E8" w:rsidP="00651573">
      <w:pPr>
        <w:spacing w:line="360" w:lineRule="auto"/>
        <w:ind w:firstLine="360"/>
        <w:jc w:val="both"/>
        <w:rPr>
          <w:rFonts w:ascii="Times New Roman" w:hAnsi="Times New Roman" w:cs="Times New Roman"/>
          <w:sz w:val="26"/>
          <w:szCs w:val="26"/>
        </w:rPr>
      </w:pPr>
      <w:r w:rsidRPr="00651573">
        <w:rPr>
          <w:rFonts w:ascii="Times New Roman" w:hAnsi="Times New Roman" w:cs="Times New Roman"/>
          <w:sz w:val="26"/>
          <w:szCs w:val="26"/>
        </w:rPr>
        <w:t>Principalul cost variabil este consumul de API pentru cei doi agenți AI și pentru căutarea ofertelor în Agent 1. Estimarea se bazează pe un volum orientativ de planuri generate lunar, fiecare plan implicând două apeluri LLM: unul pentru generarea activităților și unul pentru planificarea itinerariului. În plus, sunt luate în calcul costurile de acces Travelpayouts și infrastructura minimă de hosting/backend.</w:t>
      </w:r>
    </w:p>
    <w:p w14:paraId="306D7EFC" w14:textId="77777777" w:rsidR="00DB0DAA" w:rsidRPr="00651573" w:rsidRDefault="00DB0DAA" w:rsidP="00651573">
      <w:pPr>
        <w:spacing w:line="360" w:lineRule="auto"/>
        <w:ind w:firstLine="360"/>
        <w:jc w:val="both"/>
        <w:rPr>
          <w:rFonts w:ascii="Times New Roman" w:hAnsi="Times New Roman" w:cs="Times New Roman"/>
          <w:sz w:val="26"/>
          <w:szCs w:val="26"/>
        </w:rPr>
      </w:pPr>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3125"/>
      </w:tblGrid>
      <w:tr w:rsidR="008A2056" w:rsidRPr="00651573" w14:paraId="4BBA2C66" w14:textId="77777777" w:rsidTr="008A2056">
        <w:trPr>
          <w:tblHeader/>
        </w:trPr>
        <w:tc>
          <w:tcPr>
            <w:tcW w:w="6500" w:type="dxa"/>
            <w:tcBorders>
              <w:top w:val="single" w:sz="4" w:space="0" w:color="C0C8D8"/>
              <w:left w:val="single" w:sz="4" w:space="0" w:color="C0C8D8"/>
              <w:bottom w:val="single" w:sz="4" w:space="0" w:color="C0C8D8"/>
              <w:right w:val="single" w:sz="4" w:space="0" w:color="C0C8D8"/>
            </w:tcBorders>
            <w:shd w:val="clear" w:color="auto" w:fill="2E5FA3"/>
            <w:tcMar>
              <w:top w:w="120" w:type="dxa"/>
              <w:left w:w="180" w:type="dxa"/>
              <w:bottom w:w="120" w:type="dxa"/>
              <w:right w:w="180" w:type="dxa"/>
            </w:tcMar>
            <w:vAlign w:val="center"/>
            <w:hideMark/>
          </w:tcPr>
          <w:p w14:paraId="34093844" w14:textId="77777777" w:rsidR="008A2056" w:rsidRPr="00651573" w:rsidRDefault="008A2056" w:rsidP="00651573">
            <w:pPr>
              <w:spacing w:line="360" w:lineRule="auto"/>
              <w:ind w:firstLine="360"/>
              <w:jc w:val="both"/>
              <w:rPr>
                <w:rFonts w:ascii="Times New Roman" w:hAnsi="Times New Roman" w:cs="Times New Roman"/>
              </w:rPr>
            </w:pPr>
            <w:r w:rsidRPr="00651573">
              <w:rPr>
                <w:rFonts w:ascii="Times New Roman" w:hAnsi="Times New Roman" w:cs="Times New Roman"/>
                <w:b/>
                <w:bCs/>
                <w:color w:val="FBE4D5" w:themeColor="accent2" w:themeTint="33"/>
              </w:rPr>
              <w:t>Categorie cost</w:t>
            </w:r>
          </w:p>
        </w:tc>
        <w:tc>
          <w:tcPr>
            <w:tcW w:w="3125" w:type="dxa"/>
            <w:tcBorders>
              <w:top w:val="single" w:sz="4" w:space="0" w:color="C0C8D8"/>
              <w:left w:val="single" w:sz="4" w:space="0" w:color="C0C8D8"/>
              <w:bottom w:val="single" w:sz="4" w:space="0" w:color="C0C8D8"/>
              <w:right w:val="single" w:sz="4" w:space="0" w:color="C0C8D8"/>
            </w:tcBorders>
            <w:shd w:val="clear" w:color="auto" w:fill="2E5FA3"/>
            <w:tcMar>
              <w:top w:w="120" w:type="dxa"/>
              <w:left w:w="180" w:type="dxa"/>
              <w:bottom w:w="120" w:type="dxa"/>
              <w:right w:w="180" w:type="dxa"/>
            </w:tcMar>
            <w:vAlign w:val="center"/>
            <w:hideMark/>
          </w:tcPr>
          <w:p w14:paraId="60C048EA" w14:textId="77777777" w:rsidR="008A2056" w:rsidRPr="00651573" w:rsidRDefault="008A2056" w:rsidP="00651573">
            <w:pPr>
              <w:spacing w:line="360" w:lineRule="auto"/>
              <w:ind w:firstLine="360"/>
              <w:jc w:val="both"/>
              <w:rPr>
                <w:rFonts w:ascii="Times New Roman" w:hAnsi="Times New Roman" w:cs="Times New Roman"/>
              </w:rPr>
            </w:pPr>
            <w:r w:rsidRPr="00651573">
              <w:rPr>
                <w:rFonts w:ascii="Times New Roman" w:hAnsi="Times New Roman" w:cs="Times New Roman"/>
                <w:b/>
                <w:bCs/>
                <w:color w:val="FBE4D5" w:themeColor="accent2" w:themeTint="33"/>
              </w:rPr>
              <w:t>Cost lunar (EUR)</w:t>
            </w:r>
          </w:p>
        </w:tc>
      </w:tr>
      <w:tr w:rsidR="008A2056" w:rsidRPr="00651573" w14:paraId="490AF6FB" w14:textId="77777777" w:rsidTr="008A2056">
        <w:tc>
          <w:tcPr>
            <w:tcW w:w="6500" w:type="dxa"/>
            <w:tcBorders>
              <w:top w:val="single" w:sz="4" w:space="0" w:color="C0C8D8"/>
              <w:left w:val="single" w:sz="4" w:space="0" w:color="C0C8D8"/>
              <w:bottom w:val="single" w:sz="4" w:space="0" w:color="C0C8D8"/>
              <w:right w:val="single" w:sz="4" w:space="0" w:color="C0C8D8"/>
            </w:tcBorders>
            <w:shd w:val="clear" w:color="auto" w:fill="FFFFFF"/>
            <w:tcMar>
              <w:top w:w="120" w:type="dxa"/>
              <w:left w:w="180" w:type="dxa"/>
              <w:bottom w:w="120" w:type="dxa"/>
              <w:right w:w="180" w:type="dxa"/>
            </w:tcMar>
            <w:vAlign w:val="center"/>
            <w:hideMark/>
          </w:tcPr>
          <w:p w14:paraId="40461467" w14:textId="77777777" w:rsidR="008A2056" w:rsidRPr="00651573" w:rsidRDefault="008A2056" w:rsidP="00651573">
            <w:pPr>
              <w:spacing w:line="360" w:lineRule="auto"/>
              <w:ind w:firstLine="360"/>
              <w:jc w:val="both"/>
              <w:rPr>
                <w:rFonts w:ascii="Times New Roman" w:hAnsi="Times New Roman" w:cs="Times New Roman"/>
              </w:rPr>
            </w:pPr>
            <w:r w:rsidRPr="00651573">
              <w:rPr>
                <w:rFonts w:ascii="Times New Roman" w:hAnsi="Times New Roman" w:cs="Times New Roman"/>
              </w:rPr>
              <w:t>OpenAI / CrewAI (generare activități + planner)</w:t>
            </w:r>
          </w:p>
        </w:tc>
        <w:tc>
          <w:tcPr>
            <w:tcW w:w="3125" w:type="dxa"/>
            <w:tcBorders>
              <w:top w:val="single" w:sz="4" w:space="0" w:color="C0C8D8"/>
              <w:left w:val="single" w:sz="4" w:space="0" w:color="C0C8D8"/>
              <w:bottom w:val="single" w:sz="4" w:space="0" w:color="C0C8D8"/>
              <w:right w:val="single" w:sz="4" w:space="0" w:color="C0C8D8"/>
            </w:tcBorders>
            <w:shd w:val="clear" w:color="auto" w:fill="FFFFFF"/>
            <w:tcMar>
              <w:top w:w="120" w:type="dxa"/>
              <w:left w:w="180" w:type="dxa"/>
              <w:bottom w:w="120" w:type="dxa"/>
              <w:right w:w="180" w:type="dxa"/>
            </w:tcMar>
            <w:vAlign w:val="center"/>
            <w:hideMark/>
          </w:tcPr>
          <w:p w14:paraId="5B899AF8" w14:textId="77777777" w:rsidR="008A2056" w:rsidRPr="00651573" w:rsidRDefault="008A2056" w:rsidP="00651573">
            <w:pPr>
              <w:spacing w:line="360" w:lineRule="auto"/>
              <w:ind w:firstLine="360"/>
              <w:jc w:val="both"/>
              <w:rPr>
                <w:rFonts w:ascii="Times New Roman" w:hAnsi="Times New Roman" w:cs="Times New Roman"/>
              </w:rPr>
            </w:pPr>
            <w:r w:rsidRPr="00651573">
              <w:rPr>
                <w:rFonts w:ascii="Times New Roman" w:hAnsi="Times New Roman" w:cs="Times New Roman"/>
                <w:b/>
                <w:bCs/>
              </w:rPr>
              <w:t>€80</w:t>
            </w:r>
          </w:p>
        </w:tc>
      </w:tr>
      <w:tr w:rsidR="008A2056" w:rsidRPr="00651573" w14:paraId="69B0241B" w14:textId="77777777" w:rsidTr="008A2056">
        <w:tc>
          <w:tcPr>
            <w:tcW w:w="6500" w:type="dxa"/>
            <w:tcBorders>
              <w:top w:val="single" w:sz="4" w:space="0" w:color="C0C8D8"/>
              <w:left w:val="single" w:sz="4" w:space="0" w:color="C0C8D8"/>
              <w:bottom w:val="single" w:sz="4" w:space="0" w:color="C0C8D8"/>
              <w:right w:val="single" w:sz="4" w:space="0" w:color="C0C8D8"/>
            </w:tcBorders>
            <w:shd w:val="clear" w:color="auto" w:fill="F5F7FF"/>
            <w:tcMar>
              <w:top w:w="120" w:type="dxa"/>
              <w:left w:w="180" w:type="dxa"/>
              <w:bottom w:w="120" w:type="dxa"/>
              <w:right w:w="180" w:type="dxa"/>
            </w:tcMar>
            <w:vAlign w:val="center"/>
            <w:hideMark/>
          </w:tcPr>
          <w:p w14:paraId="44B1E1AF" w14:textId="2603C0D2" w:rsidR="008A2056" w:rsidRPr="00651573" w:rsidRDefault="008A2056" w:rsidP="00651573">
            <w:pPr>
              <w:spacing w:line="360" w:lineRule="auto"/>
              <w:ind w:firstLine="360"/>
              <w:jc w:val="both"/>
              <w:rPr>
                <w:rFonts w:ascii="Times New Roman" w:hAnsi="Times New Roman" w:cs="Times New Roman"/>
              </w:rPr>
            </w:pPr>
            <w:r w:rsidRPr="00651573">
              <w:rPr>
                <w:rFonts w:ascii="Times New Roman" w:hAnsi="Times New Roman" w:cs="Times New Roman"/>
              </w:rPr>
              <w:t xml:space="preserve">Travelpayouts API </w:t>
            </w:r>
          </w:p>
        </w:tc>
        <w:tc>
          <w:tcPr>
            <w:tcW w:w="3125" w:type="dxa"/>
            <w:tcBorders>
              <w:top w:val="single" w:sz="4" w:space="0" w:color="C0C8D8"/>
              <w:left w:val="single" w:sz="4" w:space="0" w:color="C0C8D8"/>
              <w:bottom w:val="single" w:sz="4" w:space="0" w:color="C0C8D8"/>
              <w:right w:val="single" w:sz="4" w:space="0" w:color="C0C8D8"/>
            </w:tcBorders>
            <w:shd w:val="clear" w:color="auto" w:fill="F5F7FF"/>
            <w:tcMar>
              <w:top w:w="120" w:type="dxa"/>
              <w:left w:w="180" w:type="dxa"/>
              <w:bottom w:w="120" w:type="dxa"/>
              <w:right w:w="180" w:type="dxa"/>
            </w:tcMar>
            <w:vAlign w:val="center"/>
            <w:hideMark/>
          </w:tcPr>
          <w:p w14:paraId="772BE2FE" w14:textId="77777777" w:rsidR="008A2056" w:rsidRPr="00651573" w:rsidRDefault="008A2056" w:rsidP="00651573">
            <w:pPr>
              <w:spacing w:line="360" w:lineRule="auto"/>
              <w:ind w:firstLine="360"/>
              <w:jc w:val="both"/>
              <w:rPr>
                <w:rFonts w:ascii="Times New Roman" w:hAnsi="Times New Roman" w:cs="Times New Roman"/>
              </w:rPr>
            </w:pPr>
            <w:r w:rsidRPr="00651573">
              <w:rPr>
                <w:rFonts w:ascii="Times New Roman" w:hAnsi="Times New Roman" w:cs="Times New Roman"/>
                <w:b/>
                <w:bCs/>
              </w:rPr>
              <w:t>€40</w:t>
            </w:r>
          </w:p>
        </w:tc>
      </w:tr>
      <w:tr w:rsidR="008A2056" w:rsidRPr="00651573" w14:paraId="06919288" w14:textId="77777777" w:rsidTr="008A2056">
        <w:tc>
          <w:tcPr>
            <w:tcW w:w="6500" w:type="dxa"/>
            <w:tcBorders>
              <w:top w:val="single" w:sz="4" w:space="0" w:color="C0C8D8"/>
              <w:left w:val="single" w:sz="4" w:space="0" w:color="C0C8D8"/>
              <w:bottom w:val="single" w:sz="4" w:space="0" w:color="C0C8D8"/>
              <w:right w:val="single" w:sz="4" w:space="0" w:color="C0C8D8"/>
            </w:tcBorders>
            <w:shd w:val="clear" w:color="auto" w:fill="FFFFFF"/>
            <w:tcMar>
              <w:top w:w="120" w:type="dxa"/>
              <w:left w:w="180" w:type="dxa"/>
              <w:bottom w:w="120" w:type="dxa"/>
              <w:right w:w="180" w:type="dxa"/>
            </w:tcMar>
            <w:vAlign w:val="center"/>
            <w:hideMark/>
          </w:tcPr>
          <w:p w14:paraId="25660723" w14:textId="4DC4740C" w:rsidR="008A2056" w:rsidRPr="00651573" w:rsidRDefault="008A2056" w:rsidP="00651573">
            <w:pPr>
              <w:spacing w:line="360" w:lineRule="auto"/>
              <w:ind w:firstLine="360"/>
              <w:jc w:val="both"/>
              <w:rPr>
                <w:rFonts w:ascii="Times New Roman" w:hAnsi="Times New Roman" w:cs="Times New Roman"/>
              </w:rPr>
            </w:pPr>
            <w:r w:rsidRPr="00651573">
              <w:rPr>
                <w:rFonts w:ascii="Times New Roman" w:hAnsi="Times New Roman" w:cs="Times New Roman"/>
              </w:rPr>
              <w:t xml:space="preserve">Hosting backend + frontend </w:t>
            </w:r>
            <w:r w:rsidR="00470869">
              <w:rPr>
                <w:rFonts w:ascii="Times New Roman" w:hAnsi="Times New Roman" w:cs="Times New Roman"/>
              </w:rPr>
              <w:t>(server)</w:t>
            </w:r>
          </w:p>
        </w:tc>
        <w:tc>
          <w:tcPr>
            <w:tcW w:w="3125" w:type="dxa"/>
            <w:tcBorders>
              <w:top w:val="single" w:sz="4" w:space="0" w:color="C0C8D8"/>
              <w:left w:val="single" w:sz="4" w:space="0" w:color="C0C8D8"/>
              <w:bottom w:val="single" w:sz="4" w:space="0" w:color="C0C8D8"/>
              <w:right w:val="single" w:sz="4" w:space="0" w:color="C0C8D8"/>
            </w:tcBorders>
            <w:shd w:val="clear" w:color="auto" w:fill="FFFFFF"/>
            <w:tcMar>
              <w:top w:w="120" w:type="dxa"/>
              <w:left w:w="180" w:type="dxa"/>
              <w:bottom w:w="120" w:type="dxa"/>
              <w:right w:w="180" w:type="dxa"/>
            </w:tcMar>
            <w:vAlign w:val="center"/>
            <w:hideMark/>
          </w:tcPr>
          <w:p w14:paraId="562C8FB2" w14:textId="77777777" w:rsidR="008A2056" w:rsidRPr="00651573" w:rsidRDefault="008A2056" w:rsidP="00651573">
            <w:pPr>
              <w:spacing w:line="360" w:lineRule="auto"/>
              <w:ind w:firstLine="360"/>
              <w:jc w:val="both"/>
              <w:rPr>
                <w:rFonts w:ascii="Times New Roman" w:hAnsi="Times New Roman" w:cs="Times New Roman"/>
              </w:rPr>
            </w:pPr>
            <w:r w:rsidRPr="00651573">
              <w:rPr>
                <w:rFonts w:ascii="Times New Roman" w:hAnsi="Times New Roman" w:cs="Times New Roman"/>
                <w:b/>
                <w:bCs/>
              </w:rPr>
              <w:t>€20</w:t>
            </w:r>
          </w:p>
        </w:tc>
      </w:tr>
      <w:tr w:rsidR="008A2056" w:rsidRPr="00651573" w14:paraId="1CD506D9" w14:textId="77777777" w:rsidTr="008A2056">
        <w:tc>
          <w:tcPr>
            <w:tcW w:w="6500" w:type="dxa"/>
            <w:tcBorders>
              <w:top w:val="single" w:sz="4" w:space="0" w:color="C0C8D8"/>
              <w:left w:val="single" w:sz="4" w:space="0" w:color="C0C8D8"/>
              <w:bottom w:val="single" w:sz="4" w:space="0" w:color="C0C8D8"/>
              <w:right w:val="single" w:sz="4" w:space="0" w:color="C0C8D8"/>
            </w:tcBorders>
            <w:shd w:val="clear" w:color="auto" w:fill="F5F7FF"/>
            <w:tcMar>
              <w:top w:w="120" w:type="dxa"/>
              <w:left w:w="180" w:type="dxa"/>
              <w:bottom w:w="120" w:type="dxa"/>
              <w:right w:w="180" w:type="dxa"/>
            </w:tcMar>
            <w:vAlign w:val="center"/>
            <w:hideMark/>
          </w:tcPr>
          <w:p w14:paraId="19AF3058" w14:textId="77777777" w:rsidR="008A2056" w:rsidRPr="00651573" w:rsidRDefault="008A2056" w:rsidP="00651573">
            <w:pPr>
              <w:spacing w:line="360" w:lineRule="auto"/>
              <w:ind w:firstLine="360"/>
              <w:jc w:val="both"/>
              <w:rPr>
                <w:rFonts w:ascii="Times New Roman" w:hAnsi="Times New Roman" w:cs="Times New Roman"/>
              </w:rPr>
            </w:pPr>
            <w:r w:rsidRPr="00651573">
              <w:rPr>
                <w:rFonts w:ascii="Times New Roman" w:hAnsi="Times New Roman" w:cs="Times New Roman"/>
              </w:rPr>
              <w:t>Domeniu + DNS</w:t>
            </w:r>
          </w:p>
        </w:tc>
        <w:tc>
          <w:tcPr>
            <w:tcW w:w="3125" w:type="dxa"/>
            <w:tcBorders>
              <w:top w:val="single" w:sz="4" w:space="0" w:color="C0C8D8"/>
              <w:left w:val="single" w:sz="4" w:space="0" w:color="C0C8D8"/>
              <w:bottom w:val="single" w:sz="4" w:space="0" w:color="C0C8D8"/>
              <w:right w:val="single" w:sz="4" w:space="0" w:color="C0C8D8"/>
            </w:tcBorders>
            <w:shd w:val="clear" w:color="auto" w:fill="F5F7FF"/>
            <w:tcMar>
              <w:top w:w="120" w:type="dxa"/>
              <w:left w:w="180" w:type="dxa"/>
              <w:bottom w:w="120" w:type="dxa"/>
              <w:right w:w="180" w:type="dxa"/>
            </w:tcMar>
            <w:vAlign w:val="center"/>
            <w:hideMark/>
          </w:tcPr>
          <w:p w14:paraId="70DE57A3" w14:textId="77777777" w:rsidR="008A2056" w:rsidRPr="00651573" w:rsidRDefault="008A2056" w:rsidP="00651573">
            <w:pPr>
              <w:spacing w:line="360" w:lineRule="auto"/>
              <w:ind w:firstLine="360"/>
              <w:jc w:val="both"/>
              <w:rPr>
                <w:rFonts w:ascii="Times New Roman" w:hAnsi="Times New Roman" w:cs="Times New Roman"/>
              </w:rPr>
            </w:pPr>
            <w:r w:rsidRPr="00651573">
              <w:rPr>
                <w:rFonts w:ascii="Times New Roman" w:hAnsi="Times New Roman" w:cs="Times New Roman"/>
                <w:b/>
                <w:bCs/>
              </w:rPr>
              <w:t>€2</w:t>
            </w:r>
          </w:p>
        </w:tc>
      </w:tr>
      <w:tr w:rsidR="008A2056" w:rsidRPr="00651573" w14:paraId="60653D36" w14:textId="77777777" w:rsidTr="008A2056">
        <w:tc>
          <w:tcPr>
            <w:tcW w:w="6500" w:type="dxa"/>
            <w:tcBorders>
              <w:top w:val="single" w:sz="4" w:space="0" w:color="C0C8D8"/>
              <w:left w:val="single" w:sz="4" w:space="0" w:color="C0C8D8"/>
              <w:bottom w:val="single" w:sz="4" w:space="0" w:color="C0C8D8"/>
              <w:right w:val="single" w:sz="4" w:space="0" w:color="C0C8D8"/>
            </w:tcBorders>
            <w:shd w:val="clear" w:color="auto" w:fill="FFFFFF"/>
            <w:tcMar>
              <w:top w:w="120" w:type="dxa"/>
              <w:left w:w="180" w:type="dxa"/>
              <w:bottom w:w="120" w:type="dxa"/>
              <w:right w:w="180" w:type="dxa"/>
            </w:tcMar>
            <w:vAlign w:val="center"/>
            <w:hideMark/>
          </w:tcPr>
          <w:p w14:paraId="33746569" w14:textId="7FD792BB" w:rsidR="008A2056" w:rsidRPr="00651573" w:rsidRDefault="008A2056" w:rsidP="00651573">
            <w:pPr>
              <w:spacing w:line="360" w:lineRule="auto"/>
              <w:ind w:firstLine="360"/>
              <w:jc w:val="both"/>
              <w:rPr>
                <w:rFonts w:ascii="Times New Roman" w:hAnsi="Times New Roman" w:cs="Times New Roman"/>
              </w:rPr>
            </w:pPr>
            <w:r w:rsidRPr="00651573">
              <w:rPr>
                <w:rFonts w:ascii="Times New Roman" w:hAnsi="Times New Roman" w:cs="Times New Roman"/>
              </w:rPr>
              <w:t xml:space="preserve">Monitoring / error tracking </w:t>
            </w:r>
          </w:p>
        </w:tc>
        <w:tc>
          <w:tcPr>
            <w:tcW w:w="3125" w:type="dxa"/>
            <w:tcBorders>
              <w:top w:val="single" w:sz="4" w:space="0" w:color="C0C8D8"/>
              <w:left w:val="single" w:sz="4" w:space="0" w:color="C0C8D8"/>
              <w:bottom w:val="single" w:sz="4" w:space="0" w:color="C0C8D8"/>
              <w:right w:val="single" w:sz="4" w:space="0" w:color="C0C8D8"/>
            </w:tcBorders>
            <w:shd w:val="clear" w:color="auto" w:fill="FFFFFF"/>
            <w:tcMar>
              <w:top w:w="120" w:type="dxa"/>
              <w:left w:w="180" w:type="dxa"/>
              <w:bottom w:w="120" w:type="dxa"/>
              <w:right w:w="180" w:type="dxa"/>
            </w:tcMar>
            <w:vAlign w:val="center"/>
            <w:hideMark/>
          </w:tcPr>
          <w:p w14:paraId="136337ED" w14:textId="77777777" w:rsidR="008A2056" w:rsidRPr="00651573" w:rsidRDefault="008A2056" w:rsidP="00651573">
            <w:pPr>
              <w:spacing w:line="360" w:lineRule="auto"/>
              <w:ind w:firstLine="360"/>
              <w:jc w:val="both"/>
              <w:rPr>
                <w:rFonts w:ascii="Times New Roman" w:hAnsi="Times New Roman" w:cs="Times New Roman"/>
              </w:rPr>
            </w:pPr>
            <w:r w:rsidRPr="00651573">
              <w:rPr>
                <w:rFonts w:ascii="Times New Roman" w:hAnsi="Times New Roman" w:cs="Times New Roman"/>
                <w:b/>
                <w:bCs/>
              </w:rPr>
              <w:t>€10</w:t>
            </w:r>
          </w:p>
        </w:tc>
      </w:tr>
      <w:tr w:rsidR="008A2056" w:rsidRPr="00651573" w14:paraId="2F278D44" w14:textId="77777777" w:rsidTr="008A2056">
        <w:tc>
          <w:tcPr>
            <w:tcW w:w="6500" w:type="dxa"/>
            <w:tcBorders>
              <w:top w:val="single" w:sz="4" w:space="0" w:color="C0C8D8"/>
              <w:left w:val="single" w:sz="4" w:space="0" w:color="C0C8D8"/>
              <w:bottom w:val="single" w:sz="4" w:space="0" w:color="C0C8D8"/>
              <w:right w:val="single" w:sz="4" w:space="0" w:color="C0C8D8"/>
            </w:tcBorders>
            <w:shd w:val="clear" w:color="auto" w:fill="F5F7FF"/>
            <w:tcMar>
              <w:top w:w="120" w:type="dxa"/>
              <w:left w:w="180" w:type="dxa"/>
              <w:bottom w:w="120" w:type="dxa"/>
              <w:right w:w="180" w:type="dxa"/>
            </w:tcMar>
            <w:vAlign w:val="center"/>
            <w:hideMark/>
          </w:tcPr>
          <w:p w14:paraId="26EA30B6" w14:textId="52A4F5A7" w:rsidR="008A2056" w:rsidRPr="00651573" w:rsidRDefault="008A2056" w:rsidP="00651573">
            <w:pPr>
              <w:spacing w:line="360" w:lineRule="auto"/>
              <w:ind w:firstLine="360"/>
              <w:jc w:val="both"/>
              <w:rPr>
                <w:rFonts w:ascii="Times New Roman" w:hAnsi="Times New Roman" w:cs="Times New Roman"/>
              </w:rPr>
            </w:pPr>
            <w:r w:rsidRPr="00651573">
              <w:rPr>
                <w:rFonts w:ascii="Times New Roman" w:hAnsi="Times New Roman" w:cs="Times New Roman"/>
              </w:rPr>
              <w:t>GitHub / cod și CI/CD</w:t>
            </w:r>
            <w:r w:rsidR="002B6770" w:rsidRPr="00651573">
              <w:rPr>
                <w:rFonts w:ascii="Times New Roman" w:hAnsi="Times New Roman" w:cs="Times New Roman"/>
              </w:rPr>
              <w:t xml:space="preserve"> (versiune Pro)</w:t>
            </w:r>
          </w:p>
        </w:tc>
        <w:tc>
          <w:tcPr>
            <w:tcW w:w="3125" w:type="dxa"/>
            <w:tcBorders>
              <w:top w:val="single" w:sz="4" w:space="0" w:color="C0C8D8"/>
              <w:left w:val="single" w:sz="4" w:space="0" w:color="C0C8D8"/>
              <w:bottom w:val="single" w:sz="4" w:space="0" w:color="C0C8D8"/>
              <w:right w:val="single" w:sz="4" w:space="0" w:color="C0C8D8"/>
            </w:tcBorders>
            <w:shd w:val="clear" w:color="auto" w:fill="F5F7FF"/>
            <w:tcMar>
              <w:top w:w="120" w:type="dxa"/>
              <w:left w:w="180" w:type="dxa"/>
              <w:bottom w:w="120" w:type="dxa"/>
              <w:right w:w="180" w:type="dxa"/>
            </w:tcMar>
            <w:vAlign w:val="center"/>
            <w:hideMark/>
          </w:tcPr>
          <w:p w14:paraId="015B85C5" w14:textId="06CEAA89" w:rsidR="008A2056" w:rsidRPr="00651573" w:rsidRDefault="008A2056" w:rsidP="00651573">
            <w:pPr>
              <w:spacing w:line="360" w:lineRule="auto"/>
              <w:ind w:firstLine="360"/>
              <w:jc w:val="both"/>
              <w:rPr>
                <w:rFonts w:ascii="Times New Roman" w:hAnsi="Times New Roman" w:cs="Times New Roman"/>
              </w:rPr>
            </w:pPr>
            <w:r w:rsidRPr="00651573">
              <w:rPr>
                <w:rFonts w:ascii="Times New Roman" w:hAnsi="Times New Roman" w:cs="Times New Roman"/>
                <w:b/>
                <w:bCs/>
              </w:rPr>
              <w:t>€</w:t>
            </w:r>
            <w:r w:rsidR="002B6770" w:rsidRPr="00651573">
              <w:rPr>
                <w:rFonts w:ascii="Times New Roman" w:hAnsi="Times New Roman" w:cs="Times New Roman"/>
                <w:b/>
                <w:bCs/>
              </w:rPr>
              <w:t>4</w:t>
            </w:r>
          </w:p>
        </w:tc>
      </w:tr>
      <w:tr w:rsidR="008A2056" w:rsidRPr="00651573" w14:paraId="00673AB0" w14:textId="77777777" w:rsidTr="008A2056">
        <w:tc>
          <w:tcPr>
            <w:tcW w:w="6500" w:type="dxa"/>
            <w:tcBorders>
              <w:top w:val="single" w:sz="4" w:space="0" w:color="C0C8D8"/>
              <w:left w:val="single" w:sz="4" w:space="0" w:color="C0C8D8"/>
              <w:bottom w:val="single" w:sz="4" w:space="0" w:color="C0C8D8"/>
              <w:right w:val="single" w:sz="4" w:space="0" w:color="C0C8D8"/>
            </w:tcBorders>
            <w:shd w:val="clear" w:color="auto" w:fill="FFFFFF"/>
            <w:tcMar>
              <w:top w:w="120" w:type="dxa"/>
              <w:left w:w="180" w:type="dxa"/>
              <w:bottom w:w="120" w:type="dxa"/>
              <w:right w:w="180" w:type="dxa"/>
            </w:tcMar>
            <w:vAlign w:val="center"/>
            <w:hideMark/>
          </w:tcPr>
          <w:p w14:paraId="1B63341C" w14:textId="6D723D42" w:rsidR="008A2056" w:rsidRPr="00651573" w:rsidRDefault="008A2056" w:rsidP="00651573">
            <w:pPr>
              <w:spacing w:line="360" w:lineRule="auto"/>
              <w:ind w:firstLine="360"/>
              <w:jc w:val="both"/>
              <w:rPr>
                <w:rFonts w:ascii="Times New Roman" w:hAnsi="Times New Roman" w:cs="Times New Roman"/>
              </w:rPr>
            </w:pPr>
            <w:r w:rsidRPr="00651573">
              <w:rPr>
                <w:rFonts w:ascii="Times New Roman" w:hAnsi="Times New Roman" w:cs="Times New Roman"/>
              </w:rPr>
              <w:t>Buffer 20% (costuri neprevăzute)</w:t>
            </w:r>
          </w:p>
        </w:tc>
        <w:tc>
          <w:tcPr>
            <w:tcW w:w="3125" w:type="dxa"/>
            <w:tcBorders>
              <w:top w:val="single" w:sz="4" w:space="0" w:color="C0C8D8"/>
              <w:left w:val="single" w:sz="4" w:space="0" w:color="C0C8D8"/>
              <w:bottom w:val="single" w:sz="4" w:space="0" w:color="C0C8D8"/>
              <w:right w:val="single" w:sz="4" w:space="0" w:color="C0C8D8"/>
            </w:tcBorders>
            <w:shd w:val="clear" w:color="auto" w:fill="FFFFFF"/>
            <w:tcMar>
              <w:top w:w="120" w:type="dxa"/>
              <w:left w:w="180" w:type="dxa"/>
              <w:bottom w:w="120" w:type="dxa"/>
              <w:right w:w="180" w:type="dxa"/>
            </w:tcMar>
            <w:vAlign w:val="center"/>
            <w:hideMark/>
          </w:tcPr>
          <w:p w14:paraId="47D2E34F" w14:textId="77777777" w:rsidR="008A2056" w:rsidRPr="00651573" w:rsidRDefault="008A2056" w:rsidP="00651573">
            <w:pPr>
              <w:spacing w:line="360" w:lineRule="auto"/>
              <w:ind w:firstLine="360"/>
              <w:jc w:val="both"/>
              <w:rPr>
                <w:rFonts w:ascii="Times New Roman" w:hAnsi="Times New Roman" w:cs="Times New Roman"/>
              </w:rPr>
            </w:pPr>
            <w:r w:rsidRPr="00651573">
              <w:rPr>
                <w:rFonts w:ascii="Times New Roman" w:hAnsi="Times New Roman" w:cs="Times New Roman"/>
                <w:b/>
                <w:bCs/>
              </w:rPr>
              <w:t>€30</w:t>
            </w:r>
          </w:p>
        </w:tc>
      </w:tr>
      <w:tr w:rsidR="008A2056" w:rsidRPr="00651573" w14:paraId="3FA0206A" w14:textId="77777777" w:rsidTr="008A2056">
        <w:tc>
          <w:tcPr>
            <w:tcW w:w="6500" w:type="dxa"/>
            <w:tcBorders>
              <w:top w:val="single" w:sz="4" w:space="0" w:color="C0C8D8"/>
              <w:left w:val="single" w:sz="4" w:space="0" w:color="C0C8D8"/>
              <w:bottom w:val="single" w:sz="4" w:space="0" w:color="C0C8D8"/>
              <w:right w:val="single" w:sz="4" w:space="0" w:color="C0C8D8"/>
            </w:tcBorders>
            <w:shd w:val="clear" w:color="auto" w:fill="E8F0FE"/>
            <w:tcMar>
              <w:top w:w="120" w:type="dxa"/>
              <w:left w:w="180" w:type="dxa"/>
              <w:bottom w:w="120" w:type="dxa"/>
              <w:right w:w="180" w:type="dxa"/>
            </w:tcMar>
            <w:vAlign w:val="center"/>
            <w:hideMark/>
          </w:tcPr>
          <w:p w14:paraId="134319CD" w14:textId="03A6DA00" w:rsidR="008A2056" w:rsidRPr="00651573" w:rsidRDefault="008A2056" w:rsidP="00651573">
            <w:pPr>
              <w:spacing w:line="360" w:lineRule="auto"/>
              <w:ind w:firstLine="360"/>
              <w:jc w:val="both"/>
              <w:rPr>
                <w:rFonts w:ascii="Times New Roman" w:hAnsi="Times New Roman" w:cs="Times New Roman"/>
              </w:rPr>
            </w:pPr>
            <w:r w:rsidRPr="00651573">
              <w:rPr>
                <w:rFonts w:ascii="Times New Roman" w:hAnsi="Times New Roman" w:cs="Times New Roman"/>
                <w:b/>
                <w:bCs/>
              </w:rPr>
              <w:t>TOTAL estimat</w:t>
            </w:r>
            <w:r w:rsidR="00BE6B60">
              <w:rPr>
                <w:rFonts w:ascii="Times New Roman" w:hAnsi="Times New Roman" w:cs="Times New Roman"/>
                <w:b/>
                <w:bCs/>
              </w:rPr>
              <w:t xml:space="preserve"> lunar</w:t>
            </w:r>
          </w:p>
        </w:tc>
        <w:tc>
          <w:tcPr>
            <w:tcW w:w="3125" w:type="dxa"/>
            <w:tcBorders>
              <w:top w:val="single" w:sz="4" w:space="0" w:color="C0C8D8"/>
              <w:left w:val="single" w:sz="4" w:space="0" w:color="C0C8D8"/>
              <w:bottom w:val="single" w:sz="4" w:space="0" w:color="C0C8D8"/>
              <w:right w:val="single" w:sz="4" w:space="0" w:color="C0C8D8"/>
            </w:tcBorders>
            <w:shd w:val="clear" w:color="auto" w:fill="E8F0FE"/>
            <w:tcMar>
              <w:top w:w="120" w:type="dxa"/>
              <w:left w:w="180" w:type="dxa"/>
              <w:bottom w:w="120" w:type="dxa"/>
              <w:right w:w="180" w:type="dxa"/>
            </w:tcMar>
            <w:vAlign w:val="center"/>
            <w:hideMark/>
          </w:tcPr>
          <w:p w14:paraId="1041993B" w14:textId="25BBD68E" w:rsidR="008A2056" w:rsidRPr="00651573" w:rsidRDefault="008A2056" w:rsidP="00651573">
            <w:pPr>
              <w:spacing w:line="360" w:lineRule="auto"/>
              <w:ind w:firstLine="360"/>
              <w:jc w:val="both"/>
              <w:rPr>
                <w:rFonts w:ascii="Times New Roman" w:hAnsi="Times New Roman" w:cs="Times New Roman"/>
              </w:rPr>
            </w:pPr>
            <w:r w:rsidRPr="00651573">
              <w:rPr>
                <w:rFonts w:ascii="Times New Roman" w:hAnsi="Times New Roman" w:cs="Times New Roman"/>
                <w:b/>
                <w:bCs/>
              </w:rPr>
              <w:t>≈ €18</w:t>
            </w:r>
            <w:r w:rsidR="002B6770" w:rsidRPr="00651573">
              <w:rPr>
                <w:rFonts w:ascii="Times New Roman" w:hAnsi="Times New Roman" w:cs="Times New Roman"/>
                <w:b/>
                <w:bCs/>
              </w:rPr>
              <w:t>6</w:t>
            </w:r>
          </w:p>
        </w:tc>
      </w:tr>
    </w:tbl>
    <w:p w14:paraId="32700728" w14:textId="77777777" w:rsidR="00DB0DAA" w:rsidRPr="00651573" w:rsidRDefault="00DB0DAA" w:rsidP="00651573">
      <w:pPr>
        <w:spacing w:line="360" w:lineRule="auto"/>
        <w:jc w:val="both"/>
        <w:rPr>
          <w:rFonts w:ascii="Times New Roman" w:hAnsi="Times New Roman" w:cs="Times New Roman"/>
        </w:rPr>
      </w:pPr>
    </w:p>
    <w:p w14:paraId="694C5A18" w14:textId="6A466BA7" w:rsidR="00DB0DAA" w:rsidRPr="00651573" w:rsidRDefault="00DB0DAA" w:rsidP="00651573">
      <w:pPr>
        <w:spacing w:line="360" w:lineRule="auto"/>
        <w:ind w:firstLine="720"/>
        <w:jc w:val="both"/>
        <w:rPr>
          <w:rFonts w:ascii="Times New Roman" w:hAnsi="Times New Roman" w:cs="Times New Roman"/>
          <w:b/>
          <w:bCs/>
          <w:sz w:val="40"/>
          <w:szCs w:val="40"/>
        </w:rPr>
      </w:pPr>
      <w:r w:rsidRPr="00651573">
        <w:rPr>
          <w:rFonts w:ascii="Times New Roman" w:hAnsi="Times New Roman" w:cs="Times New Roman"/>
          <w:b/>
          <w:bCs/>
          <w:sz w:val="40"/>
          <w:szCs w:val="40"/>
        </w:rPr>
        <w:lastRenderedPageBreak/>
        <w:t>Costuri de marketing</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4600"/>
      </w:tblGrid>
      <w:tr w:rsidR="00C97962" w:rsidRPr="00651573" w14:paraId="2376AD4E" w14:textId="77777777">
        <w:trPr>
          <w:tblHeader/>
        </w:trPr>
        <w:tc>
          <w:tcPr>
            <w:tcW w:w="3200" w:type="dxa"/>
            <w:tcBorders>
              <w:top w:val="single" w:sz="4" w:space="0" w:color="C0C8D8"/>
              <w:left w:val="single" w:sz="4" w:space="0" w:color="C0C8D8"/>
              <w:bottom w:val="single" w:sz="4" w:space="0" w:color="C0C8D8"/>
              <w:right w:val="single" w:sz="4" w:space="0" w:color="C0C8D8"/>
            </w:tcBorders>
            <w:shd w:val="clear" w:color="auto" w:fill="2E5FA3"/>
            <w:tcMar>
              <w:top w:w="120" w:type="dxa"/>
              <w:left w:w="180" w:type="dxa"/>
              <w:bottom w:w="120" w:type="dxa"/>
              <w:right w:w="180" w:type="dxa"/>
            </w:tcMar>
            <w:vAlign w:val="center"/>
            <w:hideMark/>
          </w:tcPr>
          <w:p w14:paraId="26EE8E86" w14:textId="77777777" w:rsidR="00C97962" w:rsidRPr="00651573" w:rsidRDefault="00C97962" w:rsidP="00651573">
            <w:pPr>
              <w:spacing w:line="360" w:lineRule="auto"/>
              <w:rPr>
                <w:rFonts w:ascii="Times New Roman" w:hAnsi="Times New Roman" w:cs="Times New Roman"/>
                <w:color w:val="FBE4D5" w:themeColor="accent2" w:themeTint="33"/>
              </w:rPr>
            </w:pPr>
            <w:r w:rsidRPr="00651573">
              <w:rPr>
                <w:rFonts w:ascii="Times New Roman" w:hAnsi="Times New Roman" w:cs="Times New Roman"/>
                <w:b/>
                <w:bCs/>
                <w:color w:val="FBE4D5" w:themeColor="accent2" w:themeTint="33"/>
              </w:rPr>
              <w:t>Categorie</w:t>
            </w:r>
          </w:p>
        </w:tc>
        <w:tc>
          <w:tcPr>
            <w:tcW w:w="1800" w:type="dxa"/>
            <w:tcBorders>
              <w:top w:val="single" w:sz="4" w:space="0" w:color="C0C8D8"/>
              <w:left w:val="single" w:sz="4" w:space="0" w:color="C0C8D8"/>
              <w:bottom w:val="single" w:sz="4" w:space="0" w:color="C0C8D8"/>
              <w:right w:val="single" w:sz="4" w:space="0" w:color="C0C8D8"/>
            </w:tcBorders>
            <w:shd w:val="clear" w:color="auto" w:fill="2E5FA3"/>
            <w:tcMar>
              <w:top w:w="120" w:type="dxa"/>
              <w:left w:w="180" w:type="dxa"/>
              <w:bottom w:w="120" w:type="dxa"/>
              <w:right w:w="180" w:type="dxa"/>
            </w:tcMar>
            <w:vAlign w:val="center"/>
            <w:hideMark/>
          </w:tcPr>
          <w:p w14:paraId="28DE686C" w14:textId="77777777" w:rsidR="00C97962" w:rsidRPr="00651573" w:rsidRDefault="00C97962" w:rsidP="00651573">
            <w:pPr>
              <w:spacing w:line="360" w:lineRule="auto"/>
              <w:rPr>
                <w:rFonts w:ascii="Times New Roman" w:hAnsi="Times New Roman" w:cs="Times New Roman"/>
                <w:color w:val="FBE4D5" w:themeColor="accent2" w:themeTint="33"/>
              </w:rPr>
            </w:pPr>
            <w:r w:rsidRPr="00651573">
              <w:rPr>
                <w:rFonts w:ascii="Times New Roman" w:hAnsi="Times New Roman" w:cs="Times New Roman"/>
                <w:b/>
                <w:bCs/>
                <w:color w:val="FBE4D5" w:themeColor="accent2" w:themeTint="33"/>
              </w:rPr>
              <w:t>Buget lunar (EUR)</w:t>
            </w:r>
          </w:p>
        </w:tc>
        <w:tc>
          <w:tcPr>
            <w:tcW w:w="4600" w:type="dxa"/>
            <w:tcBorders>
              <w:top w:val="single" w:sz="4" w:space="0" w:color="C0C8D8"/>
              <w:left w:val="single" w:sz="4" w:space="0" w:color="C0C8D8"/>
              <w:bottom w:val="single" w:sz="4" w:space="0" w:color="C0C8D8"/>
              <w:right w:val="single" w:sz="4" w:space="0" w:color="C0C8D8"/>
            </w:tcBorders>
            <w:shd w:val="clear" w:color="auto" w:fill="2E5FA3"/>
            <w:tcMar>
              <w:top w:w="120" w:type="dxa"/>
              <w:left w:w="180" w:type="dxa"/>
              <w:bottom w:w="120" w:type="dxa"/>
              <w:right w:w="180" w:type="dxa"/>
            </w:tcMar>
            <w:vAlign w:val="center"/>
            <w:hideMark/>
          </w:tcPr>
          <w:p w14:paraId="7758C47B" w14:textId="77777777" w:rsidR="00C97962" w:rsidRPr="00651573" w:rsidRDefault="00C97962" w:rsidP="00651573">
            <w:pPr>
              <w:spacing w:line="360" w:lineRule="auto"/>
              <w:rPr>
                <w:rFonts w:ascii="Times New Roman" w:hAnsi="Times New Roman" w:cs="Times New Roman"/>
                <w:color w:val="FBE4D5" w:themeColor="accent2" w:themeTint="33"/>
              </w:rPr>
            </w:pPr>
            <w:r w:rsidRPr="00651573">
              <w:rPr>
                <w:rFonts w:ascii="Times New Roman" w:hAnsi="Times New Roman" w:cs="Times New Roman"/>
                <w:b/>
                <w:bCs/>
                <w:color w:val="FBE4D5" w:themeColor="accent2" w:themeTint="33"/>
              </w:rPr>
              <w:t>Descriere</w:t>
            </w:r>
          </w:p>
        </w:tc>
      </w:tr>
      <w:tr w:rsidR="00C97962" w:rsidRPr="00651573" w14:paraId="05862FB9" w14:textId="77777777">
        <w:tc>
          <w:tcPr>
            <w:tcW w:w="3200" w:type="dxa"/>
            <w:tcBorders>
              <w:top w:val="single" w:sz="4" w:space="0" w:color="C0C8D8"/>
              <w:left w:val="single" w:sz="4" w:space="0" w:color="C0C8D8"/>
              <w:bottom w:val="single" w:sz="4" w:space="0" w:color="C0C8D8"/>
              <w:right w:val="single" w:sz="4" w:space="0" w:color="C0C8D8"/>
            </w:tcBorders>
            <w:shd w:val="clear" w:color="auto" w:fill="FFFFFF"/>
            <w:tcMar>
              <w:top w:w="120" w:type="dxa"/>
              <w:left w:w="180" w:type="dxa"/>
              <w:bottom w:w="120" w:type="dxa"/>
              <w:right w:w="180" w:type="dxa"/>
            </w:tcMar>
            <w:vAlign w:val="center"/>
            <w:hideMark/>
          </w:tcPr>
          <w:p w14:paraId="1AE33E50" w14:textId="77777777" w:rsidR="00C97962" w:rsidRPr="00651573" w:rsidRDefault="00C97962" w:rsidP="00651573">
            <w:pPr>
              <w:spacing w:line="360" w:lineRule="auto"/>
              <w:rPr>
                <w:rFonts w:ascii="Times New Roman" w:hAnsi="Times New Roman" w:cs="Times New Roman"/>
              </w:rPr>
            </w:pPr>
            <w:r w:rsidRPr="00651573">
              <w:rPr>
                <w:rFonts w:ascii="Times New Roman" w:hAnsi="Times New Roman" w:cs="Times New Roman"/>
              </w:rPr>
              <w:t>Reclame plătite (Meta, TikTok, Reels)</w:t>
            </w:r>
          </w:p>
        </w:tc>
        <w:tc>
          <w:tcPr>
            <w:tcW w:w="1800" w:type="dxa"/>
            <w:tcBorders>
              <w:top w:val="single" w:sz="4" w:space="0" w:color="C0C8D8"/>
              <w:left w:val="single" w:sz="4" w:space="0" w:color="C0C8D8"/>
              <w:bottom w:val="single" w:sz="4" w:space="0" w:color="C0C8D8"/>
              <w:right w:val="single" w:sz="4" w:space="0" w:color="C0C8D8"/>
            </w:tcBorders>
            <w:shd w:val="clear" w:color="auto" w:fill="FFFFFF"/>
            <w:tcMar>
              <w:top w:w="120" w:type="dxa"/>
              <w:left w:w="180" w:type="dxa"/>
              <w:bottom w:w="120" w:type="dxa"/>
              <w:right w:w="180" w:type="dxa"/>
            </w:tcMar>
            <w:vAlign w:val="center"/>
            <w:hideMark/>
          </w:tcPr>
          <w:p w14:paraId="1ADA46A7" w14:textId="77777777" w:rsidR="00C97962" w:rsidRPr="00651573" w:rsidRDefault="00C97962" w:rsidP="00651573">
            <w:pPr>
              <w:spacing w:line="360" w:lineRule="auto"/>
              <w:rPr>
                <w:rFonts w:ascii="Times New Roman" w:hAnsi="Times New Roman" w:cs="Times New Roman"/>
              </w:rPr>
            </w:pPr>
            <w:r w:rsidRPr="00651573">
              <w:rPr>
                <w:rFonts w:ascii="Times New Roman" w:hAnsi="Times New Roman" w:cs="Times New Roman"/>
                <w:b/>
                <w:bCs/>
              </w:rPr>
              <w:t>€800–1.000</w:t>
            </w:r>
          </w:p>
        </w:tc>
        <w:tc>
          <w:tcPr>
            <w:tcW w:w="4600" w:type="dxa"/>
            <w:tcBorders>
              <w:top w:val="single" w:sz="4" w:space="0" w:color="C0C8D8"/>
              <w:left w:val="single" w:sz="4" w:space="0" w:color="C0C8D8"/>
              <w:bottom w:val="single" w:sz="4" w:space="0" w:color="C0C8D8"/>
              <w:right w:val="single" w:sz="4" w:space="0" w:color="C0C8D8"/>
            </w:tcBorders>
            <w:shd w:val="clear" w:color="auto" w:fill="FFFFFF"/>
            <w:tcMar>
              <w:top w:w="120" w:type="dxa"/>
              <w:left w:w="180" w:type="dxa"/>
              <w:bottom w:w="120" w:type="dxa"/>
              <w:right w:w="180" w:type="dxa"/>
            </w:tcMar>
            <w:vAlign w:val="center"/>
            <w:hideMark/>
          </w:tcPr>
          <w:p w14:paraId="42D52200" w14:textId="77777777" w:rsidR="00C97962" w:rsidRPr="00651573" w:rsidRDefault="00C97962" w:rsidP="00651573">
            <w:pPr>
              <w:spacing w:line="360" w:lineRule="auto"/>
              <w:rPr>
                <w:rFonts w:ascii="Times New Roman" w:hAnsi="Times New Roman" w:cs="Times New Roman"/>
              </w:rPr>
            </w:pPr>
            <w:r w:rsidRPr="00651573">
              <w:rPr>
                <w:rFonts w:ascii="Times New Roman" w:hAnsi="Times New Roman" w:cs="Times New Roman"/>
              </w:rPr>
              <w:t>Promovare prin clipuri care arată generarea rapidă a itinerariilor</w:t>
            </w:r>
          </w:p>
        </w:tc>
      </w:tr>
      <w:tr w:rsidR="00C97962" w:rsidRPr="00651573" w14:paraId="4391DD01" w14:textId="77777777">
        <w:tc>
          <w:tcPr>
            <w:tcW w:w="3200" w:type="dxa"/>
            <w:tcBorders>
              <w:top w:val="single" w:sz="4" w:space="0" w:color="C0C8D8"/>
              <w:left w:val="single" w:sz="4" w:space="0" w:color="C0C8D8"/>
              <w:bottom w:val="single" w:sz="4" w:space="0" w:color="C0C8D8"/>
              <w:right w:val="single" w:sz="4" w:space="0" w:color="C0C8D8"/>
            </w:tcBorders>
            <w:shd w:val="clear" w:color="auto" w:fill="F5F7FF"/>
            <w:tcMar>
              <w:top w:w="120" w:type="dxa"/>
              <w:left w:w="180" w:type="dxa"/>
              <w:bottom w:w="120" w:type="dxa"/>
              <w:right w:w="180" w:type="dxa"/>
            </w:tcMar>
            <w:vAlign w:val="center"/>
            <w:hideMark/>
          </w:tcPr>
          <w:p w14:paraId="07E177E5" w14:textId="77777777" w:rsidR="00C97962" w:rsidRPr="00651573" w:rsidRDefault="00C97962" w:rsidP="00651573">
            <w:pPr>
              <w:spacing w:line="360" w:lineRule="auto"/>
              <w:rPr>
                <w:rFonts w:ascii="Times New Roman" w:hAnsi="Times New Roman" w:cs="Times New Roman"/>
              </w:rPr>
            </w:pPr>
            <w:r w:rsidRPr="00651573">
              <w:rPr>
                <w:rFonts w:ascii="Times New Roman" w:hAnsi="Times New Roman" w:cs="Times New Roman"/>
              </w:rPr>
              <w:t>Influenceri &amp; parteneriate</w:t>
            </w:r>
          </w:p>
        </w:tc>
        <w:tc>
          <w:tcPr>
            <w:tcW w:w="1800" w:type="dxa"/>
            <w:tcBorders>
              <w:top w:val="single" w:sz="4" w:space="0" w:color="C0C8D8"/>
              <w:left w:val="single" w:sz="4" w:space="0" w:color="C0C8D8"/>
              <w:bottom w:val="single" w:sz="4" w:space="0" w:color="C0C8D8"/>
              <w:right w:val="single" w:sz="4" w:space="0" w:color="C0C8D8"/>
            </w:tcBorders>
            <w:shd w:val="clear" w:color="auto" w:fill="F5F7FF"/>
            <w:tcMar>
              <w:top w:w="120" w:type="dxa"/>
              <w:left w:w="180" w:type="dxa"/>
              <w:bottom w:w="120" w:type="dxa"/>
              <w:right w:w="180" w:type="dxa"/>
            </w:tcMar>
            <w:vAlign w:val="center"/>
            <w:hideMark/>
          </w:tcPr>
          <w:p w14:paraId="6FC13BB1" w14:textId="77777777" w:rsidR="00C97962" w:rsidRPr="00651573" w:rsidRDefault="00C97962" w:rsidP="00651573">
            <w:pPr>
              <w:spacing w:line="360" w:lineRule="auto"/>
              <w:rPr>
                <w:rFonts w:ascii="Times New Roman" w:hAnsi="Times New Roman" w:cs="Times New Roman"/>
              </w:rPr>
            </w:pPr>
            <w:r w:rsidRPr="00651573">
              <w:rPr>
                <w:rFonts w:ascii="Times New Roman" w:hAnsi="Times New Roman" w:cs="Times New Roman"/>
                <w:b/>
                <w:bCs/>
              </w:rPr>
              <w:t>€300–400</w:t>
            </w:r>
          </w:p>
        </w:tc>
        <w:tc>
          <w:tcPr>
            <w:tcW w:w="4600" w:type="dxa"/>
            <w:tcBorders>
              <w:top w:val="single" w:sz="4" w:space="0" w:color="C0C8D8"/>
              <w:left w:val="single" w:sz="4" w:space="0" w:color="C0C8D8"/>
              <w:bottom w:val="single" w:sz="4" w:space="0" w:color="C0C8D8"/>
              <w:right w:val="single" w:sz="4" w:space="0" w:color="C0C8D8"/>
            </w:tcBorders>
            <w:shd w:val="clear" w:color="auto" w:fill="F5F7FF"/>
            <w:tcMar>
              <w:top w:w="120" w:type="dxa"/>
              <w:left w:w="180" w:type="dxa"/>
              <w:bottom w:w="120" w:type="dxa"/>
              <w:right w:w="180" w:type="dxa"/>
            </w:tcMar>
            <w:vAlign w:val="center"/>
            <w:hideMark/>
          </w:tcPr>
          <w:p w14:paraId="631BFBA5" w14:textId="77777777" w:rsidR="00C97962" w:rsidRPr="00651573" w:rsidRDefault="00C97962" w:rsidP="00651573">
            <w:pPr>
              <w:spacing w:line="360" w:lineRule="auto"/>
              <w:rPr>
                <w:rFonts w:ascii="Times New Roman" w:hAnsi="Times New Roman" w:cs="Times New Roman"/>
              </w:rPr>
            </w:pPr>
            <w:r w:rsidRPr="00651573">
              <w:rPr>
                <w:rFonts w:ascii="Times New Roman" w:hAnsi="Times New Roman" w:cs="Times New Roman"/>
              </w:rPr>
              <w:t>Colaborări cu micro-influenceri (2–3/lună) pentru promovare în travel</w:t>
            </w:r>
          </w:p>
        </w:tc>
      </w:tr>
      <w:tr w:rsidR="00C97962" w:rsidRPr="00651573" w14:paraId="266D9A47" w14:textId="77777777">
        <w:tc>
          <w:tcPr>
            <w:tcW w:w="3200" w:type="dxa"/>
            <w:tcBorders>
              <w:top w:val="single" w:sz="4" w:space="0" w:color="C0C8D8"/>
              <w:left w:val="single" w:sz="4" w:space="0" w:color="C0C8D8"/>
              <w:bottom w:val="single" w:sz="4" w:space="0" w:color="C0C8D8"/>
              <w:right w:val="single" w:sz="4" w:space="0" w:color="C0C8D8"/>
            </w:tcBorders>
            <w:shd w:val="clear" w:color="auto" w:fill="F5F7FF"/>
            <w:tcMar>
              <w:top w:w="120" w:type="dxa"/>
              <w:left w:w="180" w:type="dxa"/>
              <w:bottom w:w="120" w:type="dxa"/>
              <w:right w:w="180" w:type="dxa"/>
            </w:tcMar>
            <w:vAlign w:val="center"/>
            <w:hideMark/>
          </w:tcPr>
          <w:p w14:paraId="1E1D613C" w14:textId="77777777" w:rsidR="00C97962" w:rsidRPr="00651573" w:rsidRDefault="00C97962" w:rsidP="00651573">
            <w:pPr>
              <w:spacing w:line="360" w:lineRule="auto"/>
              <w:rPr>
                <w:rFonts w:ascii="Times New Roman" w:hAnsi="Times New Roman" w:cs="Times New Roman"/>
              </w:rPr>
            </w:pPr>
            <w:r w:rsidRPr="00651573">
              <w:rPr>
                <w:rFonts w:ascii="Times New Roman" w:hAnsi="Times New Roman" w:cs="Times New Roman"/>
              </w:rPr>
              <w:t>Analiză &amp; optimizare</w:t>
            </w:r>
          </w:p>
        </w:tc>
        <w:tc>
          <w:tcPr>
            <w:tcW w:w="1800" w:type="dxa"/>
            <w:tcBorders>
              <w:top w:val="single" w:sz="4" w:space="0" w:color="C0C8D8"/>
              <w:left w:val="single" w:sz="4" w:space="0" w:color="C0C8D8"/>
              <w:bottom w:val="single" w:sz="4" w:space="0" w:color="C0C8D8"/>
              <w:right w:val="single" w:sz="4" w:space="0" w:color="C0C8D8"/>
            </w:tcBorders>
            <w:shd w:val="clear" w:color="auto" w:fill="F5F7FF"/>
            <w:tcMar>
              <w:top w:w="120" w:type="dxa"/>
              <w:left w:w="180" w:type="dxa"/>
              <w:bottom w:w="120" w:type="dxa"/>
              <w:right w:w="180" w:type="dxa"/>
            </w:tcMar>
            <w:vAlign w:val="center"/>
            <w:hideMark/>
          </w:tcPr>
          <w:p w14:paraId="6827F790" w14:textId="77777777" w:rsidR="00C97962" w:rsidRPr="00651573" w:rsidRDefault="00C97962" w:rsidP="00651573">
            <w:pPr>
              <w:spacing w:line="360" w:lineRule="auto"/>
              <w:rPr>
                <w:rFonts w:ascii="Times New Roman" w:hAnsi="Times New Roman" w:cs="Times New Roman"/>
              </w:rPr>
            </w:pPr>
            <w:r w:rsidRPr="00651573">
              <w:rPr>
                <w:rFonts w:ascii="Times New Roman" w:hAnsi="Times New Roman" w:cs="Times New Roman"/>
                <w:b/>
                <w:bCs/>
              </w:rPr>
              <w:t>€100</w:t>
            </w:r>
          </w:p>
        </w:tc>
        <w:tc>
          <w:tcPr>
            <w:tcW w:w="4600" w:type="dxa"/>
            <w:tcBorders>
              <w:top w:val="single" w:sz="4" w:space="0" w:color="C0C8D8"/>
              <w:left w:val="single" w:sz="4" w:space="0" w:color="C0C8D8"/>
              <w:bottom w:val="single" w:sz="4" w:space="0" w:color="C0C8D8"/>
              <w:right w:val="single" w:sz="4" w:space="0" w:color="C0C8D8"/>
            </w:tcBorders>
            <w:shd w:val="clear" w:color="auto" w:fill="F5F7FF"/>
            <w:tcMar>
              <w:top w:w="120" w:type="dxa"/>
              <w:left w:w="180" w:type="dxa"/>
              <w:bottom w:w="120" w:type="dxa"/>
              <w:right w:w="180" w:type="dxa"/>
            </w:tcMar>
            <w:vAlign w:val="center"/>
            <w:hideMark/>
          </w:tcPr>
          <w:p w14:paraId="60513510" w14:textId="77777777" w:rsidR="00C97962" w:rsidRPr="00651573" w:rsidRDefault="00C97962" w:rsidP="00651573">
            <w:pPr>
              <w:spacing w:line="360" w:lineRule="auto"/>
              <w:rPr>
                <w:rFonts w:ascii="Times New Roman" w:hAnsi="Times New Roman" w:cs="Times New Roman"/>
              </w:rPr>
            </w:pPr>
            <w:r w:rsidRPr="00651573">
              <w:rPr>
                <w:rFonts w:ascii="Times New Roman" w:hAnsi="Times New Roman" w:cs="Times New Roman"/>
              </w:rPr>
              <w:t>Tool-uri de analytics și monitorizare performanță</w:t>
            </w:r>
          </w:p>
        </w:tc>
      </w:tr>
      <w:tr w:rsidR="00C97962" w:rsidRPr="00651573" w14:paraId="79BD4061" w14:textId="77777777">
        <w:tc>
          <w:tcPr>
            <w:tcW w:w="3200" w:type="dxa"/>
            <w:tcBorders>
              <w:top w:val="single" w:sz="4" w:space="0" w:color="C0C8D8"/>
              <w:left w:val="single" w:sz="4" w:space="0" w:color="C0C8D8"/>
              <w:bottom w:val="single" w:sz="4" w:space="0" w:color="C0C8D8"/>
              <w:right w:val="single" w:sz="4" w:space="0" w:color="C0C8D8"/>
            </w:tcBorders>
            <w:shd w:val="clear" w:color="auto" w:fill="FFFFFF"/>
            <w:tcMar>
              <w:top w:w="120" w:type="dxa"/>
              <w:left w:w="180" w:type="dxa"/>
              <w:bottom w:w="120" w:type="dxa"/>
              <w:right w:w="180" w:type="dxa"/>
            </w:tcMar>
            <w:vAlign w:val="center"/>
            <w:hideMark/>
          </w:tcPr>
          <w:p w14:paraId="55C46C1C" w14:textId="77777777" w:rsidR="00C97962" w:rsidRPr="00651573" w:rsidRDefault="00C97962" w:rsidP="00651573">
            <w:pPr>
              <w:spacing w:line="360" w:lineRule="auto"/>
              <w:rPr>
                <w:rFonts w:ascii="Times New Roman" w:hAnsi="Times New Roman" w:cs="Times New Roman"/>
              </w:rPr>
            </w:pPr>
            <w:r w:rsidRPr="00651573">
              <w:rPr>
                <w:rFonts w:ascii="Times New Roman" w:hAnsi="Times New Roman" w:cs="Times New Roman"/>
              </w:rPr>
              <w:t>Buffer (testare &amp; ajustare)</w:t>
            </w:r>
          </w:p>
        </w:tc>
        <w:tc>
          <w:tcPr>
            <w:tcW w:w="1800" w:type="dxa"/>
            <w:tcBorders>
              <w:top w:val="single" w:sz="4" w:space="0" w:color="C0C8D8"/>
              <w:left w:val="single" w:sz="4" w:space="0" w:color="C0C8D8"/>
              <w:bottom w:val="single" w:sz="4" w:space="0" w:color="C0C8D8"/>
              <w:right w:val="single" w:sz="4" w:space="0" w:color="C0C8D8"/>
            </w:tcBorders>
            <w:shd w:val="clear" w:color="auto" w:fill="FFFFFF"/>
            <w:tcMar>
              <w:top w:w="120" w:type="dxa"/>
              <w:left w:w="180" w:type="dxa"/>
              <w:bottom w:w="120" w:type="dxa"/>
              <w:right w:w="180" w:type="dxa"/>
            </w:tcMar>
            <w:vAlign w:val="center"/>
            <w:hideMark/>
          </w:tcPr>
          <w:p w14:paraId="6B745199" w14:textId="77777777" w:rsidR="00C97962" w:rsidRPr="00651573" w:rsidRDefault="00C97962" w:rsidP="00651573">
            <w:pPr>
              <w:spacing w:line="360" w:lineRule="auto"/>
              <w:rPr>
                <w:rFonts w:ascii="Times New Roman" w:hAnsi="Times New Roman" w:cs="Times New Roman"/>
              </w:rPr>
            </w:pPr>
            <w:r w:rsidRPr="00651573">
              <w:rPr>
                <w:rFonts w:ascii="Times New Roman" w:hAnsi="Times New Roman" w:cs="Times New Roman"/>
                <w:b/>
                <w:bCs/>
              </w:rPr>
              <w:t>€100–150</w:t>
            </w:r>
          </w:p>
        </w:tc>
        <w:tc>
          <w:tcPr>
            <w:tcW w:w="4600" w:type="dxa"/>
            <w:tcBorders>
              <w:top w:val="single" w:sz="4" w:space="0" w:color="C0C8D8"/>
              <w:left w:val="single" w:sz="4" w:space="0" w:color="C0C8D8"/>
              <w:bottom w:val="single" w:sz="4" w:space="0" w:color="C0C8D8"/>
              <w:right w:val="single" w:sz="4" w:space="0" w:color="C0C8D8"/>
            </w:tcBorders>
            <w:shd w:val="clear" w:color="auto" w:fill="FFFFFF"/>
            <w:tcMar>
              <w:top w:w="120" w:type="dxa"/>
              <w:left w:w="180" w:type="dxa"/>
              <w:bottom w:w="120" w:type="dxa"/>
              <w:right w:w="180" w:type="dxa"/>
            </w:tcMar>
            <w:vAlign w:val="center"/>
            <w:hideMark/>
          </w:tcPr>
          <w:p w14:paraId="686B5C35" w14:textId="77777777" w:rsidR="00C97962" w:rsidRPr="00651573" w:rsidRDefault="00C97962" w:rsidP="00651573">
            <w:pPr>
              <w:spacing w:line="360" w:lineRule="auto"/>
              <w:rPr>
                <w:rFonts w:ascii="Times New Roman" w:hAnsi="Times New Roman" w:cs="Times New Roman"/>
              </w:rPr>
            </w:pPr>
            <w:r w:rsidRPr="00651573">
              <w:rPr>
                <w:rFonts w:ascii="Times New Roman" w:hAnsi="Times New Roman" w:cs="Times New Roman"/>
              </w:rPr>
              <w:t>Testare audiențe noi și adaptare campanii</w:t>
            </w:r>
          </w:p>
        </w:tc>
      </w:tr>
      <w:tr w:rsidR="00C97962" w:rsidRPr="00651573" w14:paraId="6670F6B2" w14:textId="77777777">
        <w:tc>
          <w:tcPr>
            <w:tcW w:w="3200" w:type="dxa"/>
            <w:tcBorders>
              <w:top w:val="single" w:sz="4" w:space="0" w:color="C0C8D8"/>
              <w:left w:val="single" w:sz="4" w:space="0" w:color="C0C8D8"/>
              <w:bottom w:val="single" w:sz="4" w:space="0" w:color="C0C8D8"/>
              <w:right w:val="single" w:sz="4" w:space="0" w:color="C0C8D8"/>
            </w:tcBorders>
            <w:shd w:val="clear" w:color="auto" w:fill="E8F0FE"/>
            <w:tcMar>
              <w:top w:w="120" w:type="dxa"/>
              <w:left w:w="180" w:type="dxa"/>
              <w:bottom w:w="120" w:type="dxa"/>
              <w:right w:w="180" w:type="dxa"/>
            </w:tcMar>
            <w:vAlign w:val="center"/>
            <w:hideMark/>
          </w:tcPr>
          <w:p w14:paraId="6C5BD55A" w14:textId="77777777" w:rsidR="00C97962" w:rsidRPr="00651573" w:rsidRDefault="00C97962" w:rsidP="00651573">
            <w:pPr>
              <w:spacing w:line="360" w:lineRule="auto"/>
              <w:rPr>
                <w:rFonts w:ascii="Times New Roman" w:hAnsi="Times New Roman" w:cs="Times New Roman"/>
              </w:rPr>
            </w:pPr>
            <w:r w:rsidRPr="00651573">
              <w:rPr>
                <w:rFonts w:ascii="Times New Roman" w:hAnsi="Times New Roman" w:cs="Times New Roman"/>
                <w:b/>
                <w:bCs/>
              </w:rPr>
              <w:t>Total estimat</w:t>
            </w:r>
          </w:p>
        </w:tc>
        <w:tc>
          <w:tcPr>
            <w:tcW w:w="1800" w:type="dxa"/>
            <w:tcBorders>
              <w:top w:val="single" w:sz="4" w:space="0" w:color="C0C8D8"/>
              <w:left w:val="single" w:sz="4" w:space="0" w:color="C0C8D8"/>
              <w:bottom w:val="single" w:sz="4" w:space="0" w:color="C0C8D8"/>
              <w:right w:val="single" w:sz="4" w:space="0" w:color="C0C8D8"/>
            </w:tcBorders>
            <w:shd w:val="clear" w:color="auto" w:fill="E8F0FE"/>
            <w:tcMar>
              <w:top w:w="120" w:type="dxa"/>
              <w:left w:w="180" w:type="dxa"/>
              <w:bottom w:w="120" w:type="dxa"/>
              <w:right w:w="180" w:type="dxa"/>
            </w:tcMar>
            <w:vAlign w:val="center"/>
            <w:hideMark/>
          </w:tcPr>
          <w:p w14:paraId="1A14D150" w14:textId="736D2B83" w:rsidR="00C97962" w:rsidRPr="00651573" w:rsidRDefault="00C97962" w:rsidP="00651573">
            <w:pPr>
              <w:spacing w:line="360" w:lineRule="auto"/>
              <w:rPr>
                <w:rFonts w:ascii="Times New Roman" w:hAnsi="Times New Roman" w:cs="Times New Roman"/>
              </w:rPr>
            </w:pPr>
            <w:r w:rsidRPr="00651573">
              <w:rPr>
                <w:rFonts w:ascii="Times New Roman" w:hAnsi="Times New Roman" w:cs="Times New Roman"/>
                <w:b/>
                <w:bCs/>
              </w:rPr>
              <w:t>≈ €</w:t>
            </w:r>
            <w:r w:rsidR="00364B1B" w:rsidRPr="00651573">
              <w:rPr>
                <w:rFonts w:ascii="Times New Roman" w:hAnsi="Times New Roman" w:cs="Times New Roman"/>
              </w:rPr>
              <w:t xml:space="preserve"> </w:t>
            </w:r>
            <w:r w:rsidR="00364B1B" w:rsidRPr="00651573">
              <w:rPr>
                <w:rFonts w:ascii="Times New Roman" w:hAnsi="Times New Roman" w:cs="Times New Roman"/>
                <w:b/>
                <w:bCs/>
              </w:rPr>
              <w:t>1.475</w:t>
            </w:r>
          </w:p>
        </w:tc>
        <w:tc>
          <w:tcPr>
            <w:tcW w:w="4600" w:type="dxa"/>
            <w:tcBorders>
              <w:top w:val="single" w:sz="4" w:space="0" w:color="C0C8D8"/>
              <w:left w:val="single" w:sz="4" w:space="0" w:color="C0C8D8"/>
              <w:bottom w:val="single" w:sz="4" w:space="0" w:color="C0C8D8"/>
              <w:right w:val="single" w:sz="4" w:space="0" w:color="C0C8D8"/>
            </w:tcBorders>
            <w:shd w:val="clear" w:color="auto" w:fill="E8F0FE"/>
            <w:tcMar>
              <w:top w:w="120" w:type="dxa"/>
              <w:left w:w="180" w:type="dxa"/>
              <w:bottom w:w="120" w:type="dxa"/>
              <w:right w:w="180" w:type="dxa"/>
            </w:tcMar>
            <w:vAlign w:val="center"/>
            <w:hideMark/>
          </w:tcPr>
          <w:p w14:paraId="2BAEA808" w14:textId="77777777" w:rsidR="00C97962" w:rsidRPr="00651573" w:rsidRDefault="00C97962" w:rsidP="00651573">
            <w:pPr>
              <w:spacing w:line="360" w:lineRule="auto"/>
              <w:rPr>
                <w:rFonts w:ascii="Times New Roman" w:hAnsi="Times New Roman" w:cs="Times New Roman"/>
              </w:rPr>
            </w:pPr>
            <w:r w:rsidRPr="00651573">
              <w:rPr>
                <w:rFonts w:ascii="Times New Roman" w:hAnsi="Times New Roman" w:cs="Times New Roman"/>
                <w:b/>
                <w:bCs/>
              </w:rPr>
              <w:t>Buget lunar total</w:t>
            </w:r>
          </w:p>
        </w:tc>
      </w:tr>
    </w:tbl>
    <w:p w14:paraId="2923B8DE" w14:textId="77777777" w:rsidR="00C97962" w:rsidRPr="00651573" w:rsidRDefault="00C97962" w:rsidP="00651573">
      <w:pPr>
        <w:spacing w:line="360" w:lineRule="auto"/>
        <w:rPr>
          <w:rFonts w:ascii="Times New Roman" w:hAnsi="Times New Roman" w:cs="Times New Roman"/>
        </w:rPr>
      </w:pPr>
    </w:p>
    <w:p w14:paraId="4E278F40" w14:textId="77777777" w:rsidR="008A5F94" w:rsidRPr="00651573" w:rsidRDefault="008A5F94" w:rsidP="00651573">
      <w:pPr>
        <w:spacing w:line="360" w:lineRule="auto"/>
        <w:ind w:firstLine="720"/>
        <w:rPr>
          <w:rFonts w:ascii="Times New Roman" w:hAnsi="Times New Roman" w:cs="Times New Roman"/>
          <w:b/>
          <w:bCs/>
          <w:sz w:val="40"/>
          <w:szCs w:val="40"/>
        </w:rPr>
      </w:pPr>
      <w:r w:rsidRPr="00651573">
        <w:rPr>
          <w:rFonts w:ascii="Times New Roman" w:hAnsi="Times New Roman" w:cs="Times New Roman"/>
          <w:b/>
          <w:bCs/>
          <w:sz w:val="40"/>
          <w:szCs w:val="40"/>
        </w:rPr>
        <w:t>Modelul de business</w:t>
      </w:r>
    </w:p>
    <w:p w14:paraId="3971709C" w14:textId="764B75C9" w:rsidR="008A5F94" w:rsidRPr="00651573" w:rsidRDefault="008A5F94" w:rsidP="00F575F9">
      <w:pPr>
        <w:spacing w:line="360" w:lineRule="auto"/>
        <w:ind w:firstLine="720"/>
        <w:jc w:val="both"/>
        <w:rPr>
          <w:rFonts w:ascii="Times New Roman" w:hAnsi="Times New Roman" w:cs="Times New Roman"/>
          <w:sz w:val="26"/>
          <w:szCs w:val="26"/>
        </w:rPr>
      </w:pPr>
      <w:r w:rsidRPr="00651573">
        <w:rPr>
          <w:rFonts w:ascii="Times New Roman" w:hAnsi="Times New Roman" w:cs="Times New Roman"/>
          <w:sz w:val="26"/>
          <w:szCs w:val="26"/>
        </w:rPr>
        <w:t xml:space="preserve">Pentru TravelMate AI, modelul de business ales este </w:t>
      </w:r>
      <w:r w:rsidRPr="00651573">
        <w:rPr>
          <w:rFonts w:ascii="Times New Roman" w:hAnsi="Times New Roman" w:cs="Times New Roman"/>
          <w:b/>
          <w:bCs/>
          <w:sz w:val="26"/>
          <w:szCs w:val="26"/>
        </w:rPr>
        <w:t>freemium</w:t>
      </w:r>
      <w:r w:rsidR="004E591F" w:rsidRPr="00651573">
        <w:rPr>
          <w:rFonts w:ascii="Times New Roman" w:hAnsi="Times New Roman" w:cs="Times New Roman"/>
          <w:b/>
          <w:bCs/>
          <w:sz w:val="26"/>
          <w:szCs w:val="26"/>
        </w:rPr>
        <w:t xml:space="preserve"> </w:t>
      </w:r>
      <w:r w:rsidR="004E591F" w:rsidRPr="00651573">
        <w:rPr>
          <w:rFonts w:ascii="Times New Roman" w:hAnsi="Times New Roman" w:cs="Times New Roman"/>
          <w:sz w:val="26"/>
          <w:szCs w:val="26"/>
        </w:rPr>
        <w:t>(plan gratuit + un plan plătit)</w:t>
      </w:r>
      <w:r w:rsidRPr="00651573">
        <w:rPr>
          <w:rFonts w:ascii="Times New Roman" w:hAnsi="Times New Roman" w:cs="Times New Roman"/>
          <w:sz w:val="26"/>
          <w:szCs w:val="26"/>
        </w:rPr>
        <w:t>, cu trecere graduală către abonamente plătite. Acest model permite atragerea rapidă a utilizatorilor și monetizarea celor care doresc funcționalități avansate.</w:t>
      </w:r>
    </w:p>
    <w:p w14:paraId="3CF373FA" w14:textId="77777777" w:rsidR="00F575F9" w:rsidRDefault="008A5F94" w:rsidP="00F575F9">
      <w:pPr>
        <w:spacing w:line="360" w:lineRule="auto"/>
        <w:ind w:firstLine="720"/>
        <w:rPr>
          <w:rFonts w:ascii="Times New Roman" w:hAnsi="Times New Roman" w:cs="Times New Roman"/>
          <w:sz w:val="26"/>
          <w:szCs w:val="26"/>
        </w:rPr>
      </w:pPr>
      <w:r w:rsidRPr="00651573">
        <w:rPr>
          <w:rFonts w:ascii="Times New Roman" w:hAnsi="Times New Roman" w:cs="Times New Roman"/>
          <w:b/>
          <w:bCs/>
          <w:sz w:val="26"/>
          <w:szCs w:val="26"/>
        </w:rPr>
        <w:t>Standard – Free</w:t>
      </w:r>
    </w:p>
    <w:p w14:paraId="4FF9DB3A" w14:textId="2C65156B" w:rsidR="008A5F94" w:rsidRPr="00651573" w:rsidRDefault="008A5F94" w:rsidP="00F575F9">
      <w:pPr>
        <w:spacing w:line="360" w:lineRule="auto"/>
        <w:ind w:firstLine="720"/>
        <w:jc w:val="both"/>
        <w:rPr>
          <w:rFonts w:ascii="Times New Roman" w:hAnsi="Times New Roman" w:cs="Times New Roman"/>
          <w:sz w:val="26"/>
          <w:szCs w:val="26"/>
        </w:rPr>
      </w:pPr>
      <w:r w:rsidRPr="00651573">
        <w:rPr>
          <w:rFonts w:ascii="Times New Roman" w:hAnsi="Times New Roman" w:cs="Times New Roman"/>
          <w:sz w:val="26"/>
          <w:szCs w:val="26"/>
        </w:rPr>
        <w:t>Acest plan oferă acces gratuit la funcționalitățile de bază</w:t>
      </w:r>
      <w:r w:rsidR="004E591F" w:rsidRPr="00651573">
        <w:rPr>
          <w:rFonts w:ascii="Times New Roman" w:hAnsi="Times New Roman" w:cs="Times New Roman"/>
          <w:sz w:val="26"/>
          <w:szCs w:val="26"/>
        </w:rPr>
        <w:t xml:space="preserve">. </w:t>
      </w:r>
      <w:r w:rsidRPr="00651573">
        <w:rPr>
          <w:rFonts w:ascii="Times New Roman" w:hAnsi="Times New Roman" w:cs="Times New Roman"/>
          <w:sz w:val="26"/>
          <w:szCs w:val="26"/>
        </w:rPr>
        <w:t>Utilizatorii pot introduce destinația, aeroportul de plecare, perioada și bugetul, iar aplicația generează un itinerariu simplu. Numărul de planuri generate este limitat, iar nivelul de personalizare este redus.</w:t>
      </w:r>
    </w:p>
    <w:p w14:paraId="256F5755" w14:textId="77777777" w:rsidR="00F575F9" w:rsidRDefault="00F575F9" w:rsidP="00F575F9">
      <w:pPr>
        <w:spacing w:line="360" w:lineRule="auto"/>
        <w:ind w:firstLine="720"/>
        <w:rPr>
          <w:rFonts w:ascii="Times New Roman" w:hAnsi="Times New Roman" w:cs="Times New Roman"/>
          <w:b/>
          <w:bCs/>
          <w:sz w:val="26"/>
          <w:szCs w:val="26"/>
        </w:rPr>
      </w:pPr>
    </w:p>
    <w:p w14:paraId="74F79D43" w14:textId="5A590DB2" w:rsidR="00F575F9" w:rsidRDefault="008A5F94" w:rsidP="00F575F9">
      <w:pPr>
        <w:spacing w:line="360" w:lineRule="auto"/>
        <w:ind w:firstLine="720"/>
        <w:rPr>
          <w:rFonts w:ascii="Times New Roman" w:hAnsi="Times New Roman" w:cs="Times New Roman"/>
          <w:sz w:val="26"/>
          <w:szCs w:val="26"/>
        </w:rPr>
      </w:pPr>
      <w:r w:rsidRPr="00651573">
        <w:rPr>
          <w:rFonts w:ascii="Times New Roman" w:hAnsi="Times New Roman" w:cs="Times New Roman"/>
          <w:b/>
          <w:bCs/>
          <w:sz w:val="26"/>
          <w:szCs w:val="26"/>
        </w:rPr>
        <w:lastRenderedPageBreak/>
        <w:t xml:space="preserve">Pro – </w:t>
      </w:r>
      <w:r w:rsidR="004E591F" w:rsidRPr="00651573">
        <w:rPr>
          <w:rFonts w:ascii="Times New Roman" w:hAnsi="Times New Roman" w:cs="Times New Roman"/>
          <w:b/>
          <w:bCs/>
          <w:sz w:val="26"/>
          <w:szCs w:val="26"/>
        </w:rPr>
        <w:t>4,99</w:t>
      </w:r>
      <w:r w:rsidRPr="00651573">
        <w:rPr>
          <w:rFonts w:ascii="Times New Roman" w:hAnsi="Times New Roman" w:cs="Times New Roman"/>
          <w:b/>
          <w:bCs/>
          <w:sz w:val="26"/>
          <w:szCs w:val="26"/>
        </w:rPr>
        <w:t xml:space="preserve"> EUR/lună</w:t>
      </w:r>
    </w:p>
    <w:p w14:paraId="54748030" w14:textId="71195C52" w:rsidR="008A5F94" w:rsidRPr="00651573" w:rsidRDefault="008A5F94" w:rsidP="00F575F9">
      <w:pPr>
        <w:spacing w:line="360" w:lineRule="auto"/>
        <w:ind w:firstLine="720"/>
        <w:jc w:val="both"/>
        <w:rPr>
          <w:rFonts w:ascii="Times New Roman" w:hAnsi="Times New Roman" w:cs="Times New Roman"/>
          <w:sz w:val="26"/>
          <w:szCs w:val="26"/>
        </w:rPr>
      </w:pPr>
      <w:r w:rsidRPr="00651573">
        <w:rPr>
          <w:rFonts w:ascii="Times New Roman" w:hAnsi="Times New Roman" w:cs="Times New Roman"/>
          <w:sz w:val="26"/>
          <w:szCs w:val="26"/>
        </w:rPr>
        <w:t>Include toate funcționalitățile din Standard, dar adaugă opțiuni avansate de personalizare, precum travel style (ex: cultural, relaxare, aventură) și constrângeri specifice (ex: vegetarian, focus pe muzee, low budget). De asemenea, oferă mai multe planuri generate și rezultate mai bine optimizate.</w:t>
      </w:r>
    </w:p>
    <w:p w14:paraId="3CE6691A" w14:textId="6E5ACEA1" w:rsidR="00651573" w:rsidRPr="00651573" w:rsidRDefault="00651573" w:rsidP="00651573">
      <w:pPr>
        <w:spacing w:line="360" w:lineRule="auto"/>
        <w:ind w:firstLine="720"/>
        <w:rPr>
          <w:rFonts w:ascii="Times New Roman" w:hAnsi="Times New Roman" w:cs="Times New Roman"/>
          <w:b/>
          <w:bCs/>
          <w:sz w:val="40"/>
          <w:szCs w:val="40"/>
        </w:rPr>
      </w:pPr>
      <w:r w:rsidRPr="00651573">
        <w:rPr>
          <w:rFonts w:ascii="Times New Roman" w:hAnsi="Times New Roman" w:cs="Times New Roman"/>
          <w:b/>
          <w:bCs/>
          <w:sz w:val="40"/>
          <w:szCs w:val="40"/>
        </w:rPr>
        <w:t>Estimări de venituri</w:t>
      </w:r>
    </w:p>
    <w:p w14:paraId="782BDB39" w14:textId="0A3D9FC0" w:rsidR="00651573" w:rsidRPr="00651573" w:rsidRDefault="00651573" w:rsidP="00F575F9">
      <w:pPr>
        <w:spacing w:line="360" w:lineRule="auto"/>
        <w:ind w:firstLine="720"/>
        <w:jc w:val="both"/>
        <w:rPr>
          <w:rFonts w:ascii="Times New Roman" w:hAnsi="Times New Roman" w:cs="Times New Roman"/>
          <w:sz w:val="26"/>
          <w:szCs w:val="26"/>
        </w:rPr>
      </w:pPr>
      <w:r w:rsidRPr="00651573">
        <w:rPr>
          <w:rFonts w:ascii="Times New Roman" w:hAnsi="Times New Roman" w:cs="Times New Roman"/>
          <w:sz w:val="26"/>
          <w:szCs w:val="26"/>
        </w:rPr>
        <w:t xml:space="preserve">Estimarea veniturilor pentru TravelMate AI pornește de la bugetul de marketing și de la modelul freemium adoptat. Având un buget lunar de aproximativ 1.475 EUR pentru promovare și un cost estimat de achiziție de aproximativ </w:t>
      </w:r>
      <w:r w:rsidR="002D6213">
        <w:rPr>
          <w:rFonts w:ascii="Times New Roman" w:hAnsi="Times New Roman" w:cs="Times New Roman"/>
          <w:sz w:val="26"/>
          <w:szCs w:val="26"/>
        </w:rPr>
        <w:t>2.70</w:t>
      </w:r>
      <w:r w:rsidRPr="00651573">
        <w:rPr>
          <w:rFonts w:ascii="Times New Roman" w:hAnsi="Times New Roman" w:cs="Times New Roman"/>
          <w:sz w:val="26"/>
          <w:szCs w:val="26"/>
        </w:rPr>
        <w:t xml:space="preserve"> EUR per utilizator, aplicația poate atrage în jur de </w:t>
      </w:r>
      <w:r w:rsidR="002D6213">
        <w:rPr>
          <w:rFonts w:ascii="Times New Roman" w:hAnsi="Times New Roman" w:cs="Times New Roman"/>
          <w:b/>
          <w:bCs/>
          <w:sz w:val="26"/>
          <w:szCs w:val="26"/>
        </w:rPr>
        <w:t xml:space="preserve">550 </w:t>
      </w:r>
      <w:r w:rsidRPr="00651573">
        <w:rPr>
          <w:rFonts w:ascii="Times New Roman" w:hAnsi="Times New Roman" w:cs="Times New Roman"/>
          <w:b/>
          <w:bCs/>
          <w:sz w:val="26"/>
          <w:szCs w:val="26"/>
        </w:rPr>
        <w:t>utilizatori noi lunar</w:t>
      </w:r>
      <w:r w:rsidRPr="00651573">
        <w:rPr>
          <w:rFonts w:ascii="Times New Roman" w:hAnsi="Times New Roman" w:cs="Times New Roman"/>
          <w:sz w:val="26"/>
          <w:szCs w:val="26"/>
        </w:rPr>
        <w:t>.</w:t>
      </w:r>
    </w:p>
    <w:p w14:paraId="458602C2" w14:textId="77777777" w:rsidR="00651573" w:rsidRPr="00651573" w:rsidRDefault="00651573" w:rsidP="00F575F9">
      <w:pPr>
        <w:spacing w:line="360" w:lineRule="auto"/>
        <w:ind w:firstLine="720"/>
        <w:jc w:val="both"/>
        <w:rPr>
          <w:rFonts w:ascii="Times New Roman" w:hAnsi="Times New Roman" w:cs="Times New Roman"/>
          <w:sz w:val="26"/>
          <w:szCs w:val="26"/>
        </w:rPr>
      </w:pPr>
      <w:r w:rsidRPr="00651573">
        <w:rPr>
          <w:rFonts w:ascii="Times New Roman" w:hAnsi="Times New Roman" w:cs="Times New Roman"/>
          <w:sz w:val="26"/>
          <w:szCs w:val="26"/>
        </w:rPr>
        <w:t xml:space="preserve">Pe lângă traficul plătit, se ia în calcul și creșterea organică (recomandări, social media), ceea ce duce la o bază estimată de aproximativ </w:t>
      </w:r>
      <w:r w:rsidRPr="00651573">
        <w:rPr>
          <w:rFonts w:ascii="Times New Roman" w:hAnsi="Times New Roman" w:cs="Times New Roman"/>
          <w:b/>
          <w:bCs/>
          <w:sz w:val="26"/>
          <w:szCs w:val="26"/>
        </w:rPr>
        <w:t>2.500 – 3.000 utilizatori activi</w:t>
      </w:r>
      <w:r w:rsidRPr="00651573">
        <w:rPr>
          <w:rFonts w:ascii="Times New Roman" w:hAnsi="Times New Roman" w:cs="Times New Roman"/>
          <w:sz w:val="26"/>
          <w:szCs w:val="26"/>
        </w:rPr>
        <w:t xml:space="preserve"> în primele 6 luni.</w:t>
      </w:r>
    </w:p>
    <w:p w14:paraId="4124996E" w14:textId="77777777" w:rsidR="00651573" w:rsidRPr="00651573" w:rsidRDefault="00651573" w:rsidP="00F575F9">
      <w:pPr>
        <w:spacing w:line="360" w:lineRule="auto"/>
        <w:ind w:firstLine="720"/>
        <w:jc w:val="both"/>
        <w:rPr>
          <w:rFonts w:ascii="Times New Roman" w:hAnsi="Times New Roman" w:cs="Times New Roman"/>
          <w:sz w:val="26"/>
          <w:szCs w:val="26"/>
        </w:rPr>
      </w:pPr>
      <w:r w:rsidRPr="00651573">
        <w:rPr>
          <w:rFonts w:ascii="Times New Roman" w:hAnsi="Times New Roman" w:cs="Times New Roman"/>
          <w:sz w:val="26"/>
          <w:szCs w:val="26"/>
        </w:rPr>
        <w:t xml:space="preserve">Dintre aceștia, doar o parte va opta pentru abonamentul plătit. Pentru un produs aflat în faza inițială, o rată realistă de conversie este de </w:t>
      </w:r>
      <w:r w:rsidRPr="00651573">
        <w:rPr>
          <w:rFonts w:ascii="Times New Roman" w:hAnsi="Times New Roman" w:cs="Times New Roman"/>
          <w:b/>
          <w:bCs/>
          <w:sz w:val="26"/>
          <w:szCs w:val="26"/>
        </w:rPr>
        <w:t>3–5%</w:t>
      </w:r>
      <w:r w:rsidRPr="00651573">
        <w:rPr>
          <w:rFonts w:ascii="Times New Roman" w:hAnsi="Times New Roman" w:cs="Times New Roman"/>
          <w:sz w:val="26"/>
          <w:szCs w:val="26"/>
        </w:rPr>
        <w:t>.</w:t>
      </w:r>
    </w:p>
    <w:p w14:paraId="341ED958" w14:textId="77777777" w:rsidR="00651573" w:rsidRPr="00651573" w:rsidRDefault="00651573" w:rsidP="00F575F9">
      <w:pPr>
        <w:spacing w:line="360" w:lineRule="auto"/>
        <w:ind w:firstLine="720"/>
        <w:jc w:val="both"/>
        <w:rPr>
          <w:rFonts w:ascii="Times New Roman" w:hAnsi="Times New Roman" w:cs="Times New Roman"/>
          <w:sz w:val="26"/>
          <w:szCs w:val="26"/>
        </w:rPr>
      </w:pPr>
      <w:r w:rsidRPr="00651573">
        <w:rPr>
          <w:rFonts w:ascii="Times New Roman" w:hAnsi="Times New Roman" w:cs="Times New Roman"/>
          <w:sz w:val="26"/>
          <w:szCs w:val="26"/>
        </w:rPr>
        <w:t>Astfel:</w:t>
      </w:r>
    </w:p>
    <w:p w14:paraId="1E84CA48" w14:textId="68E177F4" w:rsidR="00651573" w:rsidRPr="00651573" w:rsidRDefault="00651573" w:rsidP="00651573">
      <w:pPr>
        <w:numPr>
          <w:ilvl w:val="0"/>
          <w:numId w:val="14"/>
        </w:numPr>
        <w:spacing w:line="360" w:lineRule="auto"/>
        <w:jc w:val="both"/>
        <w:rPr>
          <w:rFonts w:ascii="Times New Roman" w:hAnsi="Times New Roman" w:cs="Times New Roman"/>
          <w:sz w:val="26"/>
          <w:szCs w:val="26"/>
        </w:rPr>
      </w:pPr>
      <w:r w:rsidRPr="00651573">
        <w:rPr>
          <w:rFonts w:ascii="Times New Roman" w:hAnsi="Times New Roman" w:cs="Times New Roman"/>
          <w:sz w:val="26"/>
          <w:szCs w:val="26"/>
        </w:rPr>
        <w:t xml:space="preserve">Număr utilizatori plătitori: aproximativ </w:t>
      </w:r>
      <w:r w:rsidR="00CB717D">
        <w:rPr>
          <w:rFonts w:ascii="Times New Roman" w:hAnsi="Times New Roman" w:cs="Times New Roman"/>
          <w:b/>
          <w:bCs/>
          <w:sz w:val="26"/>
          <w:szCs w:val="26"/>
        </w:rPr>
        <w:t>75</w:t>
      </w:r>
      <w:r w:rsidRPr="00651573">
        <w:rPr>
          <w:rFonts w:ascii="Times New Roman" w:hAnsi="Times New Roman" w:cs="Times New Roman"/>
          <w:b/>
          <w:bCs/>
          <w:sz w:val="26"/>
          <w:szCs w:val="26"/>
        </w:rPr>
        <w:t xml:space="preserve"> – 12</w:t>
      </w:r>
      <w:r w:rsidR="00CB717D">
        <w:rPr>
          <w:rFonts w:ascii="Times New Roman" w:hAnsi="Times New Roman" w:cs="Times New Roman"/>
          <w:b/>
          <w:bCs/>
          <w:sz w:val="26"/>
          <w:szCs w:val="26"/>
        </w:rPr>
        <w:t>5</w:t>
      </w:r>
      <w:r w:rsidRPr="00651573">
        <w:rPr>
          <w:rFonts w:ascii="Times New Roman" w:hAnsi="Times New Roman" w:cs="Times New Roman"/>
          <w:sz w:val="26"/>
          <w:szCs w:val="26"/>
        </w:rPr>
        <w:t xml:space="preserve"> </w:t>
      </w:r>
    </w:p>
    <w:p w14:paraId="6750E04E" w14:textId="77777777" w:rsidR="00651573" w:rsidRPr="00651573" w:rsidRDefault="00651573" w:rsidP="00651573">
      <w:pPr>
        <w:numPr>
          <w:ilvl w:val="0"/>
          <w:numId w:val="14"/>
        </w:numPr>
        <w:spacing w:line="360" w:lineRule="auto"/>
        <w:jc w:val="both"/>
        <w:rPr>
          <w:rFonts w:ascii="Times New Roman" w:hAnsi="Times New Roman" w:cs="Times New Roman"/>
          <w:sz w:val="26"/>
          <w:szCs w:val="26"/>
        </w:rPr>
      </w:pPr>
      <w:r w:rsidRPr="00651573">
        <w:rPr>
          <w:rFonts w:ascii="Times New Roman" w:hAnsi="Times New Roman" w:cs="Times New Roman"/>
          <w:sz w:val="26"/>
          <w:szCs w:val="26"/>
        </w:rPr>
        <w:t xml:space="preserve">Preț abonament: </w:t>
      </w:r>
      <w:r w:rsidRPr="00651573">
        <w:rPr>
          <w:rFonts w:ascii="Times New Roman" w:hAnsi="Times New Roman" w:cs="Times New Roman"/>
          <w:b/>
          <w:bCs/>
          <w:sz w:val="26"/>
          <w:szCs w:val="26"/>
        </w:rPr>
        <w:t>4,99 EUR/lună</w:t>
      </w:r>
      <w:r w:rsidRPr="00651573">
        <w:rPr>
          <w:rFonts w:ascii="Times New Roman" w:hAnsi="Times New Roman" w:cs="Times New Roman"/>
          <w:sz w:val="26"/>
          <w:szCs w:val="26"/>
        </w:rPr>
        <w:t xml:space="preserve"> </w:t>
      </w:r>
    </w:p>
    <w:p w14:paraId="24B9FA5D" w14:textId="0C449F59" w:rsidR="00651573" w:rsidRDefault="00651573" w:rsidP="00F575F9">
      <w:pPr>
        <w:spacing w:line="360" w:lineRule="auto"/>
        <w:ind w:firstLine="360"/>
        <w:jc w:val="both"/>
        <w:rPr>
          <w:rFonts w:ascii="Times New Roman" w:hAnsi="Times New Roman" w:cs="Times New Roman"/>
          <w:b/>
          <w:bCs/>
          <w:sz w:val="26"/>
          <w:szCs w:val="26"/>
        </w:rPr>
      </w:pPr>
      <w:r w:rsidRPr="00651573">
        <w:rPr>
          <w:rFonts w:ascii="Times New Roman" w:hAnsi="Times New Roman" w:cs="Times New Roman"/>
          <w:sz w:val="26"/>
          <w:szCs w:val="26"/>
        </w:rPr>
        <w:t>Venit lunar estimat:</w:t>
      </w:r>
      <w:r>
        <w:rPr>
          <w:rFonts w:ascii="Times New Roman" w:hAnsi="Times New Roman" w:cs="Times New Roman"/>
          <w:sz w:val="26"/>
          <w:szCs w:val="26"/>
        </w:rPr>
        <w:t xml:space="preserve"> </w:t>
      </w:r>
      <w:r w:rsidRPr="00651573">
        <w:rPr>
          <w:rFonts w:ascii="Times New Roman" w:hAnsi="Times New Roman" w:cs="Times New Roman"/>
          <w:b/>
          <w:bCs/>
          <w:sz w:val="26"/>
          <w:szCs w:val="26"/>
        </w:rPr>
        <w:t xml:space="preserve">≈ </w:t>
      </w:r>
      <w:r w:rsidR="00CB717D">
        <w:rPr>
          <w:rFonts w:ascii="Times New Roman" w:hAnsi="Times New Roman" w:cs="Times New Roman"/>
          <w:b/>
          <w:bCs/>
          <w:sz w:val="26"/>
          <w:szCs w:val="26"/>
        </w:rPr>
        <w:t>375</w:t>
      </w:r>
      <w:r w:rsidRPr="00651573">
        <w:rPr>
          <w:rFonts w:ascii="Times New Roman" w:hAnsi="Times New Roman" w:cs="Times New Roman"/>
          <w:b/>
          <w:bCs/>
          <w:sz w:val="26"/>
          <w:szCs w:val="26"/>
        </w:rPr>
        <w:t xml:space="preserve"> – 6</w:t>
      </w:r>
      <w:r w:rsidR="00CB717D">
        <w:rPr>
          <w:rFonts w:ascii="Times New Roman" w:hAnsi="Times New Roman" w:cs="Times New Roman"/>
          <w:b/>
          <w:bCs/>
          <w:sz w:val="26"/>
          <w:szCs w:val="26"/>
        </w:rPr>
        <w:t>25</w:t>
      </w:r>
      <w:r w:rsidRPr="00651573">
        <w:rPr>
          <w:rFonts w:ascii="Times New Roman" w:hAnsi="Times New Roman" w:cs="Times New Roman"/>
          <w:b/>
          <w:bCs/>
          <w:sz w:val="26"/>
          <w:szCs w:val="26"/>
        </w:rPr>
        <w:t xml:space="preserve"> EUR / lună</w:t>
      </w:r>
    </w:p>
    <w:p w14:paraId="72A24F69" w14:textId="77777777" w:rsidR="00441660" w:rsidRDefault="00441660" w:rsidP="00651573">
      <w:pPr>
        <w:spacing w:line="360" w:lineRule="auto"/>
        <w:jc w:val="both"/>
        <w:rPr>
          <w:rFonts w:ascii="Times New Roman" w:hAnsi="Times New Roman" w:cs="Times New Roman"/>
          <w:b/>
          <w:bCs/>
          <w:sz w:val="26"/>
          <w:szCs w:val="26"/>
        </w:rPr>
      </w:pPr>
    </w:p>
    <w:p w14:paraId="7CABD84E" w14:textId="77777777" w:rsidR="00441660" w:rsidRDefault="00441660" w:rsidP="00651573">
      <w:pPr>
        <w:spacing w:line="360" w:lineRule="auto"/>
        <w:jc w:val="both"/>
        <w:rPr>
          <w:rFonts w:ascii="Times New Roman" w:hAnsi="Times New Roman" w:cs="Times New Roman"/>
          <w:b/>
          <w:bCs/>
          <w:sz w:val="26"/>
          <w:szCs w:val="26"/>
        </w:rPr>
      </w:pPr>
    </w:p>
    <w:p w14:paraId="03708C68" w14:textId="77777777" w:rsidR="00441660" w:rsidRDefault="00441660" w:rsidP="00651573">
      <w:pPr>
        <w:spacing w:line="360" w:lineRule="auto"/>
        <w:jc w:val="both"/>
        <w:rPr>
          <w:rFonts w:ascii="Times New Roman" w:hAnsi="Times New Roman" w:cs="Times New Roman"/>
          <w:b/>
          <w:bCs/>
          <w:sz w:val="26"/>
          <w:szCs w:val="26"/>
        </w:rPr>
      </w:pPr>
    </w:p>
    <w:p w14:paraId="68292CE9" w14:textId="77777777" w:rsidR="00441660" w:rsidRDefault="00441660" w:rsidP="00651573">
      <w:pPr>
        <w:spacing w:line="360" w:lineRule="auto"/>
        <w:jc w:val="both"/>
        <w:rPr>
          <w:rFonts w:ascii="Times New Roman" w:hAnsi="Times New Roman" w:cs="Times New Roman"/>
          <w:b/>
          <w:bCs/>
          <w:sz w:val="26"/>
          <w:szCs w:val="26"/>
        </w:rPr>
      </w:pPr>
    </w:p>
    <w:p w14:paraId="74FBF163" w14:textId="422EB203" w:rsidR="00441660" w:rsidRPr="00441660" w:rsidRDefault="00441660" w:rsidP="00441660">
      <w:pPr>
        <w:spacing w:line="360" w:lineRule="auto"/>
        <w:rPr>
          <w:rFonts w:ascii="Times New Roman" w:hAnsi="Times New Roman" w:cs="Times New Roman"/>
          <w:sz w:val="50"/>
          <w:szCs w:val="50"/>
        </w:rPr>
      </w:pPr>
      <w:r w:rsidRPr="00441660">
        <w:rPr>
          <w:rFonts w:ascii="Times New Roman" w:hAnsi="Times New Roman" w:cs="Times New Roman"/>
          <w:b/>
          <w:bCs/>
          <w:sz w:val="50"/>
          <w:szCs w:val="50"/>
        </w:rPr>
        <w:lastRenderedPageBreak/>
        <w:t xml:space="preserve">Analiză Cost / Beneficiu </w:t>
      </w:r>
    </w:p>
    <w:p w14:paraId="488D5483" w14:textId="4689F30F" w:rsidR="002D6213" w:rsidRPr="00A83601" w:rsidRDefault="00A83601" w:rsidP="002D6213">
      <w:pPr>
        <w:spacing w:line="360" w:lineRule="auto"/>
        <w:rPr>
          <w:rFonts w:ascii="Times New Roman" w:hAnsi="Times New Roman" w:cs="Times New Roman"/>
          <w:b/>
          <w:bCs/>
          <w:sz w:val="30"/>
          <w:szCs w:val="30"/>
        </w:rPr>
      </w:pPr>
      <w:r>
        <w:rPr>
          <w:rFonts w:ascii="Times New Roman" w:hAnsi="Times New Roman" w:cs="Times New Roman"/>
          <w:b/>
          <w:bCs/>
          <w:sz w:val="30"/>
          <w:szCs w:val="30"/>
        </w:rPr>
        <w:t xml:space="preserve">1.  </w:t>
      </w:r>
      <w:r w:rsidR="002D6213" w:rsidRPr="00A83601">
        <w:rPr>
          <w:rFonts w:ascii="Times New Roman" w:hAnsi="Times New Roman" w:cs="Times New Roman"/>
          <w:b/>
          <w:bCs/>
          <w:sz w:val="30"/>
          <w:szCs w:val="30"/>
        </w:rPr>
        <w:t>Profitabilitatea per Utilizator (Unit Economics pentru Planul Pro)</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200"/>
      </w:tblGrid>
      <w:tr w:rsidR="002D6213" w:rsidRPr="002D6213" w14:paraId="3820E67B" w14:textId="77777777" w:rsidTr="0019619D">
        <w:trPr>
          <w:trHeight w:val="530"/>
        </w:trPr>
        <w:tc>
          <w:tcPr>
            <w:tcW w:w="5400" w:type="dxa"/>
            <w:tcBorders>
              <w:top w:val="single" w:sz="6" w:space="0" w:color="AAAAAA"/>
              <w:left w:val="single" w:sz="6" w:space="0" w:color="AAAAAA"/>
              <w:bottom w:val="single" w:sz="6" w:space="0" w:color="AAAAAA"/>
              <w:right w:val="single" w:sz="6" w:space="0" w:color="AAAAAA"/>
            </w:tcBorders>
            <w:shd w:val="clear" w:color="auto" w:fill="FFFFFF"/>
            <w:tcMar>
              <w:top w:w="130" w:type="dxa"/>
              <w:left w:w="160" w:type="dxa"/>
              <w:bottom w:w="130" w:type="dxa"/>
              <w:right w:w="160" w:type="dxa"/>
            </w:tcMar>
            <w:vAlign w:val="center"/>
            <w:hideMark/>
          </w:tcPr>
          <w:p w14:paraId="70EFEEDE" w14:textId="77777777" w:rsidR="002D6213" w:rsidRPr="002D6213" w:rsidRDefault="002D6213" w:rsidP="002D6213">
            <w:pPr>
              <w:spacing w:line="360" w:lineRule="auto"/>
              <w:rPr>
                <w:rFonts w:ascii="Times New Roman" w:hAnsi="Times New Roman" w:cs="Times New Roman"/>
              </w:rPr>
            </w:pPr>
            <w:r w:rsidRPr="002D6213">
              <w:rPr>
                <w:rFonts w:ascii="Times New Roman" w:hAnsi="Times New Roman" w:cs="Times New Roman"/>
              </w:rPr>
              <w:t>CAC per utilizator free</w:t>
            </w:r>
          </w:p>
        </w:tc>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130" w:type="dxa"/>
              <w:left w:w="160" w:type="dxa"/>
              <w:bottom w:w="130" w:type="dxa"/>
              <w:right w:w="160" w:type="dxa"/>
            </w:tcMar>
            <w:vAlign w:val="center"/>
            <w:hideMark/>
          </w:tcPr>
          <w:p w14:paraId="3FABAD37" w14:textId="77777777" w:rsidR="002D6213" w:rsidRPr="002D6213" w:rsidRDefault="002D6213" w:rsidP="002D6213">
            <w:pPr>
              <w:spacing w:line="360" w:lineRule="auto"/>
              <w:rPr>
                <w:rFonts w:ascii="Times New Roman" w:hAnsi="Times New Roman" w:cs="Times New Roman"/>
              </w:rPr>
            </w:pPr>
            <w:r w:rsidRPr="002D6213">
              <w:rPr>
                <w:rFonts w:ascii="Times New Roman" w:hAnsi="Times New Roman" w:cs="Times New Roman"/>
              </w:rPr>
              <w:t>≈ 2,70 EUR</w:t>
            </w:r>
          </w:p>
        </w:tc>
      </w:tr>
      <w:tr w:rsidR="002D6213" w:rsidRPr="002D6213" w14:paraId="38E8C3B8" w14:textId="77777777">
        <w:tc>
          <w:tcPr>
            <w:tcW w:w="5400" w:type="dxa"/>
            <w:tcBorders>
              <w:top w:val="single" w:sz="6" w:space="0" w:color="AAAAAA"/>
              <w:left w:val="single" w:sz="6" w:space="0" w:color="AAAAAA"/>
              <w:bottom w:val="single" w:sz="6" w:space="0" w:color="AAAAAA"/>
              <w:right w:val="single" w:sz="6" w:space="0" w:color="AAAAAA"/>
            </w:tcBorders>
            <w:shd w:val="clear" w:color="auto" w:fill="F0F4F0"/>
            <w:tcMar>
              <w:top w:w="130" w:type="dxa"/>
              <w:left w:w="160" w:type="dxa"/>
              <w:bottom w:w="130" w:type="dxa"/>
              <w:right w:w="160" w:type="dxa"/>
            </w:tcMar>
            <w:vAlign w:val="center"/>
            <w:hideMark/>
          </w:tcPr>
          <w:p w14:paraId="6136CBCE" w14:textId="77777777" w:rsidR="002D6213" w:rsidRPr="002D6213" w:rsidRDefault="002D6213" w:rsidP="002D6213">
            <w:pPr>
              <w:spacing w:line="360" w:lineRule="auto"/>
              <w:rPr>
                <w:rFonts w:ascii="Times New Roman" w:hAnsi="Times New Roman" w:cs="Times New Roman"/>
              </w:rPr>
            </w:pPr>
            <w:r w:rsidRPr="002D6213">
              <w:rPr>
                <w:rFonts w:ascii="Times New Roman" w:hAnsi="Times New Roman" w:cs="Times New Roman"/>
              </w:rPr>
              <w:t xml:space="preserve">CAC real per utilizator Pro (5% conversie </w:t>
            </w:r>
            <w:r w:rsidRPr="002D6213">
              <w:rPr>
                <w:rFonts w:ascii="Cambria Math" w:hAnsi="Cambria Math" w:cs="Cambria Math"/>
              </w:rPr>
              <w:t>⇒</w:t>
            </w:r>
            <w:r w:rsidRPr="002D6213">
              <w:rPr>
                <w:rFonts w:ascii="Times New Roman" w:hAnsi="Times New Roman" w:cs="Times New Roman"/>
              </w:rPr>
              <w:t xml:space="preserve"> 20 free pentru 1 plătitor)</w:t>
            </w:r>
          </w:p>
        </w:tc>
        <w:tc>
          <w:tcPr>
            <w:tcW w:w="3200" w:type="dxa"/>
            <w:tcBorders>
              <w:top w:val="single" w:sz="6" w:space="0" w:color="AAAAAA"/>
              <w:left w:val="single" w:sz="6" w:space="0" w:color="AAAAAA"/>
              <w:bottom w:val="single" w:sz="6" w:space="0" w:color="AAAAAA"/>
              <w:right w:val="single" w:sz="6" w:space="0" w:color="AAAAAA"/>
            </w:tcBorders>
            <w:shd w:val="clear" w:color="auto" w:fill="F0F4F0"/>
            <w:tcMar>
              <w:top w:w="130" w:type="dxa"/>
              <w:left w:w="160" w:type="dxa"/>
              <w:bottom w:w="130" w:type="dxa"/>
              <w:right w:w="160" w:type="dxa"/>
            </w:tcMar>
            <w:vAlign w:val="center"/>
            <w:hideMark/>
          </w:tcPr>
          <w:p w14:paraId="0E3596D9" w14:textId="77777777" w:rsidR="002D6213" w:rsidRPr="002D6213" w:rsidRDefault="002D6213" w:rsidP="002D6213">
            <w:pPr>
              <w:spacing w:line="360" w:lineRule="auto"/>
              <w:rPr>
                <w:rFonts w:ascii="Times New Roman" w:hAnsi="Times New Roman" w:cs="Times New Roman"/>
              </w:rPr>
            </w:pPr>
            <w:r w:rsidRPr="002D6213">
              <w:rPr>
                <w:rFonts w:ascii="Times New Roman" w:hAnsi="Times New Roman" w:cs="Times New Roman"/>
              </w:rPr>
              <w:t>54,00 EUR</w:t>
            </w:r>
          </w:p>
        </w:tc>
      </w:tr>
      <w:tr w:rsidR="002D6213" w:rsidRPr="002D6213" w14:paraId="069F9771" w14:textId="77777777">
        <w:tc>
          <w:tcPr>
            <w:tcW w:w="5400" w:type="dxa"/>
            <w:tcBorders>
              <w:top w:val="single" w:sz="6" w:space="0" w:color="AAAAAA"/>
              <w:left w:val="single" w:sz="6" w:space="0" w:color="AAAAAA"/>
              <w:bottom w:val="single" w:sz="6" w:space="0" w:color="AAAAAA"/>
              <w:right w:val="single" w:sz="6" w:space="0" w:color="AAAAAA"/>
            </w:tcBorders>
            <w:shd w:val="clear" w:color="auto" w:fill="FFFFFF"/>
            <w:tcMar>
              <w:top w:w="130" w:type="dxa"/>
              <w:left w:w="160" w:type="dxa"/>
              <w:bottom w:w="130" w:type="dxa"/>
              <w:right w:w="160" w:type="dxa"/>
            </w:tcMar>
            <w:vAlign w:val="center"/>
            <w:hideMark/>
          </w:tcPr>
          <w:p w14:paraId="54A94F39" w14:textId="77777777" w:rsidR="002D6213" w:rsidRPr="002D6213" w:rsidRDefault="002D6213" w:rsidP="002D6213">
            <w:pPr>
              <w:spacing w:line="360" w:lineRule="auto"/>
              <w:rPr>
                <w:rFonts w:ascii="Times New Roman" w:hAnsi="Times New Roman" w:cs="Times New Roman"/>
              </w:rPr>
            </w:pPr>
            <w:r w:rsidRPr="002D6213">
              <w:rPr>
                <w:rFonts w:ascii="Times New Roman" w:hAnsi="Times New Roman" w:cs="Times New Roman"/>
              </w:rPr>
              <w:t>Venit lunar per utilizator Pro</w:t>
            </w:r>
          </w:p>
        </w:tc>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130" w:type="dxa"/>
              <w:left w:w="160" w:type="dxa"/>
              <w:bottom w:w="130" w:type="dxa"/>
              <w:right w:w="160" w:type="dxa"/>
            </w:tcMar>
            <w:vAlign w:val="center"/>
            <w:hideMark/>
          </w:tcPr>
          <w:p w14:paraId="7E510E54" w14:textId="77777777" w:rsidR="002D6213" w:rsidRPr="002D6213" w:rsidRDefault="002D6213" w:rsidP="002D6213">
            <w:pPr>
              <w:spacing w:line="360" w:lineRule="auto"/>
              <w:rPr>
                <w:rFonts w:ascii="Times New Roman" w:hAnsi="Times New Roman" w:cs="Times New Roman"/>
              </w:rPr>
            </w:pPr>
            <w:r w:rsidRPr="002D6213">
              <w:rPr>
                <w:rFonts w:ascii="Times New Roman" w:hAnsi="Times New Roman" w:cs="Times New Roman"/>
              </w:rPr>
              <w:t>4,99 EUR</w:t>
            </w:r>
          </w:p>
        </w:tc>
      </w:tr>
      <w:tr w:rsidR="002D6213" w:rsidRPr="002D6213" w14:paraId="7780CB7F" w14:textId="77777777">
        <w:tc>
          <w:tcPr>
            <w:tcW w:w="5400" w:type="dxa"/>
            <w:tcBorders>
              <w:top w:val="single" w:sz="6" w:space="0" w:color="AAAAAA"/>
              <w:left w:val="single" w:sz="6" w:space="0" w:color="AAAAAA"/>
              <w:bottom w:val="single" w:sz="6" w:space="0" w:color="AAAAAA"/>
              <w:right w:val="single" w:sz="6" w:space="0" w:color="AAAAAA"/>
            </w:tcBorders>
            <w:shd w:val="clear" w:color="auto" w:fill="F0F4F0"/>
            <w:tcMar>
              <w:top w:w="130" w:type="dxa"/>
              <w:left w:w="160" w:type="dxa"/>
              <w:bottom w:w="130" w:type="dxa"/>
              <w:right w:w="160" w:type="dxa"/>
            </w:tcMar>
            <w:vAlign w:val="center"/>
            <w:hideMark/>
          </w:tcPr>
          <w:p w14:paraId="33818552" w14:textId="77777777" w:rsidR="002D6213" w:rsidRPr="002D6213" w:rsidRDefault="002D6213" w:rsidP="002D6213">
            <w:pPr>
              <w:spacing w:line="360" w:lineRule="auto"/>
              <w:rPr>
                <w:rFonts w:ascii="Times New Roman" w:hAnsi="Times New Roman" w:cs="Times New Roman"/>
              </w:rPr>
            </w:pPr>
            <w:r w:rsidRPr="002D6213">
              <w:rPr>
                <w:rFonts w:ascii="Times New Roman" w:hAnsi="Times New Roman" w:cs="Times New Roman"/>
              </w:rPr>
              <w:t>Cost operațional lunar per utilizator (API + hosting)</w:t>
            </w:r>
          </w:p>
        </w:tc>
        <w:tc>
          <w:tcPr>
            <w:tcW w:w="3200" w:type="dxa"/>
            <w:tcBorders>
              <w:top w:val="single" w:sz="6" w:space="0" w:color="AAAAAA"/>
              <w:left w:val="single" w:sz="6" w:space="0" w:color="AAAAAA"/>
              <w:bottom w:val="single" w:sz="6" w:space="0" w:color="AAAAAA"/>
              <w:right w:val="single" w:sz="6" w:space="0" w:color="AAAAAA"/>
            </w:tcBorders>
            <w:shd w:val="clear" w:color="auto" w:fill="F0F4F0"/>
            <w:tcMar>
              <w:top w:w="130" w:type="dxa"/>
              <w:left w:w="160" w:type="dxa"/>
              <w:bottom w:w="130" w:type="dxa"/>
              <w:right w:w="160" w:type="dxa"/>
            </w:tcMar>
            <w:vAlign w:val="center"/>
            <w:hideMark/>
          </w:tcPr>
          <w:p w14:paraId="0AE46845" w14:textId="77777777" w:rsidR="002D6213" w:rsidRPr="002D6213" w:rsidRDefault="002D6213" w:rsidP="002D6213">
            <w:pPr>
              <w:spacing w:line="360" w:lineRule="auto"/>
              <w:rPr>
                <w:rFonts w:ascii="Times New Roman" w:hAnsi="Times New Roman" w:cs="Times New Roman"/>
              </w:rPr>
            </w:pPr>
            <w:r w:rsidRPr="002D6213">
              <w:rPr>
                <w:rFonts w:ascii="Times New Roman" w:hAnsi="Times New Roman" w:cs="Times New Roman"/>
              </w:rPr>
              <w:t>≈ 0,07 EUR</w:t>
            </w:r>
          </w:p>
        </w:tc>
      </w:tr>
      <w:tr w:rsidR="002D6213" w:rsidRPr="002D6213" w14:paraId="26B97D42" w14:textId="77777777">
        <w:tc>
          <w:tcPr>
            <w:tcW w:w="5400" w:type="dxa"/>
            <w:tcBorders>
              <w:top w:val="single" w:sz="6" w:space="0" w:color="AAAAAA"/>
              <w:left w:val="single" w:sz="6" w:space="0" w:color="AAAAAA"/>
              <w:bottom w:val="single" w:sz="6" w:space="0" w:color="AAAAAA"/>
              <w:right w:val="single" w:sz="6" w:space="0" w:color="AAAAAA"/>
            </w:tcBorders>
            <w:shd w:val="clear" w:color="auto" w:fill="FFFFFF"/>
            <w:tcMar>
              <w:top w:w="130" w:type="dxa"/>
              <w:left w:w="160" w:type="dxa"/>
              <w:bottom w:w="130" w:type="dxa"/>
              <w:right w:w="160" w:type="dxa"/>
            </w:tcMar>
            <w:vAlign w:val="center"/>
            <w:hideMark/>
          </w:tcPr>
          <w:p w14:paraId="230BBC54" w14:textId="77777777" w:rsidR="002D6213" w:rsidRPr="002D6213" w:rsidRDefault="002D6213" w:rsidP="002D6213">
            <w:pPr>
              <w:spacing w:line="360" w:lineRule="auto"/>
              <w:rPr>
                <w:rFonts w:ascii="Times New Roman" w:hAnsi="Times New Roman" w:cs="Times New Roman"/>
              </w:rPr>
            </w:pPr>
            <w:r w:rsidRPr="002D6213">
              <w:rPr>
                <w:rFonts w:ascii="Times New Roman" w:hAnsi="Times New Roman" w:cs="Times New Roman"/>
              </w:rPr>
              <w:t>Profit brut lunar per utilizator Pro</w:t>
            </w:r>
          </w:p>
        </w:tc>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130" w:type="dxa"/>
              <w:left w:w="160" w:type="dxa"/>
              <w:bottom w:w="130" w:type="dxa"/>
              <w:right w:w="160" w:type="dxa"/>
            </w:tcMar>
            <w:vAlign w:val="center"/>
            <w:hideMark/>
          </w:tcPr>
          <w:p w14:paraId="1444994B" w14:textId="77777777" w:rsidR="002D6213" w:rsidRPr="002D6213" w:rsidRDefault="002D6213" w:rsidP="002D6213">
            <w:pPr>
              <w:spacing w:line="360" w:lineRule="auto"/>
              <w:rPr>
                <w:rFonts w:ascii="Times New Roman" w:hAnsi="Times New Roman" w:cs="Times New Roman"/>
              </w:rPr>
            </w:pPr>
            <w:r w:rsidRPr="002D6213">
              <w:rPr>
                <w:rFonts w:ascii="Times New Roman" w:hAnsi="Times New Roman" w:cs="Times New Roman"/>
              </w:rPr>
              <w:t>≈ 4,92 EUR</w:t>
            </w:r>
          </w:p>
        </w:tc>
      </w:tr>
      <w:tr w:rsidR="002D6213" w:rsidRPr="002D6213" w14:paraId="7710F94C" w14:textId="77777777">
        <w:tc>
          <w:tcPr>
            <w:tcW w:w="5400" w:type="dxa"/>
            <w:tcBorders>
              <w:top w:val="single" w:sz="6" w:space="0" w:color="AAAAAA"/>
              <w:left w:val="single" w:sz="6" w:space="0" w:color="AAAAAA"/>
              <w:bottom w:val="single" w:sz="6" w:space="0" w:color="AAAAAA"/>
              <w:right w:val="single" w:sz="6" w:space="0" w:color="AAAAAA"/>
            </w:tcBorders>
            <w:shd w:val="clear" w:color="auto" w:fill="F0F4F0"/>
            <w:tcMar>
              <w:top w:w="130" w:type="dxa"/>
              <w:left w:w="160" w:type="dxa"/>
              <w:bottom w:w="130" w:type="dxa"/>
              <w:right w:w="160" w:type="dxa"/>
            </w:tcMar>
            <w:vAlign w:val="center"/>
            <w:hideMark/>
          </w:tcPr>
          <w:p w14:paraId="35070A7E" w14:textId="77777777" w:rsidR="002D6213" w:rsidRPr="002D6213" w:rsidRDefault="002D6213" w:rsidP="002D6213">
            <w:pPr>
              <w:spacing w:line="360" w:lineRule="auto"/>
              <w:rPr>
                <w:rFonts w:ascii="Times New Roman" w:hAnsi="Times New Roman" w:cs="Times New Roman"/>
              </w:rPr>
            </w:pPr>
            <w:r w:rsidRPr="002D6213">
              <w:rPr>
                <w:rFonts w:ascii="Times New Roman" w:hAnsi="Times New Roman" w:cs="Times New Roman"/>
              </w:rPr>
              <w:t>Payback Period per utilizator</w:t>
            </w:r>
          </w:p>
        </w:tc>
        <w:tc>
          <w:tcPr>
            <w:tcW w:w="3200" w:type="dxa"/>
            <w:tcBorders>
              <w:top w:val="single" w:sz="6" w:space="0" w:color="AAAAAA"/>
              <w:left w:val="single" w:sz="6" w:space="0" w:color="AAAAAA"/>
              <w:bottom w:val="single" w:sz="6" w:space="0" w:color="AAAAAA"/>
              <w:right w:val="single" w:sz="6" w:space="0" w:color="AAAAAA"/>
            </w:tcBorders>
            <w:shd w:val="clear" w:color="auto" w:fill="F0F4F0"/>
            <w:tcMar>
              <w:top w:w="130" w:type="dxa"/>
              <w:left w:w="160" w:type="dxa"/>
              <w:bottom w:w="130" w:type="dxa"/>
              <w:right w:w="160" w:type="dxa"/>
            </w:tcMar>
            <w:vAlign w:val="center"/>
            <w:hideMark/>
          </w:tcPr>
          <w:p w14:paraId="6A2A627B" w14:textId="77777777" w:rsidR="002D6213" w:rsidRPr="002D6213" w:rsidRDefault="002D6213" w:rsidP="002D6213">
            <w:pPr>
              <w:spacing w:line="360" w:lineRule="auto"/>
              <w:rPr>
                <w:rFonts w:ascii="Times New Roman" w:hAnsi="Times New Roman" w:cs="Times New Roman"/>
              </w:rPr>
            </w:pPr>
            <w:r w:rsidRPr="002D6213">
              <w:rPr>
                <w:rFonts w:ascii="Times New Roman" w:hAnsi="Times New Roman" w:cs="Times New Roman"/>
              </w:rPr>
              <w:t>≈ 11 luni</w:t>
            </w:r>
          </w:p>
        </w:tc>
      </w:tr>
    </w:tbl>
    <w:p w14:paraId="0367223A" w14:textId="6239B151" w:rsidR="00A83601" w:rsidRPr="00A83601" w:rsidRDefault="00A83601" w:rsidP="00A83601">
      <w:pPr>
        <w:spacing w:after="320"/>
        <w:rPr>
          <w:rFonts w:ascii="Times New Roman" w:eastAsia="Calibri" w:hAnsi="Times New Roman" w:cs="Times New Roman"/>
          <w:b/>
          <w:bCs/>
          <w:color w:val="000000" w:themeColor="text1"/>
          <w:sz w:val="30"/>
          <w:szCs w:val="30"/>
        </w:rPr>
      </w:pPr>
      <w:r>
        <w:rPr>
          <w:rFonts w:ascii="Times New Roman" w:eastAsia="Calibri" w:hAnsi="Times New Roman" w:cs="Times New Roman"/>
          <w:b/>
          <w:bCs/>
          <w:color w:val="1F3864"/>
          <w:sz w:val="30"/>
          <w:szCs w:val="30"/>
        </w:rPr>
        <w:br/>
      </w:r>
      <w:r w:rsidRPr="00A83601">
        <w:rPr>
          <w:rFonts w:ascii="Times New Roman" w:eastAsia="Calibri" w:hAnsi="Times New Roman" w:cs="Times New Roman"/>
          <w:b/>
          <w:bCs/>
          <w:color w:val="000000" w:themeColor="text1"/>
          <w:sz w:val="30"/>
          <w:szCs w:val="30"/>
        </w:rPr>
        <w:t>2. Analiza la nivel de Proiect (Break-even Point / Pragul de rentabilitate)</w:t>
      </w:r>
    </w:p>
    <w:p w14:paraId="4CCD12CA" w14:textId="7550B15B" w:rsidR="00A83601" w:rsidRPr="00A83601" w:rsidRDefault="00A83601" w:rsidP="00A83601">
      <w:pPr>
        <w:numPr>
          <w:ilvl w:val="0"/>
          <w:numId w:val="15"/>
        </w:numPr>
        <w:spacing w:after="320"/>
        <w:rPr>
          <w:rFonts w:ascii="Times New Roman" w:eastAsia="Calibri" w:hAnsi="Times New Roman" w:cs="Times New Roman"/>
          <w:color w:val="000000" w:themeColor="text1"/>
        </w:rPr>
      </w:pPr>
      <w:r w:rsidRPr="00A83601">
        <w:rPr>
          <w:rFonts w:ascii="Times New Roman" w:eastAsia="Calibri" w:hAnsi="Times New Roman" w:cs="Times New Roman"/>
          <w:color w:val="000000" w:themeColor="text1"/>
        </w:rPr>
        <w:t>Costuri lunare totale (burn rate):</w:t>
      </w:r>
      <w:r w:rsidRPr="00A83601">
        <w:rPr>
          <w:rFonts w:ascii="Times New Roman" w:eastAsia="Calibri" w:hAnsi="Times New Roman" w:cs="Times New Roman"/>
          <w:color w:val="000000" w:themeColor="text1"/>
        </w:rPr>
        <w:br/>
        <w:t>≈ 1.650 – 1.660 EUR</w:t>
      </w:r>
      <w:r w:rsidRPr="00A83601">
        <w:rPr>
          <w:rFonts w:ascii="Times New Roman" w:eastAsia="Calibri" w:hAnsi="Times New Roman" w:cs="Times New Roman"/>
          <w:color w:val="000000" w:themeColor="text1"/>
        </w:rPr>
        <w:br/>
        <w:t xml:space="preserve">(≈186 EUR costuri tehnologice + ≈1.475 EUR marketing) </w:t>
      </w:r>
    </w:p>
    <w:p w14:paraId="02D1B3EF" w14:textId="70EA388A" w:rsidR="00A83601" w:rsidRPr="00A83601" w:rsidRDefault="00A83601" w:rsidP="00A83601">
      <w:pPr>
        <w:numPr>
          <w:ilvl w:val="0"/>
          <w:numId w:val="16"/>
        </w:numPr>
        <w:spacing w:after="320"/>
        <w:rPr>
          <w:rFonts w:ascii="Times New Roman" w:eastAsia="Calibri" w:hAnsi="Times New Roman" w:cs="Times New Roman"/>
          <w:color w:val="000000" w:themeColor="text1"/>
        </w:rPr>
      </w:pPr>
      <w:r w:rsidRPr="00A83601">
        <w:rPr>
          <w:rFonts w:ascii="Times New Roman" w:eastAsia="Calibri" w:hAnsi="Times New Roman" w:cs="Times New Roman"/>
          <w:color w:val="000000" w:themeColor="text1"/>
        </w:rPr>
        <w:t xml:space="preserve">Venituri lunare recurente în luna </w:t>
      </w:r>
      <w:r w:rsidR="00941B1C">
        <w:rPr>
          <w:rFonts w:ascii="Times New Roman" w:eastAsia="Calibri" w:hAnsi="Times New Roman" w:cs="Times New Roman"/>
          <w:color w:val="000000" w:themeColor="text1"/>
        </w:rPr>
        <w:t xml:space="preserve">a </w:t>
      </w:r>
      <w:r w:rsidRPr="00A83601">
        <w:rPr>
          <w:rFonts w:ascii="Times New Roman" w:eastAsia="Calibri" w:hAnsi="Times New Roman" w:cs="Times New Roman"/>
          <w:color w:val="000000" w:themeColor="text1"/>
        </w:rPr>
        <w:t>6</w:t>
      </w:r>
      <w:r w:rsidR="00941B1C">
        <w:rPr>
          <w:rFonts w:ascii="Times New Roman" w:eastAsia="Calibri" w:hAnsi="Times New Roman" w:cs="Times New Roman"/>
          <w:color w:val="000000" w:themeColor="text1"/>
        </w:rPr>
        <w:t>-a</w:t>
      </w:r>
      <w:r w:rsidRPr="00A83601">
        <w:rPr>
          <w:rFonts w:ascii="Times New Roman" w:eastAsia="Calibri" w:hAnsi="Times New Roman" w:cs="Times New Roman"/>
          <w:color w:val="000000" w:themeColor="text1"/>
        </w:rPr>
        <w:t>:</w:t>
      </w:r>
      <w:r w:rsidRPr="00A83601">
        <w:rPr>
          <w:rFonts w:ascii="Times New Roman" w:eastAsia="Calibri" w:hAnsi="Times New Roman" w:cs="Times New Roman"/>
          <w:color w:val="000000" w:themeColor="text1"/>
        </w:rPr>
        <w:br/>
        <w:t xml:space="preserve">≈ 500 – 600 EUR </w:t>
      </w:r>
    </w:p>
    <w:p w14:paraId="4314668C" w14:textId="02600F07" w:rsidR="00A83601" w:rsidRPr="00A83601" w:rsidRDefault="00A83601" w:rsidP="00A83601">
      <w:pPr>
        <w:numPr>
          <w:ilvl w:val="0"/>
          <w:numId w:val="17"/>
        </w:numPr>
        <w:spacing w:after="320"/>
        <w:rPr>
          <w:rFonts w:ascii="Times New Roman" w:eastAsia="Calibri" w:hAnsi="Times New Roman" w:cs="Times New Roman"/>
          <w:color w:val="000000" w:themeColor="text1"/>
        </w:rPr>
      </w:pPr>
      <w:r w:rsidRPr="00A83601">
        <w:rPr>
          <w:rFonts w:ascii="Times New Roman" w:eastAsia="Calibri" w:hAnsi="Times New Roman" w:cs="Times New Roman"/>
          <w:color w:val="000000" w:themeColor="text1"/>
        </w:rPr>
        <w:t>Break-even point:</w:t>
      </w:r>
      <w:r w:rsidRPr="00A83601">
        <w:rPr>
          <w:rFonts w:ascii="Times New Roman" w:eastAsia="Calibri" w:hAnsi="Times New Roman" w:cs="Times New Roman"/>
          <w:color w:val="000000" w:themeColor="text1"/>
        </w:rPr>
        <w:br/>
        <w:t xml:space="preserve">Nu este atins în primele 6 luni, deoarece veniturile sunt sub nivelul costurilor lunare. </w:t>
      </w:r>
    </w:p>
    <w:p w14:paraId="4D30C1BF" w14:textId="4965D218" w:rsidR="00A83601" w:rsidRPr="00A83601" w:rsidRDefault="00A83601" w:rsidP="00A83601">
      <w:pPr>
        <w:numPr>
          <w:ilvl w:val="0"/>
          <w:numId w:val="18"/>
        </w:numPr>
        <w:spacing w:after="320"/>
        <w:rPr>
          <w:rFonts w:ascii="Times New Roman" w:eastAsia="Calibri" w:hAnsi="Times New Roman" w:cs="Times New Roman"/>
          <w:color w:val="000000" w:themeColor="text1"/>
        </w:rPr>
      </w:pPr>
      <w:r w:rsidRPr="00A83601">
        <w:rPr>
          <w:rFonts w:ascii="Times New Roman" w:eastAsia="Calibri" w:hAnsi="Times New Roman" w:cs="Times New Roman"/>
          <w:color w:val="000000" w:themeColor="text1"/>
        </w:rPr>
        <w:t>Rezultat financiar în luna 6:</w:t>
      </w:r>
      <w:r w:rsidRPr="00A83601">
        <w:rPr>
          <w:rFonts w:ascii="Times New Roman" w:eastAsia="Calibri" w:hAnsi="Times New Roman" w:cs="Times New Roman"/>
          <w:color w:val="000000" w:themeColor="text1"/>
        </w:rPr>
        <w:br/>
        <w:t xml:space="preserve">≈ -1.050 – -1.150 EUR / lună </w:t>
      </w:r>
    </w:p>
    <w:p w14:paraId="754525FE" w14:textId="674353AF" w:rsidR="00941B1C" w:rsidRPr="00941B1C" w:rsidRDefault="00A83601" w:rsidP="00350CA9">
      <w:pPr>
        <w:spacing w:after="320" w:line="360" w:lineRule="auto"/>
        <w:ind w:left="360" w:firstLine="360"/>
        <w:rPr>
          <w:rFonts w:ascii="Times New Roman" w:eastAsia="Calibri" w:hAnsi="Times New Roman" w:cs="Times New Roman"/>
          <w:color w:val="000000" w:themeColor="text1"/>
        </w:rPr>
      </w:pPr>
      <w:r w:rsidRPr="00A83601">
        <w:rPr>
          <w:rFonts w:ascii="Times New Roman" w:eastAsia="Calibri" w:hAnsi="Times New Roman" w:cs="Times New Roman"/>
          <w:color w:val="000000" w:themeColor="text1"/>
        </w:rPr>
        <w:lastRenderedPageBreak/>
        <w:t>Interpretare:</w:t>
      </w:r>
      <w:r>
        <w:rPr>
          <w:rFonts w:ascii="Times New Roman" w:eastAsia="Calibri" w:hAnsi="Times New Roman" w:cs="Times New Roman"/>
          <w:color w:val="000000" w:themeColor="text1"/>
        </w:rPr>
        <w:t xml:space="preserve"> </w:t>
      </w:r>
      <w:r w:rsidRPr="00A83601">
        <w:rPr>
          <w:rFonts w:ascii="Times New Roman" w:eastAsia="Calibri" w:hAnsi="Times New Roman" w:cs="Times New Roman"/>
          <w:color w:val="000000" w:themeColor="text1"/>
        </w:rPr>
        <w:t>Diferența negativă reprezintă investiția necesară pentru atragerea utilizatorilor și validarea produsului în piață. În această etapă, costurile sunt dominate de marketing, în timp ce veniturile sunt încă limitate de dimensiunea bazei de utilizatori plătitori.</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000"/>
        <w:gridCol w:w="3800"/>
      </w:tblGrid>
      <w:tr w:rsidR="00941B1C" w:rsidRPr="00941B1C" w14:paraId="31511D85" w14:textId="77777777">
        <w:trPr>
          <w:tblHeader/>
        </w:trPr>
        <w:tc>
          <w:tcPr>
            <w:tcW w:w="4200" w:type="dxa"/>
            <w:tcBorders>
              <w:top w:val="single" w:sz="4" w:space="0" w:color="C0C8D8"/>
              <w:left w:val="single" w:sz="4" w:space="0" w:color="C0C8D8"/>
              <w:bottom w:val="single" w:sz="4" w:space="0" w:color="C0C8D8"/>
              <w:right w:val="single" w:sz="4" w:space="0" w:color="C0C8D8"/>
            </w:tcBorders>
            <w:shd w:val="clear" w:color="auto" w:fill="2E5FA3"/>
            <w:tcMar>
              <w:top w:w="120" w:type="dxa"/>
              <w:left w:w="160" w:type="dxa"/>
              <w:bottom w:w="120" w:type="dxa"/>
              <w:right w:w="160" w:type="dxa"/>
            </w:tcMar>
            <w:vAlign w:val="center"/>
            <w:hideMark/>
          </w:tcPr>
          <w:p w14:paraId="78CF75EF" w14:textId="77777777" w:rsidR="00941B1C" w:rsidRPr="00941B1C" w:rsidRDefault="00941B1C" w:rsidP="00941B1C">
            <w:pPr>
              <w:spacing w:after="320"/>
              <w:ind w:left="360"/>
              <w:rPr>
                <w:rFonts w:ascii="Times New Roman" w:eastAsia="Calibri" w:hAnsi="Times New Roman" w:cs="Times New Roman"/>
                <w:color w:val="FBE4D5" w:themeColor="accent2" w:themeTint="33"/>
              </w:rPr>
            </w:pPr>
            <w:r w:rsidRPr="00941B1C">
              <w:rPr>
                <w:rFonts w:ascii="Times New Roman" w:eastAsia="Calibri" w:hAnsi="Times New Roman" w:cs="Times New Roman"/>
                <w:b/>
                <w:bCs/>
                <w:color w:val="FBE4D5" w:themeColor="accent2" w:themeTint="33"/>
              </w:rPr>
              <w:t>Indicator</w:t>
            </w:r>
          </w:p>
        </w:tc>
        <w:tc>
          <w:tcPr>
            <w:tcW w:w="2000" w:type="dxa"/>
            <w:tcBorders>
              <w:top w:val="single" w:sz="4" w:space="0" w:color="C0C8D8"/>
              <w:left w:val="single" w:sz="4" w:space="0" w:color="C0C8D8"/>
              <w:bottom w:val="single" w:sz="4" w:space="0" w:color="C0C8D8"/>
              <w:right w:val="single" w:sz="4" w:space="0" w:color="C0C8D8"/>
            </w:tcBorders>
            <w:shd w:val="clear" w:color="auto" w:fill="2E5FA3"/>
            <w:tcMar>
              <w:top w:w="120" w:type="dxa"/>
              <w:left w:w="160" w:type="dxa"/>
              <w:bottom w:w="120" w:type="dxa"/>
              <w:right w:w="160" w:type="dxa"/>
            </w:tcMar>
            <w:vAlign w:val="center"/>
            <w:hideMark/>
          </w:tcPr>
          <w:p w14:paraId="49EC4AFC" w14:textId="77777777" w:rsidR="00941B1C" w:rsidRPr="00941B1C" w:rsidRDefault="00941B1C" w:rsidP="00941B1C">
            <w:pPr>
              <w:spacing w:after="320"/>
              <w:ind w:left="360"/>
              <w:rPr>
                <w:rFonts w:ascii="Times New Roman" w:eastAsia="Calibri" w:hAnsi="Times New Roman" w:cs="Times New Roman"/>
                <w:color w:val="FBE4D5" w:themeColor="accent2" w:themeTint="33"/>
              </w:rPr>
            </w:pPr>
            <w:r w:rsidRPr="00941B1C">
              <w:rPr>
                <w:rFonts w:ascii="Times New Roman" w:eastAsia="Calibri" w:hAnsi="Times New Roman" w:cs="Times New Roman"/>
                <w:b/>
                <w:bCs/>
                <w:color w:val="FBE4D5" w:themeColor="accent2" w:themeTint="33"/>
              </w:rPr>
              <w:t>Valoare estimată</w:t>
            </w:r>
          </w:p>
        </w:tc>
        <w:tc>
          <w:tcPr>
            <w:tcW w:w="3800" w:type="dxa"/>
            <w:tcBorders>
              <w:top w:val="single" w:sz="4" w:space="0" w:color="C0C8D8"/>
              <w:left w:val="single" w:sz="4" w:space="0" w:color="C0C8D8"/>
              <w:bottom w:val="single" w:sz="4" w:space="0" w:color="C0C8D8"/>
              <w:right w:val="single" w:sz="4" w:space="0" w:color="C0C8D8"/>
            </w:tcBorders>
            <w:shd w:val="clear" w:color="auto" w:fill="2E5FA3"/>
            <w:tcMar>
              <w:top w:w="120" w:type="dxa"/>
              <w:left w:w="160" w:type="dxa"/>
              <w:bottom w:w="120" w:type="dxa"/>
              <w:right w:w="160" w:type="dxa"/>
            </w:tcMar>
            <w:vAlign w:val="center"/>
            <w:hideMark/>
          </w:tcPr>
          <w:p w14:paraId="09057473" w14:textId="77777777" w:rsidR="00941B1C" w:rsidRPr="00941B1C" w:rsidRDefault="00941B1C" w:rsidP="00941B1C">
            <w:pPr>
              <w:spacing w:after="320"/>
              <w:ind w:left="360"/>
              <w:rPr>
                <w:rFonts w:ascii="Times New Roman" w:eastAsia="Calibri" w:hAnsi="Times New Roman" w:cs="Times New Roman"/>
                <w:color w:val="FBE4D5" w:themeColor="accent2" w:themeTint="33"/>
              </w:rPr>
            </w:pPr>
            <w:r w:rsidRPr="00941B1C">
              <w:rPr>
                <w:rFonts w:ascii="Times New Roman" w:eastAsia="Calibri" w:hAnsi="Times New Roman" w:cs="Times New Roman"/>
                <w:b/>
                <w:bCs/>
                <w:color w:val="FBE4D5" w:themeColor="accent2" w:themeTint="33"/>
              </w:rPr>
              <w:t>Observații</w:t>
            </w:r>
          </w:p>
        </w:tc>
      </w:tr>
      <w:tr w:rsidR="00941B1C" w:rsidRPr="00941B1C" w14:paraId="2EF76F51" w14:textId="77777777">
        <w:tc>
          <w:tcPr>
            <w:tcW w:w="4200" w:type="dxa"/>
            <w:tcBorders>
              <w:top w:val="single" w:sz="4" w:space="0" w:color="C0C8D8"/>
              <w:left w:val="single" w:sz="4" w:space="0" w:color="C0C8D8"/>
              <w:bottom w:val="single" w:sz="4" w:space="0" w:color="C0C8D8"/>
              <w:right w:val="single" w:sz="4" w:space="0" w:color="C0C8D8"/>
            </w:tcBorders>
            <w:shd w:val="clear" w:color="auto" w:fill="FFFFFF"/>
            <w:tcMar>
              <w:top w:w="120" w:type="dxa"/>
              <w:left w:w="160" w:type="dxa"/>
              <w:bottom w:w="120" w:type="dxa"/>
              <w:right w:w="160" w:type="dxa"/>
            </w:tcMar>
            <w:vAlign w:val="center"/>
            <w:hideMark/>
          </w:tcPr>
          <w:p w14:paraId="0FE64492" w14:textId="77777777" w:rsidR="00941B1C" w:rsidRPr="00941B1C" w:rsidRDefault="00941B1C" w:rsidP="00941B1C">
            <w:pPr>
              <w:spacing w:after="320"/>
              <w:ind w:left="360"/>
              <w:rPr>
                <w:rFonts w:ascii="Times New Roman" w:eastAsia="Calibri" w:hAnsi="Times New Roman" w:cs="Times New Roman"/>
                <w:color w:val="000000" w:themeColor="text1"/>
              </w:rPr>
            </w:pPr>
            <w:r w:rsidRPr="00941B1C">
              <w:rPr>
                <w:rFonts w:ascii="Times New Roman" w:eastAsia="Calibri" w:hAnsi="Times New Roman" w:cs="Times New Roman"/>
                <w:b/>
                <w:bCs/>
                <w:color w:val="000000" w:themeColor="text1"/>
              </w:rPr>
              <w:t>Costuri lunare totale</w:t>
            </w:r>
          </w:p>
        </w:tc>
        <w:tc>
          <w:tcPr>
            <w:tcW w:w="2000" w:type="dxa"/>
            <w:tcBorders>
              <w:top w:val="single" w:sz="4" w:space="0" w:color="C0C8D8"/>
              <w:left w:val="single" w:sz="4" w:space="0" w:color="C0C8D8"/>
              <w:bottom w:val="single" w:sz="4" w:space="0" w:color="C0C8D8"/>
              <w:right w:val="single" w:sz="4" w:space="0" w:color="C0C8D8"/>
            </w:tcBorders>
            <w:shd w:val="clear" w:color="auto" w:fill="FFFFFF"/>
            <w:tcMar>
              <w:top w:w="120" w:type="dxa"/>
              <w:left w:w="160" w:type="dxa"/>
              <w:bottom w:w="120" w:type="dxa"/>
              <w:right w:w="160" w:type="dxa"/>
            </w:tcMar>
            <w:vAlign w:val="center"/>
            <w:hideMark/>
          </w:tcPr>
          <w:p w14:paraId="0FE152EF" w14:textId="77777777" w:rsidR="00941B1C" w:rsidRPr="00941B1C" w:rsidRDefault="00941B1C" w:rsidP="00941B1C">
            <w:pPr>
              <w:spacing w:after="320"/>
              <w:ind w:left="360"/>
              <w:rPr>
                <w:rFonts w:ascii="Times New Roman" w:eastAsia="Calibri" w:hAnsi="Times New Roman" w:cs="Times New Roman"/>
                <w:color w:val="000000" w:themeColor="text1"/>
              </w:rPr>
            </w:pPr>
            <w:r w:rsidRPr="00941B1C">
              <w:rPr>
                <w:rFonts w:ascii="Times New Roman" w:eastAsia="Calibri" w:hAnsi="Times New Roman" w:cs="Times New Roman"/>
                <w:color w:val="000000" w:themeColor="text1"/>
              </w:rPr>
              <w:t>≈ 1.650 EUR</w:t>
            </w:r>
          </w:p>
        </w:tc>
        <w:tc>
          <w:tcPr>
            <w:tcW w:w="3800" w:type="dxa"/>
            <w:tcBorders>
              <w:top w:val="single" w:sz="4" w:space="0" w:color="C0C8D8"/>
              <w:left w:val="single" w:sz="4" w:space="0" w:color="C0C8D8"/>
              <w:bottom w:val="single" w:sz="4" w:space="0" w:color="C0C8D8"/>
              <w:right w:val="single" w:sz="4" w:space="0" w:color="C0C8D8"/>
            </w:tcBorders>
            <w:shd w:val="clear" w:color="auto" w:fill="FFFFFF"/>
            <w:tcMar>
              <w:top w:w="120" w:type="dxa"/>
              <w:left w:w="160" w:type="dxa"/>
              <w:bottom w:w="120" w:type="dxa"/>
              <w:right w:w="160" w:type="dxa"/>
            </w:tcMar>
            <w:vAlign w:val="center"/>
            <w:hideMark/>
          </w:tcPr>
          <w:p w14:paraId="52374FA6" w14:textId="77777777" w:rsidR="00941B1C" w:rsidRPr="00941B1C" w:rsidRDefault="00941B1C" w:rsidP="00941B1C">
            <w:pPr>
              <w:spacing w:after="320"/>
              <w:ind w:left="360"/>
              <w:rPr>
                <w:rFonts w:ascii="Times New Roman" w:eastAsia="Calibri" w:hAnsi="Times New Roman" w:cs="Times New Roman"/>
                <w:color w:val="000000" w:themeColor="text1"/>
              </w:rPr>
            </w:pPr>
            <w:r w:rsidRPr="00941B1C">
              <w:rPr>
                <w:rFonts w:ascii="Times New Roman" w:eastAsia="Calibri" w:hAnsi="Times New Roman" w:cs="Times New Roman"/>
                <w:color w:val="000000" w:themeColor="text1"/>
              </w:rPr>
              <w:t>Tech + marketing</w:t>
            </w:r>
          </w:p>
        </w:tc>
      </w:tr>
      <w:tr w:rsidR="00941B1C" w:rsidRPr="00941B1C" w14:paraId="7496B29A" w14:textId="77777777">
        <w:tc>
          <w:tcPr>
            <w:tcW w:w="4200" w:type="dxa"/>
            <w:tcBorders>
              <w:top w:val="single" w:sz="4" w:space="0" w:color="C0C8D8"/>
              <w:left w:val="single" w:sz="4" w:space="0" w:color="C0C8D8"/>
              <w:bottom w:val="single" w:sz="4" w:space="0" w:color="C0C8D8"/>
              <w:right w:val="single" w:sz="4" w:space="0" w:color="C0C8D8"/>
            </w:tcBorders>
            <w:shd w:val="clear" w:color="auto" w:fill="F5F7FF"/>
            <w:tcMar>
              <w:top w:w="120" w:type="dxa"/>
              <w:left w:w="160" w:type="dxa"/>
              <w:bottom w:w="120" w:type="dxa"/>
              <w:right w:w="160" w:type="dxa"/>
            </w:tcMar>
            <w:vAlign w:val="center"/>
            <w:hideMark/>
          </w:tcPr>
          <w:p w14:paraId="6576525C" w14:textId="77777777" w:rsidR="00941B1C" w:rsidRPr="00941B1C" w:rsidRDefault="00941B1C" w:rsidP="00941B1C">
            <w:pPr>
              <w:spacing w:after="320"/>
              <w:ind w:left="360"/>
              <w:rPr>
                <w:rFonts w:ascii="Times New Roman" w:eastAsia="Calibri" w:hAnsi="Times New Roman" w:cs="Times New Roman"/>
                <w:color w:val="000000" w:themeColor="text1"/>
              </w:rPr>
            </w:pPr>
            <w:r w:rsidRPr="00941B1C">
              <w:rPr>
                <w:rFonts w:ascii="Times New Roman" w:eastAsia="Calibri" w:hAnsi="Times New Roman" w:cs="Times New Roman"/>
                <w:b/>
                <w:bCs/>
                <w:color w:val="000000" w:themeColor="text1"/>
              </w:rPr>
              <w:t>Preț abonament Pro</w:t>
            </w:r>
          </w:p>
        </w:tc>
        <w:tc>
          <w:tcPr>
            <w:tcW w:w="2000" w:type="dxa"/>
            <w:tcBorders>
              <w:top w:val="single" w:sz="4" w:space="0" w:color="C0C8D8"/>
              <w:left w:val="single" w:sz="4" w:space="0" w:color="C0C8D8"/>
              <w:bottom w:val="single" w:sz="4" w:space="0" w:color="C0C8D8"/>
              <w:right w:val="single" w:sz="4" w:space="0" w:color="C0C8D8"/>
            </w:tcBorders>
            <w:shd w:val="clear" w:color="auto" w:fill="F5F7FF"/>
            <w:tcMar>
              <w:top w:w="120" w:type="dxa"/>
              <w:left w:w="160" w:type="dxa"/>
              <w:bottom w:w="120" w:type="dxa"/>
              <w:right w:w="160" w:type="dxa"/>
            </w:tcMar>
            <w:vAlign w:val="center"/>
            <w:hideMark/>
          </w:tcPr>
          <w:p w14:paraId="07428EC2" w14:textId="77777777" w:rsidR="00941B1C" w:rsidRPr="00941B1C" w:rsidRDefault="00941B1C" w:rsidP="00941B1C">
            <w:pPr>
              <w:spacing w:after="320"/>
              <w:ind w:left="360"/>
              <w:rPr>
                <w:rFonts w:ascii="Times New Roman" w:eastAsia="Calibri" w:hAnsi="Times New Roman" w:cs="Times New Roman"/>
                <w:color w:val="000000" w:themeColor="text1"/>
              </w:rPr>
            </w:pPr>
            <w:r w:rsidRPr="00941B1C">
              <w:rPr>
                <w:rFonts w:ascii="Times New Roman" w:eastAsia="Calibri" w:hAnsi="Times New Roman" w:cs="Times New Roman"/>
                <w:color w:val="000000" w:themeColor="text1"/>
              </w:rPr>
              <w:t>4,99 EUR</w:t>
            </w:r>
          </w:p>
        </w:tc>
        <w:tc>
          <w:tcPr>
            <w:tcW w:w="3800" w:type="dxa"/>
            <w:tcBorders>
              <w:top w:val="single" w:sz="4" w:space="0" w:color="C0C8D8"/>
              <w:left w:val="single" w:sz="4" w:space="0" w:color="C0C8D8"/>
              <w:bottom w:val="single" w:sz="4" w:space="0" w:color="C0C8D8"/>
              <w:right w:val="single" w:sz="4" w:space="0" w:color="C0C8D8"/>
            </w:tcBorders>
            <w:shd w:val="clear" w:color="auto" w:fill="F5F7FF"/>
            <w:tcMar>
              <w:top w:w="120" w:type="dxa"/>
              <w:left w:w="160" w:type="dxa"/>
              <w:bottom w:w="120" w:type="dxa"/>
              <w:right w:w="160" w:type="dxa"/>
            </w:tcMar>
            <w:vAlign w:val="center"/>
            <w:hideMark/>
          </w:tcPr>
          <w:p w14:paraId="1F6B5B35" w14:textId="77777777" w:rsidR="00941B1C" w:rsidRPr="00941B1C" w:rsidRDefault="00941B1C" w:rsidP="00941B1C">
            <w:pPr>
              <w:spacing w:after="320"/>
              <w:ind w:left="360"/>
              <w:rPr>
                <w:rFonts w:ascii="Times New Roman" w:eastAsia="Calibri" w:hAnsi="Times New Roman" w:cs="Times New Roman"/>
                <w:color w:val="000000" w:themeColor="text1"/>
              </w:rPr>
            </w:pPr>
            <w:r w:rsidRPr="00941B1C">
              <w:rPr>
                <w:rFonts w:ascii="Times New Roman" w:eastAsia="Calibri" w:hAnsi="Times New Roman" w:cs="Times New Roman"/>
                <w:color w:val="000000" w:themeColor="text1"/>
              </w:rPr>
              <w:t>Venit per utilizator plătitor</w:t>
            </w:r>
          </w:p>
        </w:tc>
      </w:tr>
      <w:tr w:rsidR="00941B1C" w:rsidRPr="00941B1C" w14:paraId="596712DF" w14:textId="77777777">
        <w:tc>
          <w:tcPr>
            <w:tcW w:w="4200" w:type="dxa"/>
            <w:tcBorders>
              <w:top w:val="single" w:sz="4" w:space="0" w:color="C0C8D8"/>
              <w:left w:val="single" w:sz="4" w:space="0" w:color="C0C8D8"/>
              <w:bottom w:val="single" w:sz="4" w:space="0" w:color="C0C8D8"/>
              <w:right w:val="single" w:sz="4" w:space="0" w:color="C0C8D8"/>
            </w:tcBorders>
            <w:shd w:val="clear" w:color="auto" w:fill="FFFFFF"/>
            <w:tcMar>
              <w:top w:w="120" w:type="dxa"/>
              <w:left w:w="160" w:type="dxa"/>
              <w:bottom w:w="120" w:type="dxa"/>
              <w:right w:w="160" w:type="dxa"/>
            </w:tcMar>
            <w:vAlign w:val="center"/>
            <w:hideMark/>
          </w:tcPr>
          <w:p w14:paraId="544EC08B" w14:textId="77777777" w:rsidR="00941B1C" w:rsidRPr="00941B1C" w:rsidRDefault="00941B1C" w:rsidP="00941B1C">
            <w:pPr>
              <w:spacing w:after="320"/>
              <w:ind w:left="360"/>
              <w:rPr>
                <w:rFonts w:ascii="Times New Roman" w:eastAsia="Calibri" w:hAnsi="Times New Roman" w:cs="Times New Roman"/>
                <w:color w:val="000000" w:themeColor="text1"/>
              </w:rPr>
            </w:pPr>
            <w:r w:rsidRPr="00941B1C">
              <w:rPr>
                <w:rFonts w:ascii="Times New Roman" w:eastAsia="Calibri" w:hAnsi="Times New Roman" w:cs="Times New Roman"/>
                <w:b/>
                <w:bCs/>
                <w:color w:val="000000" w:themeColor="text1"/>
              </w:rPr>
              <w:t>Utilizatori Pro necesari (break-even)</w:t>
            </w:r>
          </w:p>
        </w:tc>
        <w:tc>
          <w:tcPr>
            <w:tcW w:w="2000" w:type="dxa"/>
            <w:tcBorders>
              <w:top w:val="single" w:sz="4" w:space="0" w:color="C0C8D8"/>
              <w:left w:val="single" w:sz="4" w:space="0" w:color="C0C8D8"/>
              <w:bottom w:val="single" w:sz="4" w:space="0" w:color="C0C8D8"/>
              <w:right w:val="single" w:sz="4" w:space="0" w:color="C0C8D8"/>
            </w:tcBorders>
            <w:shd w:val="clear" w:color="auto" w:fill="FFFFFF"/>
            <w:tcMar>
              <w:top w:w="120" w:type="dxa"/>
              <w:left w:w="160" w:type="dxa"/>
              <w:bottom w:w="120" w:type="dxa"/>
              <w:right w:w="160" w:type="dxa"/>
            </w:tcMar>
            <w:vAlign w:val="center"/>
            <w:hideMark/>
          </w:tcPr>
          <w:p w14:paraId="6C3D8569" w14:textId="77777777" w:rsidR="00941B1C" w:rsidRPr="00941B1C" w:rsidRDefault="00941B1C" w:rsidP="00941B1C">
            <w:pPr>
              <w:spacing w:after="320"/>
              <w:ind w:left="360"/>
              <w:rPr>
                <w:rFonts w:ascii="Times New Roman" w:eastAsia="Calibri" w:hAnsi="Times New Roman" w:cs="Times New Roman"/>
                <w:color w:val="000000" w:themeColor="text1"/>
              </w:rPr>
            </w:pPr>
            <w:r w:rsidRPr="00941B1C">
              <w:rPr>
                <w:rFonts w:ascii="Times New Roman" w:eastAsia="Calibri" w:hAnsi="Times New Roman" w:cs="Times New Roman"/>
                <w:color w:val="000000" w:themeColor="text1"/>
              </w:rPr>
              <w:t>≈ 330</w:t>
            </w:r>
          </w:p>
        </w:tc>
        <w:tc>
          <w:tcPr>
            <w:tcW w:w="3800" w:type="dxa"/>
            <w:tcBorders>
              <w:top w:val="single" w:sz="4" w:space="0" w:color="C0C8D8"/>
              <w:left w:val="single" w:sz="4" w:space="0" w:color="C0C8D8"/>
              <w:bottom w:val="single" w:sz="4" w:space="0" w:color="C0C8D8"/>
              <w:right w:val="single" w:sz="4" w:space="0" w:color="C0C8D8"/>
            </w:tcBorders>
            <w:shd w:val="clear" w:color="auto" w:fill="FFFFFF"/>
            <w:tcMar>
              <w:top w:w="120" w:type="dxa"/>
              <w:left w:w="160" w:type="dxa"/>
              <w:bottom w:w="120" w:type="dxa"/>
              <w:right w:w="160" w:type="dxa"/>
            </w:tcMar>
            <w:vAlign w:val="center"/>
            <w:hideMark/>
          </w:tcPr>
          <w:p w14:paraId="0F340316" w14:textId="77777777" w:rsidR="00941B1C" w:rsidRPr="00941B1C" w:rsidRDefault="00941B1C" w:rsidP="00941B1C">
            <w:pPr>
              <w:spacing w:after="320"/>
              <w:ind w:left="360"/>
              <w:rPr>
                <w:rFonts w:ascii="Times New Roman" w:eastAsia="Calibri" w:hAnsi="Times New Roman" w:cs="Times New Roman"/>
                <w:color w:val="000000" w:themeColor="text1"/>
              </w:rPr>
            </w:pPr>
            <w:r w:rsidRPr="00941B1C">
              <w:rPr>
                <w:rFonts w:ascii="Times New Roman" w:eastAsia="Calibri" w:hAnsi="Times New Roman" w:cs="Times New Roman"/>
                <w:color w:val="000000" w:themeColor="text1"/>
              </w:rPr>
              <w:t>1.650 ÷ 4,99</w:t>
            </w:r>
          </w:p>
        </w:tc>
      </w:tr>
      <w:tr w:rsidR="00941B1C" w:rsidRPr="00941B1C" w14:paraId="245F8CF5" w14:textId="77777777">
        <w:tc>
          <w:tcPr>
            <w:tcW w:w="4200" w:type="dxa"/>
            <w:tcBorders>
              <w:top w:val="single" w:sz="4" w:space="0" w:color="C0C8D8"/>
              <w:left w:val="single" w:sz="4" w:space="0" w:color="C0C8D8"/>
              <w:bottom w:val="single" w:sz="4" w:space="0" w:color="C0C8D8"/>
              <w:right w:val="single" w:sz="4" w:space="0" w:color="C0C8D8"/>
            </w:tcBorders>
            <w:shd w:val="clear" w:color="auto" w:fill="F5F7FF"/>
            <w:tcMar>
              <w:top w:w="120" w:type="dxa"/>
              <w:left w:w="160" w:type="dxa"/>
              <w:bottom w:w="120" w:type="dxa"/>
              <w:right w:w="160" w:type="dxa"/>
            </w:tcMar>
            <w:vAlign w:val="center"/>
            <w:hideMark/>
          </w:tcPr>
          <w:p w14:paraId="624BD179" w14:textId="77777777" w:rsidR="00941B1C" w:rsidRPr="00941B1C" w:rsidRDefault="00941B1C" w:rsidP="00941B1C">
            <w:pPr>
              <w:spacing w:after="320"/>
              <w:ind w:left="360"/>
              <w:rPr>
                <w:rFonts w:ascii="Times New Roman" w:eastAsia="Calibri" w:hAnsi="Times New Roman" w:cs="Times New Roman"/>
                <w:color w:val="000000" w:themeColor="text1"/>
              </w:rPr>
            </w:pPr>
            <w:r w:rsidRPr="00941B1C">
              <w:rPr>
                <w:rFonts w:ascii="Times New Roman" w:eastAsia="Calibri" w:hAnsi="Times New Roman" w:cs="Times New Roman"/>
                <w:b/>
                <w:bCs/>
                <w:color w:val="000000" w:themeColor="text1"/>
              </w:rPr>
              <w:t>Conversie Free → Pro</w:t>
            </w:r>
          </w:p>
        </w:tc>
        <w:tc>
          <w:tcPr>
            <w:tcW w:w="2000" w:type="dxa"/>
            <w:tcBorders>
              <w:top w:val="single" w:sz="4" w:space="0" w:color="C0C8D8"/>
              <w:left w:val="single" w:sz="4" w:space="0" w:color="C0C8D8"/>
              <w:bottom w:val="single" w:sz="4" w:space="0" w:color="C0C8D8"/>
              <w:right w:val="single" w:sz="4" w:space="0" w:color="C0C8D8"/>
            </w:tcBorders>
            <w:shd w:val="clear" w:color="auto" w:fill="F5F7FF"/>
            <w:tcMar>
              <w:top w:w="120" w:type="dxa"/>
              <w:left w:w="160" w:type="dxa"/>
              <w:bottom w:w="120" w:type="dxa"/>
              <w:right w:w="160" w:type="dxa"/>
            </w:tcMar>
            <w:vAlign w:val="center"/>
            <w:hideMark/>
          </w:tcPr>
          <w:p w14:paraId="11AFEE58" w14:textId="77777777" w:rsidR="00941B1C" w:rsidRPr="00941B1C" w:rsidRDefault="00941B1C" w:rsidP="00941B1C">
            <w:pPr>
              <w:spacing w:after="320"/>
              <w:ind w:left="360"/>
              <w:rPr>
                <w:rFonts w:ascii="Times New Roman" w:eastAsia="Calibri" w:hAnsi="Times New Roman" w:cs="Times New Roman"/>
                <w:color w:val="000000" w:themeColor="text1"/>
              </w:rPr>
            </w:pPr>
            <w:r w:rsidRPr="00941B1C">
              <w:rPr>
                <w:rFonts w:ascii="Times New Roman" w:eastAsia="Calibri" w:hAnsi="Times New Roman" w:cs="Times New Roman"/>
                <w:color w:val="000000" w:themeColor="text1"/>
              </w:rPr>
              <w:t>3% – 5%</w:t>
            </w:r>
          </w:p>
        </w:tc>
        <w:tc>
          <w:tcPr>
            <w:tcW w:w="3800" w:type="dxa"/>
            <w:tcBorders>
              <w:top w:val="single" w:sz="4" w:space="0" w:color="C0C8D8"/>
              <w:left w:val="single" w:sz="4" w:space="0" w:color="C0C8D8"/>
              <w:bottom w:val="single" w:sz="4" w:space="0" w:color="C0C8D8"/>
              <w:right w:val="single" w:sz="4" w:space="0" w:color="C0C8D8"/>
            </w:tcBorders>
            <w:shd w:val="clear" w:color="auto" w:fill="F5F7FF"/>
            <w:tcMar>
              <w:top w:w="120" w:type="dxa"/>
              <w:left w:w="160" w:type="dxa"/>
              <w:bottom w:w="120" w:type="dxa"/>
              <w:right w:w="160" w:type="dxa"/>
            </w:tcMar>
            <w:vAlign w:val="center"/>
            <w:hideMark/>
          </w:tcPr>
          <w:p w14:paraId="25576237" w14:textId="77777777" w:rsidR="00941B1C" w:rsidRPr="00941B1C" w:rsidRDefault="00941B1C" w:rsidP="00941B1C">
            <w:pPr>
              <w:spacing w:after="320"/>
              <w:ind w:left="360"/>
              <w:rPr>
                <w:rFonts w:ascii="Times New Roman" w:eastAsia="Calibri" w:hAnsi="Times New Roman" w:cs="Times New Roman"/>
                <w:color w:val="000000" w:themeColor="text1"/>
              </w:rPr>
            </w:pPr>
            <w:r w:rsidRPr="00941B1C">
              <w:rPr>
                <w:rFonts w:ascii="Times New Roman" w:eastAsia="Calibri" w:hAnsi="Times New Roman" w:cs="Times New Roman"/>
                <w:color w:val="000000" w:themeColor="text1"/>
              </w:rPr>
              <w:t>Estimare realistă</w:t>
            </w:r>
          </w:p>
        </w:tc>
      </w:tr>
      <w:tr w:rsidR="00941B1C" w:rsidRPr="00941B1C" w14:paraId="69221B0F" w14:textId="77777777">
        <w:tc>
          <w:tcPr>
            <w:tcW w:w="4200" w:type="dxa"/>
            <w:tcBorders>
              <w:top w:val="single" w:sz="4" w:space="0" w:color="C0C8D8"/>
              <w:left w:val="single" w:sz="4" w:space="0" w:color="C0C8D8"/>
              <w:bottom w:val="single" w:sz="4" w:space="0" w:color="C0C8D8"/>
              <w:right w:val="single" w:sz="4" w:space="0" w:color="C0C8D8"/>
            </w:tcBorders>
            <w:shd w:val="clear" w:color="auto" w:fill="FFFFFF"/>
            <w:tcMar>
              <w:top w:w="120" w:type="dxa"/>
              <w:left w:w="160" w:type="dxa"/>
              <w:bottom w:w="120" w:type="dxa"/>
              <w:right w:w="160" w:type="dxa"/>
            </w:tcMar>
            <w:vAlign w:val="center"/>
            <w:hideMark/>
          </w:tcPr>
          <w:p w14:paraId="00AF5698" w14:textId="77777777" w:rsidR="00941B1C" w:rsidRPr="00941B1C" w:rsidRDefault="00941B1C" w:rsidP="00941B1C">
            <w:pPr>
              <w:spacing w:after="320"/>
              <w:ind w:left="360"/>
              <w:rPr>
                <w:rFonts w:ascii="Times New Roman" w:eastAsia="Calibri" w:hAnsi="Times New Roman" w:cs="Times New Roman"/>
                <w:color w:val="000000" w:themeColor="text1"/>
              </w:rPr>
            </w:pPr>
            <w:r w:rsidRPr="00941B1C">
              <w:rPr>
                <w:rFonts w:ascii="Times New Roman" w:eastAsia="Calibri" w:hAnsi="Times New Roman" w:cs="Times New Roman"/>
                <w:b/>
                <w:bCs/>
                <w:color w:val="000000" w:themeColor="text1"/>
              </w:rPr>
              <w:t>Utilizatori total necesari</w:t>
            </w:r>
          </w:p>
        </w:tc>
        <w:tc>
          <w:tcPr>
            <w:tcW w:w="2000" w:type="dxa"/>
            <w:tcBorders>
              <w:top w:val="single" w:sz="4" w:space="0" w:color="C0C8D8"/>
              <w:left w:val="single" w:sz="4" w:space="0" w:color="C0C8D8"/>
              <w:bottom w:val="single" w:sz="4" w:space="0" w:color="C0C8D8"/>
              <w:right w:val="single" w:sz="4" w:space="0" w:color="C0C8D8"/>
            </w:tcBorders>
            <w:shd w:val="clear" w:color="auto" w:fill="FFFFFF"/>
            <w:tcMar>
              <w:top w:w="120" w:type="dxa"/>
              <w:left w:w="160" w:type="dxa"/>
              <w:bottom w:w="120" w:type="dxa"/>
              <w:right w:w="160" w:type="dxa"/>
            </w:tcMar>
            <w:vAlign w:val="center"/>
            <w:hideMark/>
          </w:tcPr>
          <w:p w14:paraId="6199B28C" w14:textId="77777777" w:rsidR="00941B1C" w:rsidRPr="00941B1C" w:rsidRDefault="00941B1C" w:rsidP="00941B1C">
            <w:pPr>
              <w:spacing w:after="320"/>
              <w:ind w:left="360"/>
              <w:rPr>
                <w:rFonts w:ascii="Times New Roman" w:eastAsia="Calibri" w:hAnsi="Times New Roman" w:cs="Times New Roman"/>
                <w:color w:val="000000" w:themeColor="text1"/>
              </w:rPr>
            </w:pPr>
            <w:r w:rsidRPr="00941B1C">
              <w:rPr>
                <w:rFonts w:ascii="Times New Roman" w:eastAsia="Calibri" w:hAnsi="Times New Roman" w:cs="Times New Roman"/>
                <w:color w:val="000000" w:themeColor="text1"/>
              </w:rPr>
              <w:t>6.500 – 11.000</w:t>
            </w:r>
          </w:p>
        </w:tc>
        <w:tc>
          <w:tcPr>
            <w:tcW w:w="3800" w:type="dxa"/>
            <w:tcBorders>
              <w:top w:val="single" w:sz="4" w:space="0" w:color="C0C8D8"/>
              <w:left w:val="single" w:sz="4" w:space="0" w:color="C0C8D8"/>
              <w:bottom w:val="single" w:sz="4" w:space="0" w:color="C0C8D8"/>
              <w:right w:val="single" w:sz="4" w:space="0" w:color="C0C8D8"/>
            </w:tcBorders>
            <w:shd w:val="clear" w:color="auto" w:fill="FFFFFF"/>
            <w:tcMar>
              <w:top w:w="120" w:type="dxa"/>
              <w:left w:w="160" w:type="dxa"/>
              <w:bottom w:w="120" w:type="dxa"/>
              <w:right w:w="160" w:type="dxa"/>
            </w:tcMar>
            <w:vAlign w:val="center"/>
            <w:hideMark/>
          </w:tcPr>
          <w:p w14:paraId="6063A0F1" w14:textId="77777777" w:rsidR="00941B1C" w:rsidRPr="00941B1C" w:rsidRDefault="00941B1C" w:rsidP="00941B1C">
            <w:pPr>
              <w:spacing w:after="320"/>
              <w:ind w:left="360"/>
              <w:rPr>
                <w:rFonts w:ascii="Times New Roman" w:eastAsia="Calibri" w:hAnsi="Times New Roman" w:cs="Times New Roman"/>
                <w:color w:val="000000" w:themeColor="text1"/>
              </w:rPr>
            </w:pPr>
            <w:r w:rsidRPr="00941B1C">
              <w:rPr>
                <w:rFonts w:ascii="Times New Roman" w:eastAsia="Calibri" w:hAnsi="Times New Roman" w:cs="Times New Roman"/>
                <w:color w:val="000000" w:themeColor="text1"/>
              </w:rPr>
              <w:t>În funcție de rata de conversie</w:t>
            </w:r>
          </w:p>
        </w:tc>
      </w:tr>
      <w:tr w:rsidR="00941B1C" w:rsidRPr="00941B1C" w14:paraId="6FDBDC6B" w14:textId="77777777">
        <w:tc>
          <w:tcPr>
            <w:tcW w:w="4200" w:type="dxa"/>
            <w:tcBorders>
              <w:top w:val="single" w:sz="4" w:space="0" w:color="C0C8D8"/>
              <w:left w:val="single" w:sz="4" w:space="0" w:color="C0C8D8"/>
              <w:bottom w:val="single" w:sz="4" w:space="0" w:color="C0C8D8"/>
              <w:right w:val="single" w:sz="4" w:space="0" w:color="C0C8D8"/>
            </w:tcBorders>
            <w:shd w:val="clear" w:color="auto" w:fill="F5F7FF"/>
            <w:tcMar>
              <w:top w:w="120" w:type="dxa"/>
              <w:left w:w="160" w:type="dxa"/>
              <w:bottom w:w="120" w:type="dxa"/>
              <w:right w:w="160" w:type="dxa"/>
            </w:tcMar>
            <w:vAlign w:val="center"/>
            <w:hideMark/>
          </w:tcPr>
          <w:p w14:paraId="5C7502A9" w14:textId="77777777" w:rsidR="00941B1C" w:rsidRPr="00941B1C" w:rsidRDefault="00941B1C" w:rsidP="00941B1C">
            <w:pPr>
              <w:spacing w:after="320"/>
              <w:ind w:left="360"/>
              <w:rPr>
                <w:rFonts w:ascii="Times New Roman" w:eastAsia="Calibri" w:hAnsi="Times New Roman" w:cs="Times New Roman"/>
                <w:color w:val="000000" w:themeColor="text1"/>
              </w:rPr>
            </w:pPr>
            <w:r w:rsidRPr="00941B1C">
              <w:rPr>
                <w:rFonts w:ascii="Times New Roman" w:eastAsia="Calibri" w:hAnsi="Times New Roman" w:cs="Times New Roman"/>
                <w:b/>
                <w:bCs/>
                <w:color w:val="000000" w:themeColor="text1"/>
              </w:rPr>
              <w:t>Utilizatori după 6 luni</w:t>
            </w:r>
          </w:p>
        </w:tc>
        <w:tc>
          <w:tcPr>
            <w:tcW w:w="2000" w:type="dxa"/>
            <w:tcBorders>
              <w:top w:val="single" w:sz="4" w:space="0" w:color="C0C8D8"/>
              <w:left w:val="single" w:sz="4" w:space="0" w:color="C0C8D8"/>
              <w:bottom w:val="single" w:sz="4" w:space="0" w:color="C0C8D8"/>
              <w:right w:val="single" w:sz="4" w:space="0" w:color="C0C8D8"/>
            </w:tcBorders>
            <w:shd w:val="clear" w:color="auto" w:fill="F5F7FF"/>
            <w:tcMar>
              <w:top w:w="120" w:type="dxa"/>
              <w:left w:w="160" w:type="dxa"/>
              <w:bottom w:w="120" w:type="dxa"/>
              <w:right w:w="160" w:type="dxa"/>
            </w:tcMar>
            <w:vAlign w:val="center"/>
            <w:hideMark/>
          </w:tcPr>
          <w:p w14:paraId="0FF40309" w14:textId="77777777" w:rsidR="00941B1C" w:rsidRPr="00941B1C" w:rsidRDefault="00941B1C" w:rsidP="00941B1C">
            <w:pPr>
              <w:spacing w:after="320"/>
              <w:ind w:left="360"/>
              <w:rPr>
                <w:rFonts w:ascii="Times New Roman" w:eastAsia="Calibri" w:hAnsi="Times New Roman" w:cs="Times New Roman"/>
                <w:color w:val="000000" w:themeColor="text1"/>
              </w:rPr>
            </w:pPr>
            <w:r w:rsidRPr="00941B1C">
              <w:rPr>
                <w:rFonts w:ascii="Times New Roman" w:eastAsia="Calibri" w:hAnsi="Times New Roman" w:cs="Times New Roman"/>
                <w:color w:val="000000" w:themeColor="text1"/>
              </w:rPr>
              <w:t>≈ 3.000</w:t>
            </w:r>
          </w:p>
        </w:tc>
        <w:tc>
          <w:tcPr>
            <w:tcW w:w="3800" w:type="dxa"/>
            <w:tcBorders>
              <w:top w:val="single" w:sz="4" w:space="0" w:color="C0C8D8"/>
              <w:left w:val="single" w:sz="4" w:space="0" w:color="C0C8D8"/>
              <w:bottom w:val="single" w:sz="4" w:space="0" w:color="C0C8D8"/>
              <w:right w:val="single" w:sz="4" w:space="0" w:color="C0C8D8"/>
            </w:tcBorders>
            <w:shd w:val="clear" w:color="auto" w:fill="F5F7FF"/>
            <w:tcMar>
              <w:top w:w="120" w:type="dxa"/>
              <w:left w:w="160" w:type="dxa"/>
              <w:bottom w:w="120" w:type="dxa"/>
              <w:right w:w="160" w:type="dxa"/>
            </w:tcMar>
            <w:vAlign w:val="center"/>
            <w:hideMark/>
          </w:tcPr>
          <w:p w14:paraId="1F252A7E" w14:textId="77777777" w:rsidR="00941B1C" w:rsidRPr="00941B1C" w:rsidRDefault="00941B1C" w:rsidP="00941B1C">
            <w:pPr>
              <w:spacing w:after="320"/>
              <w:ind w:left="360"/>
              <w:rPr>
                <w:rFonts w:ascii="Times New Roman" w:eastAsia="Calibri" w:hAnsi="Times New Roman" w:cs="Times New Roman"/>
                <w:color w:val="000000" w:themeColor="text1"/>
              </w:rPr>
            </w:pPr>
            <w:r w:rsidRPr="00941B1C">
              <w:rPr>
                <w:rFonts w:ascii="Times New Roman" w:eastAsia="Calibri" w:hAnsi="Times New Roman" w:cs="Times New Roman"/>
                <w:color w:val="000000" w:themeColor="text1"/>
              </w:rPr>
              <w:t>Conform estimărilor de creștere</w:t>
            </w:r>
          </w:p>
        </w:tc>
      </w:tr>
      <w:tr w:rsidR="00941B1C" w:rsidRPr="00941B1C" w14:paraId="260A404D" w14:textId="77777777">
        <w:tc>
          <w:tcPr>
            <w:tcW w:w="4200" w:type="dxa"/>
            <w:tcBorders>
              <w:top w:val="single" w:sz="4" w:space="0" w:color="C0C8D8"/>
              <w:left w:val="single" w:sz="4" w:space="0" w:color="C0C8D8"/>
              <w:bottom w:val="single" w:sz="4" w:space="0" w:color="C0C8D8"/>
              <w:right w:val="single" w:sz="4" w:space="0" w:color="C0C8D8"/>
            </w:tcBorders>
            <w:shd w:val="clear" w:color="auto" w:fill="FFFFFF"/>
            <w:tcMar>
              <w:top w:w="120" w:type="dxa"/>
              <w:left w:w="160" w:type="dxa"/>
              <w:bottom w:w="120" w:type="dxa"/>
              <w:right w:w="160" w:type="dxa"/>
            </w:tcMar>
            <w:vAlign w:val="center"/>
            <w:hideMark/>
          </w:tcPr>
          <w:p w14:paraId="60A3DAFF" w14:textId="77777777" w:rsidR="00941B1C" w:rsidRPr="00941B1C" w:rsidRDefault="00941B1C" w:rsidP="00941B1C">
            <w:pPr>
              <w:spacing w:after="320"/>
              <w:ind w:left="360"/>
              <w:rPr>
                <w:rFonts w:ascii="Times New Roman" w:eastAsia="Calibri" w:hAnsi="Times New Roman" w:cs="Times New Roman"/>
                <w:color w:val="000000" w:themeColor="text1"/>
              </w:rPr>
            </w:pPr>
            <w:r w:rsidRPr="00941B1C">
              <w:rPr>
                <w:rFonts w:ascii="Times New Roman" w:eastAsia="Calibri" w:hAnsi="Times New Roman" w:cs="Times New Roman"/>
                <w:b/>
                <w:bCs/>
                <w:color w:val="000000" w:themeColor="text1"/>
              </w:rPr>
              <w:t>Moment estimat break-even</w:t>
            </w:r>
          </w:p>
        </w:tc>
        <w:tc>
          <w:tcPr>
            <w:tcW w:w="2000" w:type="dxa"/>
            <w:tcBorders>
              <w:top w:val="single" w:sz="4" w:space="0" w:color="C0C8D8"/>
              <w:left w:val="single" w:sz="4" w:space="0" w:color="C0C8D8"/>
              <w:bottom w:val="single" w:sz="4" w:space="0" w:color="C0C8D8"/>
              <w:right w:val="single" w:sz="4" w:space="0" w:color="C0C8D8"/>
            </w:tcBorders>
            <w:shd w:val="clear" w:color="auto" w:fill="FFFFFF"/>
            <w:tcMar>
              <w:top w:w="120" w:type="dxa"/>
              <w:left w:w="160" w:type="dxa"/>
              <w:bottom w:w="120" w:type="dxa"/>
              <w:right w:w="160" w:type="dxa"/>
            </w:tcMar>
            <w:vAlign w:val="center"/>
            <w:hideMark/>
          </w:tcPr>
          <w:p w14:paraId="091558A8" w14:textId="77777777" w:rsidR="00941B1C" w:rsidRPr="00941B1C" w:rsidRDefault="00941B1C" w:rsidP="00941B1C">
            <w:pPr>
              <w:spacing w:after="320"/>
              <w:ind w:left="360"/>
              <w:rPr>
                <w:rFonts w:ascii="Times New Roman" w:eastAsia="Calibri" w:hAnsi="Times New Roman" w:cs="Times New Roman"/>
                <w:color w:val="000000" w:themeColor="text1"/>
              </w:rPr>
            </w:pPr>
            <w:r w:rsidRPr="00941B1C">
              <w:rPr>
                <w:rFonts w:ascii="Times New Roman" w:eastAsia="Calibri" w:hAnsi="Times New Roman" w:cs="Times New Roman"/>
                <w:color w:val="000000" w:themeColor="text1"/>
              </w:rPr>
              <w:t>10 – 14 luni</w:t>
            </w:r>
          </w:p>
        </w:tc>
        <w:tc>
          <w:tcPr>
            <w:tcW w:w="3800" w:type="dxa"/>
            <w:tcBorders>
              <w:top w:val="single" w:sz="4" w:space="0" w:color="C0C8D8"/>
              <w:left w:val="single" w:sz="4" w:space="0" w:color="C0C8D8"/>
              <w:bottom w:val="single" w:sz="4" w:space="0" w:color="C0C8D8"/>
              <w:right w:val="single" w:sz="4" w:space="0" w:color="C0C8D8"/>
            </w:tcBorders>
            <w:shd w:val="clear" w:color="auto" w:fill="FFFFFF"/>
            <w:tcMar>
              <w:top w:w="120" w:type="dxa"/>
              <w:left w:w="160" w:type="dxa"/>
              <w:bottom w:w="120" w:type="dxa"/>
              <w:right w:w="160" w:type="dxa"/>
            </w:tcMar>
            <w:vAlign w:val="center"/>
            <w:hideMark/>
          </w:tcPr>
          <w:p w14:paraId="12F6EDB7" w14:textId="77777777" w:rsidR="00941B1C" w:rsidRPr="00941B1C" w:rsidRDefault="00941B1C" w:rsidP="00941B1C">
            <w:pPr>
              <w:spacing w:after="320"/>
              <w:ind w:left="360"/>
              <w:rPr>
                <w:rFonts w:ascii="Times New Roman" w:eastAsia="Calibri" w:hAnsi="Times New Roman" w:cs="Times New Roman"/>
                <w:color w:val="000000" w:themeColor="text1"/>
              </w:rPr>
            </w:pPr>
            <w:r w:rsidRPr="00941B1C">
              <w:rPr>
                <w:rFonts w:ascii="Times New Roman" w:eastAsia="Calibri" w:hAnsi="Times New Roman" w:cs="Times New Roman"/>
                <w:color w:val="000000" w:themeColor="text1"/>
              </w:rPr>
              <w:t>Creștere progresivă utilizatori</w:t>
            </w:r>
          </w:p>
        </w:tc>
      </w:tr>
      <w:tr w:rsidR="00941B1C" w:rsidRPr="00941B1C" w14:paraId="664CB3BF" w14:textId="77777777">
        <w:tc>
          <w:tcPr>
            <w:tcW w:w="4200" w:type="dxa"/>
            <w:tcBorders>
              <w:top w:val="single" w:sz="4" w:space="0" w:color="C0C8D8"/>
              <w:left w:val="single" w:sz="4" w:space="0" w:color="C0C8D8"/>
              <w:bottom w:val="single" w:sz="4" w:space="0" w:color="C0C8D8"/>
              <w:right w:val="single" w:sz="4" w:space="0" w:color="C0C8D8"/>
            </w:tcBorders>
            <w:shd w:val="clear" w:color="auto" w:fill="E8F0FE"/>
            <w:tcMar>
              <w:top w:w="120" w:type="dxa"/>
              <w:left w:w="160" w:type="dxa"/>
              <w:bottom w:w="120" w:type="dxa"/>
              <w:right w:w="160" w:type="dxa"/>
            </w:tcMar>
            <w:vAlign w:val="center"/>
            <w:hideMark/>
          </w:tcPr>
          <w:p w14:paraId="72519400" w14:textId="77777777" w:rsidR="00941B1C" w:rsidRPr="00941B1C" w:rsidRDefault="00941B1C" w:rsidP="00941B1C">
            <w:pPr>
              <w:spacing w:after="320"/>
              <w:ind w:left="360"/>
              <w:rPr>
                <w:rFonts w:ascii="Times New Roman" w:eastAsia="Calibri" w:hAnsi="Times New Roman" w:cs="Times New Roman"/>
                <w:color w:val="000000" w:themeColor="text1"/>
              </w:rPr>
            </w:pPr>
            <w:r w:rsidRPr="00941B1C">
              <w:rPr>
                <w:rFonts w:ascii="Times New Roman" w:eastAsia="Calibri" w:hAnsi="Times New Roman" w:cs="Times New Roman"/>
                <w:b/>
                <w:bCs/>
                <w:color w:val="000000" w:themeColor="text1"/>
              </w:rPr>
              <w:t>Situație după break-even</w:t>
            </w:r>
          </w:p>
        </w:tc>
        <w:tc>
          <w:tcPr>
            <w:tcW w:w="2000" w:type="dxa"/>
            <w:tcBorders>
              <w:top w:val="single" w:sz="4" w:space="0" w:color="C0C8D8"/>
              <w:left w:val="single" w:sz="4" w:space="0" w:color="C0C8D8"/>
              <w:bottom w:val="single" w:sz="4" w:space="0" w:color="C0C8D8"/>
              <w:right w:val="single" w:sz="4" w:space="0" w:color="C0C8D8"/>
            </w:tcBorders>
            <w:shd w:val="clear" w:color="auto" w:fill="E8F0FE"/>
            <w:tcMar>
              <w:top w:w="120" w:type="dxa"/>
              <w:left w:w="160" w:type="dxa"/>
              <w:bottom w:w="120" w:type="dxa"/>
              <w:right w:w="160" w:type="dxa"/>
            </w:tcMar>
            <w:vAlign w:val="center"/>
            <w:hideMark/>
          </w:tcPr>
          <w:p w14:paraId="3EA7AF86" w14:textId="77777777" w:rsidR="00941B1C" w:rsidRPr="00941B1C" w:rsidRDefault="00941B1C" w:rsidP="00941B1C">
            <w:pPr>
              <w:spacing w:after="320"/>
              <w:ind w:left="360"/>
              <w:rPr>
                <w:rFonts w:ascii="Times New Roman" w:eastAsia="Calibri" w:hAnsi="Times New Roman" w:cs="Times New Roman"/>
                <w:color w:val="000000" w:themeColor="text1"/>
              </w:rPr>
            </w:pPr>
            <w:r w:rsidRPr="00941B1C">
              <w:rPr>
                <w:rFonts w:ascii="Times New Roman" w:eastAsia="Calibri" w:hAnsi="Times New Roman" w:cs="Times New Roman"/>
                <w:b/>
                <w:bCs/>
                <w:color w:val="000000" w:themeColor="text1"/>
              </w:rPr>
              <w:t>Profit pozitiv</w:t>
            </w:r>
          </w:p>
        </w:tc>
        <w:tc>
          <w:tcPr>
            <w:tcW w:w="3800" w:type="dxa"/>
            <w:tcBorders>
              <w:top w:val="single" w:sz="4" w:space="0" w:color="C0C8D8"/>
              <w:left w:val="single" w:sz="4" w:space="0" w:color="C0C8D8"/>
              <w:bottom w:val="single" w:sz="4" w:space="0" w:color="C0C8D8"/>
              <w:right w:val="single" w:sz="4" w:space="0" w:color="C0C8D8"/>
            </w:tcBorders>
            <w:shd w:val="clear" w:color="auto" w:fill="E8F0FE"/>
            <w:tcMar>
              <w:top w:w="120" w:type="dxa"/>
              <w:left w:w="160" w:type="dxa"/>
              <w:bottom w:w="120" w:type="dxa"/>
              <w:right w:w="160" w:type="dxa"/>
            </w:tcMar>
            <w:vAlign w:val="center"/>
            <w:hideMark/>
          </w:tcPr>
          <w:p w14:paraId="42057455" w14:textId="77777777" w:rsidR="00941B1C" w:rsidRPr="00941B1C" w:rsidRDefault="00941B1C" w:rsidP="00941B1C">
            <w:pPr>
              <w:spacing w:after="320"/>
              <w:ind w:left="360"/>
              <w:rPr>
                <w:rFonts w:ascii="Times New Roman" w:eastAsia="Calibri" w:hAnsi="Times New Roman" w:cs="Times New Roman"/>
                <w:color w:val="000000" w:themeColor="text1"/>
              </w:rPr>
            </w:pPr>
            <w:r w:rsidRPr="00941B1C">
              <w:rPr>
                <w:rFonts w:ascii="Times New Roman" w:eastAsia="Calibri" w:hAnsi="Times New Roman" w:cs="Times New Roman"/>
                <w:b/>
                <w:bCs/>
                <w:color w:val="000000" w:themeColor="text1"/>
              </w:rPr>
              <w:t>Veniturile depășesc costurile</w:t>
            </w:r>
          </w:p>
        </w:tc>
      </w:tr>
    </w:tbl>
    <w:p w14:paraId="2798A28B" w14:textId="1CEE57A3" w:rsidR="00941B1C" w:rsidRPr="00941B1C" w:rsidRDefault="00941B1C" w:rsidP="00941B1C">
      <w:pPr>
        <w:spacing w:after="320"/>
        <w:ind w:left="360"/>
        <w:rPr>
          <w:rFonts w:ascii="Times New Roman" w:eastAsia="Calibri" w:hAnsi="Times New Roman" w:cs="Times New Roman"/>
          <w:color w:val="000000" w:themeColor="text1"/>
        </w:rPr>
      </w:pPr>
      <w:r>
        <w:rPr>
          <w:rFonts w:ascii="Times New Roman" w:eastAsia="Calibri" w:hAnsi="Times New Roman" w:cs="Times New Roman"/>
          <w:i/>
          <w:iCs/>
          <w:color w:val="000000" w:themeColor="text1"/>
        </w:rPr>
        <w:br/>
      </w:r>
      <w:r w:rsidRPr="00941B1C">
        <w:rPr>
          <w:rFonts w:ascii="Times New Roman" w:eastAsia="Calibri" w:hAnsi="Times New Roman" w:cs="Times New Roman"/>
          <w:i/>
          <w:iCs/>
          <w:color w:val="000000" w:themeColor="text1"/>
        </w:rPr>
        <w:t>Formula: Costuri lunare ÷ Preț Pro = Abonați necesari | 330 × €4,99 ≈ €1.650</w:t>
      </w:r>
    </w:p>
    <w:p w14:paraId="577DDDA4" w14:textId="77777777" w:rsidR="00941B1C" w:rsidRPr="00A83601" w:rsidRDefault="00941B1C" w:rsidP="00A83601">
      <w:pPr>
        <w:spacing w:after="320"/>
        <w:ind w:left="360"/>
        <w:rPr>
          <w:rFonts w:ascii="Times New Roman" w:eastAsia="Calibri" w:hAnsi="Times New Roman" w:cs="Times New Roman"/>
          <w:color w:val="000000" w:themeColor="text1"/>
        </w:rPr>
      </w:pPr>
    </w:p>
    <w:p w14:paraId="7826AEEF" w14:textId="79ADE09F" w:rsidR="00B46406" w:rsidRPr="00B46406" w:rsidRDefault="00B46406" w:rsidP="000E49D5">
      <w:pPr>
        <w:spacing w:after="320"/>
        <w:jc w:val="center"/>
        <w:rPr>
          <w:rFonts w:ascii="Times New Roman" w:hAnsi="Times New Roman" w:cs="Times New Roman"/>
        </w:rPr>
      </w:pPr>
      <w:r w:rsidRPr="00B46406">
        <w:rPr>
          <w:rFonts w:ascii="Times New Roman" w:eastAsia="Calibri" w:hAnsi="Times New Roman" w:cs="Times New Roman"/>
          <w:b/>
          <w:bCs/>
          <w:color w:val="1F3864"/>
          <w:sz w:val="32"/>
          <w:szCs w:val="32"/>
        </w:rPr>
        <w:lastRenderedPageBreak/>
        <w:t xml:space="preserve">Lean Canvas — </w:t>
      </w:r>
      <w:r w:rsidRPr="00B46406">
        <w:rPr>
          <w:rFonts w:ascii="Times New Roman" w:eastAsia="Calibri" w:hAnsi="Times New Roman" w:cs="Times New Roman"/>
          <w:b/>
          <w:bCs/>
          <w:color w:val="2E5FA3"/>
          <w:sz w:val="32"/>
          <w:szCs w:val="32"/>
        </w:rPr>
        <w:t>TravelMate AI</w:t>
      </w:r>
    </w:p>
    <w:p w14:paraId="7F11EE5F" w14:textId="77777777" w:rsidR="00B46406" w:rsidRPr="00B46406" w:rsidRDefault="00B46406" w:rsidP="00B46406">
      <w:pPr>
        <w:pBdr>
          <w:bottom w:val="single" w:sz="6" w:space="4" w:color="9E2A2B"/>
        </w:pBdr>
        <w:spacing w:before="280" w:after="80" w:line="276" w:lineRule="auto"/>
        <w:rPr>
          <w:rFonts w:ascii="Times New Roman" w:hAnsi="Times New Roman" w:cs="Times New Roman"/>
        </w:rPr>
      </w:pPr>
      <w:r w:rsidRPr="00B46406">
        <w:rPr>
          <w:rFonts w:ascii="Times New Roman" w:eastAsia="Calibri" w:hAnsi="Times New Roman" w:cs="Times New Roman"/>
          <w:b/>
          <w:bCs/>
          <w:color w:val="9E2A2B"/>
        </w:rPr>
        <w:t>1. Problemă</w:t>
      </w:r>
    </w:p>
    <w:p w14:paraId="6DF2B3E9" w14:textId="77777777" w:rsidR="00B46406" w:rsidRPr="00B46406" w:rsidRDefault="00B46406" w:rsidP="00B46406">
      <w:pPr>
        <w:spacing w:before="50" w:after="50" w:line="276" w:lineRule="auto"/>
        <w:ind w:left="360"/>
        <w:rPr>
          <w:rFonts w:ascii="Times New Roman" w:hAnsi="Times New Roman" w:cs="Times New Roman"/>
        </w:rPr>
      </w:pPr>
      <w:r w:rsidRPr="00B46406">
        <w:rPr>
          <w:rFonts w:ascii="Times New Roman" w:eastAsia="Calibri" w:hAnsi="Times New Roman" w:cs="Times New Roman"/>
          <w:color w:val="9E2A2B"/>
        </w:rPr>
        <w:t xml:space="preserve">– </w:t>
      </w:r>
      <w:r w:rsidRPr="00B46406">
        <w:rPr>
          <w:rFonts w:ascii="Times New Roman" w:eastAsia="Calibri" w:hAnsi="Times New Roman" w:cs="Times New Roman"/>
          <w:color w:val="1A1A1A"/>
        </w:rPr>
        <w:t>Planificarea vacanțelor este fragmentată — utilizatorii navighează manual pe 5–10 site-uri diferite pentru zboruri, hoteluri și activități.</w:t>
      </w:r>
    </w:p>
    <w:p w14:paraId="12ECE629" w14:textId="77777777" w:rsidR="00B46406" w:rsidRPr="00B46406" w:rsidRDefault="00B46406" w:rsidP="00B46406">
      <w:pPr>
        <w:spacing w:before="50" w:after="50" w:line="276" w:lineRule="auto"/>
        <w:ind w:left="360"/>
        <w:rPr>
          <w:rFonts w:ascii="Times New Roman" w:hAnsi="Times New Roman" w:cs="Times New Roman"/>
        </w:rPr>
      </w:pPr>
      <w:r w:rsidRPr="00B46406">
        <w:rPr>
          <w:rFonts w:ascii="Times New Roman" w:eastAsia="Calibri" w:hAnsi="Times New Roman" w:cs="Times New Roman"/>
          <w:color w:val="9E2A2B"/>
        </w:rPr>
        <w:t xml:space="preserve">– </w:t>
      </w:r>
      <w:r w:rsidRPr="00B46406">
        <w:rPr>
          <w:rFonts w:ascii="Times New Roman" w:eastAsia="Calibri" w:hAnsi="Times New Roman" w:cs="Times New Roman"/>
          <w:color w:val="1A1A1A"/>
        </w:rPr>
        <w:t>Nu există o soluție care să sincronizeze automat toate elementele într-un itinerariu coerent.</w:t>
      </w:r>
    </w:p>
    <w:p w14:paraId="254677C1" w14:textId="77777777" w:rsidR="00B46406" w:rsidRPr="00B46406" w:rsidRDefault="00B46406" w:rsidP="00B46406">
      <w:pPr>
        <w:spacing w:before="50" w:after="50" w:line="276" w:lineRule="auto"/>
        <w:ind w:left="360"/>
        <w:rPr>
          <w:rFonts w:ascii="Times New Roman" w:hAnsi="Times New Roman" w:cs="Times New Roman"/>
        </w:rPr>
      </w:pPr>
      <w:r w:rsidRPr="00B46406">
        <w:rPr>
          <w:rFonts w:ascii="Times New Roman" w:eastAsia="Calibri" w:hAnsi="Times New Roman" w:cs="Times New Roman"/>
          <w:color w:val="9E2A2B"/>
        </w:rPr>
        <w:t xml:space="preserve">– </w:t>
      </w:r>
      <w:r w:rsidRPr="00B46406">
        <w:rPr>
          <w:rFonts w:ascii="Times New Roman" w:eastAsia="Calibri" w:hAnsi="Times New Roman" w:cs="Times New Roman"/>
          <w:color w:val="1A1A1A"/>
        </w:rPr>
        <w:t>Procesul durează ore și depinde în mare măsură de cunoștințele și răbdarea utilizatorului.</w:t>
      </w:r>
    </w:p>
    <w:p w14:paraId="1B6CFE2F" w14:textId="77777777" w:rsidR="00B46406" w:rsidRPr="00B46406" w:rsidRDefault="00B46406" w:rsidP="00B46406">
      <w:pPr>
        <w:pBdr>
          <w:bottom w:val="single" w:sz="6" w:space="4" w:color="274E13"/>
        </w:pBdr>
        <w:spacing w:before="280" w:after="80" w:line="276" w:lineRule="auto"/>
        <w:rPr>
          <w:rFonts w:ascii="Times New Roman" w:hAnsi="Times New Roman" w:cs="Times New Roman"/>
        </w:rPr>
      </w:pPr>
      <w:r w:rsidRPr="00B46406">
        <w:rPr>
          <w:rFonts w:ascii="Times New Roman" w:eastAsia="Calibri" w:hAnsi="Times New Roman" w:cs="Times New Roman"/>
          <w:b/>
          <w:bCs/>
          <w:color w:val="274E13"/>
        </w:rPr>
        <w:t>2. Soluție</w:t>
      </w:r>
    </w:p>
    <w:p w14:paraId="3F600719" w14:textId="77777777" w:rsidR="00B46406" w:rsidRPr="00B46406" w:rsidRDefault="00B46406" w:rsidP="00B46406">
      <w:pPr>
        <w:spacing w:before="50" w:after="50" w:line="276" w:lineRule="auto"/>
        <w:ind w:left="360"/>
        <w:rPr>
          <w:rFonts w:ascii="Times New Roman" w:hAnsi="Times New Roman" w:cs="Times New Roman"/>
        </w:rPr>
      </w:pPr>
      <w:r w:rsidRPr="00B46406">
        <w:rPr>
          <w:rFonts w:ascii="Times New Roman" w:eastAsia="Calibri" w:hAnsi="Times New Roman" w:cs="Times New Roman"/>
          <w:color w:val="274E13"/>
        </w:rPr>
        <w:t xml:space="preserve">– </w:t>
      </w:r>
      <w:r w:rsidRPr="00B46406">
        <w:rPr>
          <w:rFonts w:ascii="Times New Roman" w:eastAsia="Calibri" w:hAnsi="Times New Roman" w:cs="Times New Roman"/>
          <w:color w:val="1A1A1A"/>
        </w:rPr>
        <w:t>Search Agent: caută simultan zboruri (Travelpayouts), cazări (OpenStreetMap) și activități (OpenAI) și returnează opțiuni filtrate.</w:t>
      </w:r>
    </w:p>
    <w:p w14:paraId="61FD227F" w14:textId="77777777" w:rsidR="00B46406" w:rsidRPr="00B46406" w:rsidRDefault="00B46406" w:rsidP="00B46406">
      <w:pPr>
        <w:spacing w:before="50" w:after="50" w:line="276" w:lineRule="auto"/>
        <w:ind w:left="360"/>
        <w:rPr>
          <w:rFonts w:ascii="Times New Roman" w:hAnsi="Times New Roman" w:cs="Times New Roman"/>
        </w:rPr>
      </w:pPr>
      <w:r w:rsidRPr="00B46406">
        <w:rPr>
          <w:rFonts w:ascii="Times New Roman" w:eastAsia="Calibri" w:hAnsi="Times New Roman" w:cs="Times New Roman"/>
          <w:color w:val="274E13"/>
        </w:rPr>
        <w:t xml:space="preserve">– </w:t>
      </w:r>
      <w:r w:rsidRPr="00B46406">
        <w:rPr>
          <w:rFonts w:ascii="Times New Roman" w:eastAsia="Calibri" w:hAnsi="Times New Roman" w:cs="Times New Roman"/>
          <w:color w:val="1A1A1A"/>
        </w:rPr>
        <w:t>Planner Agent: construiește itinerariul zi-cu-zi, optimizat pe buget, logistică și preferințele utilizatorului.</w:t>
      </w:r>
    </w:p>
    <w:p w14:paraId="472148DD" w14:textId="77777777" w:rsidR="00B46406" w:rsidRPr="00B46406" w:rsidRDefault="00B46406" w:rsidP="00B46406">
      <w:pPr>
        <w:spacing w:before="50" w:after="50" w:line="276" w:lineRule="auto"/>
        <w:ind w:left="360"/>
        <w:rPr>
          <w:rFonts w:ascii="Times New Roman" w:hAnsi="Times New Roman" w:cs="Times New Roman"/>
        </w:rPr>
      </w:pPr>
      <w:r w:rsidRPr="00B46406">
        <w:rPr>
          <w:rFonts w:ascii="Times New Roman" w:eastAsia="Calibri" w:hAnsi="Times New Roman" w:cs="Times New Roman"/>
          <w:color w:val="274E13"/>
        </w:rPr>
        <w:t xml:space="preserve">– </w:t>
      </w:r>
      <w:r w:rsidRPr="00B46406">
        <w:rPr>
          <w:rFonts w:ascii="Times New Roman" w:eastAsia="Calibri" w:hAnsi="Times New Roman" w:cs="Times New Roman"/>
          <w:color w:val="1A1A1A"/>
        </w:rPr>
        <w:t>Rezultatul: un plan complet, coordonat și gata de urmat generat în câteva minute.</w:t>
      </w:r>
    </w:p>
    <w:p w14:paraId="62F5213F" w14:textId="77777777" w:rsidR="00B46406" w:rsidRPr="00B46406" w:rsidRDefault="00B46406" w:rsidP="00B46406">
      <w:pPr>
        <w:pBdr>
          <w:bottom w:val="single" w:sz="6" w:space="4" w:color="1A4FA0"/>
        </w:pBdr>
        <w:spacing w:before="280" w:after="80" w:line="276" w:lineRule="auto"/>
        <w:rPr>
          <w:rFonts w:ascii="Times New Roman" w:hAnsi="Times New Roman" w:cs="Times New Roman"/>
        </w:rPr>
      </w:pPr>
      <w:r w:rsidRPr="00B46406">
        <w:rPr>
          <w:rFonts w:ascii="Times New Roman" w:eastAsia="Calibri" w:hAnsi="Times New Roman" w:cs="Times New Roman"/>
          <w:b/>
          <w:bCs/>
          <w:color w:val="1A4FA0"/>
        </w:rPr>
        <w:t>3. Propunere Unică de Valoare</w:t>
      </w:r>
    </w:p>
    <w:p w14:paraId="71095B5B" w14:textId="77777777" w:rsidR="00B46406" w:rsidRPr="00B46406" w:rsidRDefault="00B46406" w:rsidP="00B46406">
      <w:pPr>
        <w:spacing w:before="50" w:after="50" w:line="276" w:lineRule="auto"/>
        <w:ind w:left="360"/>
        <w:rPr>
          <w:rFonts w:ascii="Times New Roman" w:hAnsi="Times New Roman" w:cs="Times New Roman"/>
        </w:rPr>
      </w:pPr>
      <w:r w:rsidRPr="00B46406">
        <w:rPr>
          <w:rFonts w:ascii="Times New Roman" w:eastAsia="Calibri" w:hAnsi="Times New Roman" w:cs="Times New Roman"/>
          <w:color w:val="1A4FA0"/>
        </w:rPr>
        <w:t xml:space="preserve">– </w:t>
      </w:r>
      <w:r w:rsidRPr="00B46406">
        <w:rPr>
          <w:rFonts w:ascii="Times New Roman" w:eastAsia="Calibri" w:hAnsi="Times New Roman" w:cs="Times New Roman"/>
          <w:color w:val="1A1A1A"/>
        </w:rPr>
        <w:t>"Plan smart. Travel better."</w:t>
      </w:r>
    </w:p>
    <w:p w14:paraId="0F029A5D" w14:textId="77777777" w:rsidR="00B46406" w:rsidRPr="00B46406" w:rsidRDefault="00B46406" w:rsidP="00B46406">
      <w:pPr>
        <w:spacing w:before="50" w:after="50" w:line="276" w:lineRule="auto"/>
        <w:ind w:left="360"/>
        <w:rPr>
          <w:rFonts w:ascii="Times New Roman" w:hAnsi="Times New Roman" w:cs="Times New Roman"/>
        </w:rPr>
      </w:pPr>
      <w:r w:rsidRPr="00B46406">
        <w:rPr>
          <w:rFonts w:ascii="Times New Roman" w:eastAsia="Calibri" w:hAnsi="Times New Roman" w:cs="Times New Roman"/>
          <w:color w:val="1A4FA0"/>
        </w:rPr>
        <w:t xml:space="preserve">– </w:t>
      </w:r>
      <w:r w:rsidRPr="00B46406">
        <w:rPr>
          <w:rFonts w:ascii="Times New Roman" w:eastAsia="Calibri" w:hAnsi="Times New Roman" w:cs="Times New Roman"/>
          <w:color w:val="1A1A1A"/>
        </w:rPr>
        <w:t>Singurul planner AI care generează un itinerariu complet personalizat — zboruri + cazări + activități + logistică zilnică — dintr-o singură interogare.</w:t>
      </w:r>
    </w:p>
    <w:p w14:paraId="71E88F44" w14:textId="76CAB05B" w:rsidR="00B46406" w:rsidRPr="00B46406" w:rsidRDefault="00B46406" w:rsidP="00B46406">
      <w:pPr>
        <w:pBdr>
          <w:bottom w:val="single" w:sz="6" w:space="4" w:color="4A235A"/>
        </w:pBdr>
        <w:spacing w:before="280" w:after="80" w:line="276" w:lineRule="auto"/>
        <w:rPr>
          <w:rFonts w:ascii="Times New Roman" w:hAnsi="Times New Roman" w:cs="Times New Roman"/>
        </w:rPr>
      </w:pPr>
      <w:r w:rsidRPr="00B46406">
        <w:rPr>
          <w:rFonts w:ascii="Times New Roman" w:eastAsia="Calibri" w:hAnsi="Times New Roman" w:cs="Times New Roman"/>
          <w:b/>
          <w:bCs/>
          <w:color w:val="4A235A"/>
        </w:rPr>
        <w:t xml:space="preserve">4. Avantaj </w:t>
      </w:r>
    </w:p>
    <w:p w14:paraId="66BA2D6E" w14:textId="3F29DA7F" w:rsidR="00B46406" w:rsidRPr="00B46406" w:rsidRDefault="00B46406" w:rsidP="00B46406">
      <w:pPr>
        <w:spacing w:before="50" w:after="50" w:line="276" w:lineRule="auto"/>
        <w:ind w:left="360"/>
        <w:rPr>
          <w:rFonts w:ascii="Times New Roman" w:hAnsi="Times New Roman" w:cs="Times New Roman"/>
        </w:rPr>
      </w:pPr>
      <w:r w:rsidRPr="00B46406">
        <w:rPr>
          <w:rFonts w:ascii="Times New Roman" w:eastAsia="Calibri" w:hAnsi="Times New Roman" w:cs="Times New Roman"/>
          <w:color w:val="4A235A"/>
        </w:rPr>
        <w:t xml:space="preserve">– </w:t>
      </w:r>
      <w:r w:rsidRPr="00B46406">
        <w:rPr>
          <w:rFonts w:ascii="Times New Roman" w:eastAsia="Calibri" w:hAnsi="Times New Roman" w:cs="Times New Roman"/>
          <w:color w:val="1A1A1A"/>
        </w:rPr>
        <w:t>Arhitectură Agentic AI multi-sursă cu validare grounding — greu de replicat de comparatoarele tradiționale (Skyscanner, Kayak).</w:t>
      </w:r>
    </w:p>
    <w:p w14:paraId="0F6DBCAA" w14:textId="77777777" w:rsidR="00B46406" w:rsidRPr="00B46406" w:rsidRDefault="00B46406" w:rsidP="00B46406">
      <w:pPr>
        <w:pBdr>
          <w:bottom w:val="single" w:sz="6" w:space="4" w:color="0D3D32"/>
        </w:pBdr>
        <w:spacing w:before="280" w:after="80" w:line="276" w:lineRule="auto"/>
        <w:rPr>
          <w:rFonts w:ascii="Times New Roman" w:hAnsi="Times New Roman" w:cs="Times New Roman"/>
        </w:rPr>
      </w:pPr>
      <w:r w:rsidRPr="00B46406">
        <w:rPr>
          <w:rFonts w:ascii="Times New Roman" w:eastAsia="Calibri" w:hAnsi="Times New Roman" w:cs="Times New Roman"/>
          <w:b/>
          <w:bCs/>
          <w:color w:val="0D3D32"/>
        </w:rPr>
        <w:t>5. Segmente de Clienți</w:t>
      </w:r>
    </w:p>
    <w:p w14:paraId="7FEB8837" w14:textId="72B2C731" w:rsidR="00B46406" w:rsidRPr="00B46406" w:rsidRDefault="00B46406" w:rsidP="00B46406">
      <w:pPr>
        <w:spacing w:before="50" w:after="50" w:line="276" w:lineRule="auto"/>
        <w:ind w:left="360"/>
        <w:rPr>
          <w:rFonts w:ascii="Times New Roman" w:hAnsi="Times New Roman" w:cs="Times New Roman"/>
        </w:rPr>
      </w:pPr>
      <w:r w:rsidRPr="00B46406">
        <w:rPr>
          <w:rFonts w:ascii="Times New Roman" w:eastAsia="Calibri" w:hAnsi="Times New Roman" w:cs="Times New Roman"/>
          <w:color w:val="0D3D32"/>
        </w:rPr>
        <w:t xml:space="preserve">– </w:t>
      </w:r>
      <w:r w:rsidRPr="00B46406">
        <w:rPr>
          <w:rFonts w:ascii="Times New Roman" w:eastAsia="Calibri" w:hAnsi="Times New Roman" w:cs="Times New Roman"/>
          <w:color w:val="1A1A1A"/>
        </w:rPr>
        <w:t>Turiști 20–40 ani,</w:t>
      </w:r>
      <w:r>
        <w:rPr>
          <w:rFonts w:ascii="Times New Roman" w:eastAsia="Calibri" w:hAnsi="Times New Roman" w:cs="Times New Roman"/>
          <w:color w:val="1A1A1A"/>
        </w:rPr>
        <w:t xml:space="preserve"> </w:t>
      </w:r>
      <w:r w:rsidRPr="00B46406">
        <w:rPr>
          <w:rFonts w:ascii="Times New Roman" w:eastAsia="Calibri" w:hAnsi="Times New Roman" w:cs="Times New Roman"/>
          <w:color w:val="1A1A1A"/>
        </w:rPr>
        <w:t>care planifică 1–2 vacanțe pe an.</w:t>
      </w:r>
    </w:p>
    <w:p w14:paraId="09D5AA9B" w14:textId="77777777" w:rsidR="00B46406" w:rsidRPr="00B46406" w:rsidRDefault="00B46406" w:rsidP="00B46406">
      <w:pPr>
        <w:spacing w:before="50" w:after="50" w:line="276" w:lineRule="auto"/>
        <w:ind w:left="360"/>
        <w:rPr>
          <w:rFonts w:ascii="Times New Roman" w:hAnsi="Times New Roman" w:cs="Times New Roman"/>
        </w:rPr>
      </w:pPr>
      <w:r w:rsidRPr="00B46406">
        <w:rPr>
          <w:rFonts w:ascii="Times New Roman" w:eastAsia="Calibri" w:hAnsi="Times New Roman" w:cs="Times New Roman"/>
          <w:color w:val="0D3D32"/>
        </w:rPr>
        <w:t xml:space="preserve">– </w:t>
      </w:r>
      <w:r w:rsidRPr="00B46406">
        <w:rPr>
          <w:rFonts w:ascii="Times New Roman" w:eastAsia="Calibri" w:hAnsi="Times New Roman" w:cs="Times New Roman"/>
          <w:color w:val="1A1A1A"/>
        </w:rPr>
        <w:t>Digital nomads și backpackeri care caută eficiență în planificare.</w:t>
      </w:r>
    </w:p>
    <w:p w14:paraId="64FEC344" w14:textId="77777777" w:rsidR="00B46406" w:rsidRPr="00B46406" w:rsidRDefault="00B46406" w:rsidP="00B46406">
      <w:pPr>
        <w:spacing w:before="50" w:after="50" w:line="276" w:lineRule="auto"/>
        <w:ind w:left="360"/>
        <w:rPr>
          <w:rFonts w:ascii="Times New Roman" w:hAnsi="Times New Roman" w:cs="Times New Roman"/>
        </w:rPr>
      </w:pPr>
      <w:r w:rsidRPr="00B46406">
        <w:rPr>
          <w:rFonts w:ascii="Times New Roman" w:eastAsia="Calibri" w:hAnsi="Times New Roman" w:cs="Times New Roman"/>
          <w:color w:val="0D3D32"/>
        </w:rPr>
        <w:t xml:space="preserve">– </w:t>
      </w:r>
      <w:r w:rsidRPr="00B46406">
        <w:rPr>
          <w:rFonts w:ascii="Times New Roman" w:eastAsia="Calibri" w:hAnsi="Times New Roman" w:cs="Times New Roman"/>
          <w:color w:val="1A1A1A"/>
        </w:rPr>
        <w:t>Secundar (B2B): agenții de turism și companii de corporate travel management.</w:t>
      </w:r>
    </w:p>
    <w:p w14:paraId="1C95E212" w14:textId="77777777" w:rsidR="00B46406" w:rsidRPr="00B46406" w:rsidRDefault="00B46406" w:rsidP="00B46406">
      <w:pPr>
        <w:pBdr>
          <w:bottom w:val="single" w:sz="6" w:space="4" w:color="7F4B00"/>
        </w:pBdr>
        <w:spacing w:before="280" w:after="80" w:line="276" w:lineRule="auto"/>
        <w:rPr>
          <w:rFonts w:ascii="Times New Roman" w:hAnsi="Times New Roman" w:cs="Times New Roman"/>
        </w:rPr>
      </w:pPr>
      <w:r w:rsidRPr="00B46406">
        <w:rPr>
          <w:rFonts w:ascii="Times New Roman" w:eastAsia="Calibri" w:hAnsi="Times New Roman" w:cs="Times New Roman"/>
          <w:b/>
          <w:bCs/>
          <w:color w:val="7F4B00"/>
        </w:rPr>
        <w:t>6. Canale</w:t>
      </w:r>
    </w:p>
    <w:p w14:paraId="3D0E8243" w14:textId="77777777" w:rsidR="00B46406" w:rsidRPr="00B46406" w:rsidRDefault="00B46406" w:rsidP="00B46406">
      <w:pPr>
        <w:spacing w:before="50" w:after="50" w:line="276" w:lineRule="auto"/>
        <w:ind w:left="360"/>
        <w:rPr>
          <w:rFonts w:ascii="Times New Roman" w:hAnsi="Times New Roman" w:cs="Times New Roman"/>
        </w:rPr>
      </w:pPr>
      <w:r w:rsidRPr="00B46406">
        <w:rPr>
          <w:rFonts w:ascii="Times New Roman" w:eastAsia="Calibri" w:hAnsi="Times New Roman" w:cs="Times New Roman"/>
          <w:color w:val="7F4B00"/>
        </w:rPr>
        <w:t xml:space="preserve">– </w:t>
      </w:r>
      <w:r w:rsidRPr="00B46406">
        <w:rPr>
          <w:rFonts w:ascii="Times New Roman" w:eastAsia="Calibri" w:hAnsi="Times New Roman" w:cs="Times New Roman"/>
          <w:color w:val="1A1A1A"/>
        </w:rPr>
        <w:t>Meta Ads + TikTok / Reels — clipuri demo care arată generarea rapidă a itinerariilor.</w:t>
      </w:r>
    </w:p>
    <w:p w14:paraId="6540AA8A" w14:textId="42EE5737" w:rsidR="00350CA9" w:rsidRPr="000E49D5" w:rsidRDefault="00B46406" w:rsidP="000E49D5">
      <w:pPr>
        <w:spacing w:before="50" w:after="50" w:line="276" w:lineRule="auto"/>
        <w:ind w:left="360"/>
        <w:rPr>
          <w:rFonts w:ascii="Times New Roman" w:eastAsia="Calibri" w:hAnsi="Times New Roman" w:cs="Times New Roman"/>
          <w:color w:val="1A1A1A"/>
        </w:rPr>
      </w:pPr>
      <w:r w:rsidRPr="00B46406">
        <w:rPr>
          <w:rFonts w:ascii="Times New Roman" w:eastAsia="Calibri" w:hAnsi="Times New Roman" w:cs="Times New Roman"/>
          <w:color w:val="7F4B00"/>
        </w:rPr>
        <w:t xml:space="preserve">– </w:t>
      </w:r>
      <w:r w:rsidRPr="00B46406">
        <w:rPr>
          <w:rFonts w:ascii="Times New Roman" w:eastAsia="Calibri" w:hAnsi="Times New Roman" w:cs="Times New Roman"/>
          <w:color w:val="1A1A1A"/>
        </w:rPr>
        <w:t>Micro-influenceri travel (2–3 colaborări/lună).</w:t>
      </w:r>
    </w:p>
    <w:p w14:paraId="71B641D5" w14:textId="77777777" w:rsidR="00B46406" w:rsidRPr="00B46406" w:rsidRDefault="00B46406" w:rsidP="00B46406">
      <w:pPr>
        <w:pBdr>
          <w:bottom w:val="single" w:sz="6" w:space="4" w:color="7D5A00"/>
        </w:pBdr>
        <w:spacing w:before="280" w:after="80" w:line="276" w:lineRule="auto"/>
        <w:rPr>
          <w:rFonts w:ascii="Times New Roman" w:hAnsi="Times New Roman" w:cs="Times New Roman"/>
        </w:rPr>
      </w:pPr>
      <w:r w:rsidRPr="00B46406">
        <w:rPr>
          <w:rFonts w:ascii="Times New Roman" w:eastAsia="Calibri" w:hAnsi="Times New Roman" w:cs="Times New Roman"/>
          <w:b/>
          <w:bCs/>
          <w:color w:val="7D5A00"/>
        </w:rPr>
        <w:t>7. Metrici Cheie</w:t>
      </w:r>
    </w:p>
    <w:p w14:paraId="78088AFA" w14:textId="77777777" w:rsidR="00B46406" w:rsidRPr="00B46406" w:rsidRDefault="00B46406" w:rsidP="00B46406">
      <w:pPr>
        <w:spacing w:before="50" w:after="50" w:line="276" w:lineRule="auto"/>
        <w:ind w:left="360"/>
        <w:rPr>
          <w:rFonts w:ascii="Times New Roman" w:hAnsi="Times New Roman" w:cs="Times New Roman"/>
        </w:rPr>
      </w:pPr>
      <w:r w:rsidRPr="00B46406">
        <w:rPr>
          <w:rFonts w:ascii="Times New Roman" w:eastAsia="Calibri" w:hAnsi="Times New Roman" w:cs="Times New Roman"/>
          <w:color w:val="7D5A00"/>
        </w:rPr>
        <w:t xml:space="preserve">– </w:t>
      </w:r>
      <w:r w:rsidRPr="00B46406">
        <w:rPr>
          <w:rFonts w:ascii="Times New Roman" w:eastAsia="Calibri" w:hAnsi="Times New Roman" w:cs="Times New Roman"/>
          <w:color w:val="1A1A1A"/>
        </w:rPr>
        <w:t>Utilizatori noi / lună: ~450–500  |  Rată conversie Free → Pro: 3–5%</w:t>
      </w:r>
    </w:p>
    <w:p w14:paraId="7AC889BC" w14:textId="77777777" w:rsidR="00B46406" w:rsidRPr="00B46406" w:rsidRDefault="00B46406" w:rsidP="00B46406">
      <w:pPr>
        <w:spacing w:before="50" w:after="50" w:line="276" w:lineRule="auto"/>
        <w:ind w:left="360"/>
        <w:rPr>
          <w:rFonts w:ascii="Times New Roman" w:hAnsi="Times New Roman" w:cs="Times New Roman"/>
        </w:rPr>
      </w:pPr>
      <w:r w:rsidRPr="00B46406">
        <w:rPr>
          <w:rFonts w:ascii="Times New Roman" w:eastAsia="Calibri" w:hAnsi="Times New Roman" w:cs="Times New Roman"/>
          <w:color w:val="7D5A00"/>
        </w:rPr>
        <w:t xml:space="preserve">– </w:t>
      </w:r>
      <w:r w:rsidRPr="00B46406">
        <w:rPr>
          <w:rFonts w:ascii="Times New Roman" w:eastAsia="Calibri" w:hAnsi="Times New Roman" w:cs="Times New Roman"/>
          <w:color w:val="1A1A1A"/>
        </w:rPr>
        <w:t>CAC per utilizator free: €2,70  |  CAC real per abonat Pro: €54,00</w:t>
      </w:r>
    </w:p>
    <w:p w14:paraId="29104931" w14:textId="77777777" w:rsidR="00B46406" w:rsidRPr="00B46406" w:rsidRDefault="00B46406" w:rsidP="00B46406">
      <w:pPr>
        <w:pBdr>
          <w:bottom w:val="single" w:sz="6" w:space="4" w:color="9E2A2B"/>
        </w:pBdr>
        <w:spacing w:before="280" w:after="80" w:line="276" w:lineRule="auto"/>
        <w:rPr>
          <w:rFonts w:ascii="Times New Roman" w:hAnsi="Times New Roman" w:cs="Times New Roman"/>
        </w:rPr>
      </w:pPr>
      <w:r w:rsidRPr="00B46406">
        <w:rPr>
          <w:rFonts w:ascii="Times New Roman" w:eastAsia="Calibri" w:hAnsi="Times New Roman" w:cs="Times New Roman"/>
          <w:b/>
          <w:bCs/>
          <w:color w:val="9E2A2B"/>
        </w:rPr>
        <w:lastRenderedPageBreak/>
        <w:t>8. Structura Costurilor</w:t>
      </w:r>
    </w:p>
    <w:p w14:paraId="70D4A148" w14:textId="77777777" w:rsidR="00B46406" w:rsidRPr="00B46406" w:rsidRDefault="00B46406" w:rsidP="00B46406">
      <w:pPr>
        <w:spacing w:before="50" w:after="50" w:line="276" w:lineRule="auto"/>
        <w:ind w:left="360"/>
        <w:rPr>
          <w:rFonts w:ascii="Times New Roman" w:hAnsi="Times New Roman" w:cs="Times New Roman"/>
        </w:rPr>
      </w:pPr>
      <w:r w:rsidRPr="00B46406">
        <w:rPr>
          <w:rFonts w:ascii="Times New Roman" w:eastAsia="Calibri" w:hAnsi="Times New Roman" w:cs="Times New Roman"/>
          <w:color w:val="9E2A2B"/>
        </w:rPr>
        <w:t xml:space="preserve">– </w:t>
      </w:r>
      <w:r w:rsidRPr="00B46406">
        <w:rPr>
          <w:rFonts w:ascii="Times New Roman" w:eastAsia="Calibri" w:hAnsi="Times New Roman" w:cs="Times New Roman"/>
          <w:color w:val="1A1A1A"/>
        </w:rPr>
        <w:t>Costuri tehnologice: ≈ €186/lună (OpenAI €80, Travelpayouts €40, Hosting €20, DNS €2, Monitoring €10, GitHub €4, Buffer €30).</w:t>
      </w:r>
    </w:p>
    <w:p w14:paraId="283C481C" w14:textId="77777777" w:rsidR="00B46406" w:rsidRPr="00B46406" w:rsidRDefault="00B46406" w:rsidP="00B46406">
      <w:pPr>
        <w:spacing w:before="50" w:after="50" w:line="276" w:lineRule="auto"/>
        <w:ind w:left="360"/>
        <w:rPr>
          <w:rFonts w:ascii="Times New Roman" w:hAnsi="Times New Roman" w:cs="Times New Roman"/>
        </w:rPr>
      </w:pPr>
      <w:r w:rsidRPr="00B46406">
        <w:rPr>
          <w:rFonts w:ascii="Times New Roman" w:eastAsia="Calibri" w:hAnsi="Times New Roman" w:cs="Times New Roman"/>
          <w:color w:val="9E2A2B"/>
        </w:rPr>
        <w:t xml:space="preserve">– </w:t>
      </w:r>
      <w:r w:rsidRPr="00B46406">
        <w:rPr>
          <w:rFonts w:ascii="Times New Roman" w:eastAsia="Calibri" w:hAnsi="Times New Roman" w:cs="Times New Roman"/>
          <w:color w:val="1A1A1A"/>
        </w:rPr>
        <w:t>Costuri marketing: ≈ €1.475/lună (Ads €900, Influenceri €350, Analytics €100, Buffer €125).</w:t>
      </w:r>
    </w:p>
    <w:p w14:paraId="2BA724E0" w14:textId="4E594499" w:rsidR="00B46406" w:rsidRPr="00B46406" w:rsidRDefault="00B46406" w:rsidP="00B46406">
      <w:pPr>
        <w:spacing w:before="50" w:after="50" w:line="276" w:lineRule="auto"/>
        <w:ind w:left="360"/>
        <w:rPr>
          <w:rFonts w:ascii="Times New Roman" w:hAnsi="Times New Roman" w:cs="Times New Roman"/>
        </w:rPr>
      </w:pPr>
      <w:r w:rsidRPr="00B46406">
        <w:rPr>
          <w:rFonts w:ascii="Times New Roman" w:eastAsia="Calibri" w:hAnsi="Times New Roman" w:cs="Times New Roman"/>
          <w:color w:val="9E2A2B"/>
        </w:rPr>
        <w:t xml:space="preserve">– </w:t>
      </w:r>
      <w:r w:rsidRPr="00B46406">
        <w:rPr>
          <w:rFonts w:ascii="Times New Roman" w:eastAsia="Calibri" w:hAnsi="Times New Roman" w:cs="Times New Roman"/>
          <w:color w:val="1A1A1A"/>
        </w:rPr>
        <w:t xml:space="preserve">Total lunar: ≈ €1.661  </w:t>
      </w:r>
    </w:p>
    <w:p w14:paraId="463E82E3" w14:textId="77777777" w:rsidR="00B46406" w:rsidRPr="00B46406" w:rsidRDefault="00B46406" w:rsidP="00B46406">
      <w:pPr>
        <w:pBdr>
          <w:bottom w:val="single" w:sz="6" w:space="4" w:color="274E13"/>
        </w:pBdr>
        <w:spacing w:before="280" w:after="80" w:line="276" w:lineRule="auto"/>
        <w:rPr>
          <w:rFonts w:ascii="Times New Roman" w:hAnsi="Times New Roman" w:cs="Times New Roman"/>
        </w:rPr>
      </w:pPr>
      <w:r w:rsidRPr="00B46406">
        <w:rPr>
          <w:rFonts w:ascii="Times New Roman" w:eastAsia="Calibri" w:hAnsi="Times New Roman" w:cs="Times New Roman"/>
          <w:b/>
          <w:bCs/>
          <w:color w:val="274E13"/>
        </w:rPr>
        <w:t>9. Fluxuri de Venituri</w:t>
      </w:r>
    </w:p>
    <w:p w14:paraId="67300C50" w14:textId="77777777" w:rsidR="00B46406" w:rsidRPr="00B46406" w:rsidRDefault="00B46406" w:rsidP="00B46406">
      <w:pPr>
        <w:spacing w:before="50" w:after="50" w:line="276" w:lineRule="auto"/>
        <w:ind w:left="360"/>
        <w:rPr>
          <w:rFonts w:ascii="Times New Roman" w:hAnsi="Times New Roman" w:cs="Times New Roman"/>
        </w:rPr>
      </w:pPr>
      <w:r w:rsidRPr="00B46406">
        <w:rPr>
          <w:rFonts w:ascii="Times New Roman" w:eastAsia="Calibri" w:hAnsi="Times New Roman" w:cs="Times New Roman"/>
          <w:color w:val="274E13"/>
        </w:rPr>
        <w:t xml:space="preserve">– </w:t>
      </w:r>
      <w:r w:rsidRPr="00B46406">
        <w:rPr>
          <w:rFonts w:ascii="Times New Roman" w:eastAsia="Calibri" w:hAnsi="Times New Roman" w:cs="Times New Roman"/>
          <w:color w:val="1A1A1A"/>
        </w:rPr>
        <w:t>Standard – Gratuit: funcționalități de bază, număr limitat de planuri generate.</w:t>
      </w:r>
    </w:p>
    <w:p w14:paraId="39554EB3" w14:textId="77777777" w:rsidR="00B46406" w:rsidRPr="00B46406" w:rsidRDefault="00B46406" w:rsidP="00B46406">
      <w:pPr>
        <w:spacing w:before="50" w:after="50" w:line="276" w:lineRule="auto"/>
        <w:ind w:left="360"/>
        <w:rPr>
          <w:rFonts w:ascii="Times New Roman" w:hAnsi="Times New Roman" w:cs="Times New Roman"/>
        </w:rPr>
      </w:pPr>
      <w:r w:rsidRPr="00B46406">
        <w:rPr>
          <w:rFonts w:ascii="Times New Roman" w:eastAsia="Calibri" w:hAnsi="Times New Roman" w:cs="Times New Roman"/>
          <w:color w:val="274E13"/>
        </w:rPr>
        <w:t xml:space="preserve">– </w:t>
      </w:r>
      <w:r w:rsidRPr="00B46406">
        <w:rPr>
          <w:rFonts w:ascii="Times New Roman" w:eastAsia="Calibri" w:hAnsi="Times New Roman" w:cs="Times New Roman"/>
          <w:color w:val="1A1A1A"/>
        </w:rPr>
        <w:t>Pro – €4,99/lună: personalizare avansată (travel style, preferințe), planuri nelimitate.</w:t>
      </w:r>
    </w:p>
    <w:p w14:paraId="18B9099D" w14:textId="51A97C78" w:rsidR="00B46406" w:rsidRPr="00B46406" w:rsidRDefault="00B46406" w:rsidP="00B46406">
      <w:pPr>
        <w:spacing w:before="50" w:after="50" w:line="276" w:lineRule="auto"/>
        <w:ind w:left="360"/>
        <w:rPr>
          <w:rFonts w:ascii="Times New Roman" w:hAnsi="Times New Roman" w:cs="Times New Roman"/>
        </w:rPr>
      </w:pPr>
      <w:r w:rsidRPr="00B46406">
        <w:rPr>
          <w:rFonts w:ascii="Times New Roman" w:eastAsia="Calibri" w:hAnsi="Times New Roman" w:cs="Times New Roman"/>
          <w:color w:val="274E13"/>
        </w:rPr>
        <w:t xml:space="preserve">– </w:t>
      </w:r>
      <w:r w:rsidRPr="00B46406">
        <w:rPr>
          <w:rFonts w:ascii="Times New Roman" w:eastAsia="Calibri" w:hAnsi="Times New Roman" w:cs="Times New Roman"/>
          <w:color w:val="1A1A1A"/>
        </w:rPr>
        <w:t xml:space="preserve">Venit lunar estimat realist: €500–600  </w:t>
      </w:r>
    </w:p>
    <w:p w14:paraId="0DB284AF" w14:textId="77777777" w:rsidR="00B46406" w:rsidRPr="00B46406" w:rsidRDefault="00B46406" w:rsidP="00B46406">
      <w:pPr>
        <w:spacing w:before="50" w:after="50" w:line="276" w:lineRule="auto"/>
        <w:ind w:left="360"/>
        <w:rPr>
          <w:rFonts w:ascii="Times New Roman" w:hAnsi="Times New Roman" w:cs="Times New Roman"/>
        </w:rPr>
      </w:pPr>
      <w:r w:rsidRPr="00B46406">
        <w:rPr>
          <w:rFonts w:ascii="Times New Roman" w:eastAsia="Calibri" w:hAnsi="Times New Roman" w:cs="Times New Roman"/>
          <w:color w:val="274E13"/>
        </w:rPr>
        <w:t xml:space="preserve">– </w:t>
      </w:r>
      <w:r w:rsidRPr="00B46406">
        <w:rPr>
          <w:rFonts w:ascii="Times New Roman" w:eastAsia="Calibri" w:hAnsi="Times New Roman" w:cs="Times New Roman"/>
          <w:color w:val="1A1A1A"/>
        </w:rPr>
        <w:t>Potențial viitor: comisioane booking, licențiere API pentru agenții B2B.</w:t>
      </w:r>
    </w:p>
    <w:p w14:paraId="5E09BEF6" w14:textId="77777777" w:rsidR="00F11CFE" w:rsidRPr="00B46406" w:rsidRDefault="00F11CFE" w:rsidP="00651573">
      <w:pPr>
        <w:spacing w:line="360" w:lineRule="auto"/>
        <w:rPr>
          <w:rFonts w:ascii="Times New Roman" w:hAnsi="Times New Roman" w:cs="Times New Roman"/>
        </w:rPr>
      </w:pPr>
    </w:p>
    <w:sectPr w:rsidR="00F11CFE" w:rsidRPr="00B464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6228"/>
    <w:multiLevelType w:val="multilevel"/>
    <w:tmpl w:val="D20A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87D65"/>
    <w:multiLevelType w:val="hybridMultilevel"/>
    <w:tmpl w:val="C0AAA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455DEF"/>
    <w:multiLevelType w:val="multilevel"/>
    <w:tmpl w:val="C71C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C8138B"/>
    <w:multiLevelType w:val="multilevel"/>
    <w:tmpl w:val="C34E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9254A9"/>
    <w:multiLevelType w:val="multilevel"/>
    <w:tmpl w:val="51C8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2751A1"/>
    <w:multiLevelType w:val="multilevel"/>
    <w:tmpl w:val="B952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C2522C"/>
    <w:multiLevelType w:val="multilevel"/>
    <w:tmpl w:val="4A88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D95966"/>
    <w:multiLevelType w:val="multilevel"/>
    <w:tmpl w:val="CE62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5C242B"/>
    <w:multiLevelType w:val="multilevel"/>
    <w:tmpl w:val="E58A77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E21263"/>
    <w:multiLevelType w:val="multilevel"/>
    <w:tmpl w:val="3A56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07224D"/>
    <w:multiLevelType w:val="hybridMultilevel"/>
    <w:tmpl w:val="90E63DA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0BC3F36"/>
    <w:multiLevelType w:val="multilevel"/>
    <w:tmpl w:val="7C16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E139ED"/>
    <w:multiLevelType w:val="multilevel"/>
    <w:tmpl w:val="E614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E23878"/>
    <w:multiLevelType w:val="multilevel"/>
    <w:tmpl w:val="3D46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A27768"/>
    <w:multiLevelType w:val="multilevel"/>
    <w:tmpl w:val="35C4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F11693"/>
    <w:multiLevelType w:val="hybridMultilevel"/>
    <w:tmpl w:val="7E004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85C5B21"/>
    <w:multiLevelType w:val="multilevel"/>
    <w:tmpl w:val="A342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A61DB9"/>
    <w:multiLevelType w:val="multilevel"/>
    <w:tmpl w:val="EC4C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157EED"/>
    <w:multiLevelType w:val="multilevel"/>
    <w:tmpl w:val="4FD6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7243531">
    <w:abstractNumId w:val="11"/>
  </w:num>
  <w:num w:numId="2" w16cid:durableId="427047419">
    <w:abstractNumId w:val="7"/>
  </w:num>
  <w:num w:numId="3" w16cid:durableId="356783296">
    <w:abstractNumId w:val="3"/>
  </w:num>
  <w:num w:numId="4" w16cid:durableId="1738748726">
    <w:abstractNumId w:val="9"/>
  </w:num>
  <w:num w:numId="5" w16cid:durableId="2087919478">
    <w:abstractNumId w:val="14"/>
  </w:num>
  <w:num w:numId="6" w16cid:durableId="1921793519">
    <w:abstractNumId w:val="12"/>
  </w:num>
  <w:num w:numId="7" w16cid:durableId="132215236">
    <w:abstractNumId w:val="6"/>
  </w:num>
  <w:num w:numId="8" w16cid:durableId="1975983091">
    <w:abstractNumId w:val="8"/>
  </w:num>
  <w:num w:numId="9" w16cid:durableId="1055860017">
    <w:abstractNumId w:val="16"/>
  </w:num>
  <w:num w:numId="10" w16cid:durableId="1451168634">
    <w:abstractNumId w:val="15"/>
  </w:num>
  <w:num w:numId="11" w16cid:durableId="574247832">
    <w:abstractNumId w:val="10"/>
  </w:num>
  <w:num w:numId="12" w16cid:durableId="96289402">
    <w:abstractNumId w:val="1"/>
  </w:num>
  <w:num w:numId="13" w16cid:durableId="1727873447">
    <w:abstractNumId w:val="0"/>
  </w:num>
  <w:num w:numId="14" w16cid:durableId="562105449">
    <w:abstractNumId w:val="13"/>
  </w:num>
  <w:num w:numId="15" w16cid:durableId="101729257">
    <w:abstractNumId w:val="18"/>
  </w:num>
  <w:num w:numId="16" w16cid:durableId="995911484">
    <w:abstractNumId w:val="17"/>
  </w:num>
  <w:num w:numId="17" w16cid:durableId="919487409">
    <w:abstractNumId w:val="4"/>
  </w:num>
  <w:num w:numId="18" w16cid:durableId="1747340410">
    <w:abstractNumId w:val="2"/>
  </w:num>
  <w:num w:numId="19" w16cid:durableId="11039188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CE3"/>
    <w:rsid w:val="00020EA6"/>
    <w:rsid w:val="00025AE1"/>
    <w:rsid w:val="000979FD"/>
    <w:rsid w:val="000A6B1F"/>
    <w:rsid w:val="000D6D23"/>
    <w:rsid w:val="000E49D5"/>
    <w:rsid w:val="000F4605"/>
    <w:rsid w:val="0019619D"/>
    <w:rsid w:val="002B6770"/>
    <w:rsid w:val="002D6213"/>
    <w:rsid w:val="00350CA9"/>
    <w:rsid w:val="00364B1B"/>
    <w:rsid w:val="00382828"/>
    <w:rsid w:val="003E7CE3"/>
    <w:rsid w:val="004318B5"/>
    <w:rsid w:val="00441660"/>
    <w:rsid w:val="00470869"/>
    <w:rsid w:val="004D49BA"/>
    <w:rsid w:val="004E591F"/>
    <w:rsid w:val="005116E7"/>
    <w:rsid w:val="00591A88"/>
    <w:rsid w:val="00630AB2"/>
    <w:rsid w:val="00651573"/>
    <w:rsid w:val="006B67C4"/>
    <w:rsid w:val="00793FF6"/>
    <w:rsid w:val="007D6E74"/>
    <w:rsid w:val="0080300A"/>
    <w:rsid w:val="008040C4"/>
    <w:rsid w:val="00844E02"/>
    <w:rsid w:val="008815B3"/>
    <w:rsid w:val="008959E2"/>
    <w:rsid w:val="008A2056"/>
    <w:rsid w:val="008A5F94"/>
    <w:rsid w:val="00941B1C"/>
    <w:rsid w:val="0096131C"/>
    <w:rsid w:val="009765BA"/>
    <w:rsid w:val="00986C81"/>
    <w:rsid w:val="009C2882"/>
    <w:rsid w:val="009D45E8"/>
    <w:rsid w:val="00A74522"/>
    <w:rsid w:val="00A83601"/>
    <w:rsid w:val="00B46406"/>
    <w:rsid w:val="00BD56A9"/>
    <w:rsid w:val="00BE6B60"/>
    <w:rsid w:val="00C30509"/>
    <w:rsid w:val="00C83DE1"/>
    <w:rsid w:val="00C97962"/>
    <w:rsid w:val="00CA73EC"/>
    <w:rsid w:val="00CB717D"/>
    <w:rsid w:val="00CD62A3"/>
    <w:rsid w:val="00D3134E"/>
    <w:rsid w:val="00DB0DAA"/>
    <w:rsid w:val="00E51CD0"/>
    <w:rsid w:val="00E82AFB"/>
    <w:rsid w:val="00EA3D0C"/>
    <w:rsid w:val="00EF47E0"/>
    <w:rsid w:val="00F11CFE"/>
    <w:rsid w:val="00F16470"/>
    <w:rsid w:val="00F22B19"/>
    <w:rsid w:val="00F575F9"/>
    <w:rsid w:val="00F64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AAADD"/>
  <w15:chartTrackingRefBased/>
  <w15:docId w15:val="{5963993A-4A84-4141-AFAE-70E6322C9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7C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7C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7C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7C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7C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7C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7C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7C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7C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C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7C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7C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7C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7C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7C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7C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7C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7CE3"/>
    <w:rPr>
      <w:rFonts w:eastAsiaTheme="majorEastAsia" w:cstheme="majorBidi"/>
      <w:color w:val="272727" w:themeColor="text1" w:themeTint="D8"/>
    </w:rPr>
  </w:style>
  <w:style w:type="paragraph" w:styleId="Title">
    <w:name w:val="Title"/>
    <w:basedOn w:val="Normal"/>
    <w:next w:val="Normal"/>
    <w:link w:val="TitleChar"/>
    <w:uiPriority w:val="10"/>
    <w:qFormat/>
    <w:rsid w:val="003E7C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7C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7C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7C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7CE3"/>
    <w:pPr>
      <w:spacing w:before="160"/>
      <w:jc w:val="center"/>
    </w:pPr>
    <w:rPr>
      <w:i/>
      <w:iCs/>
      <w:color w:val="404040" w:themeColor="text1" w:themeTint="BF"/>
    </w:rPr>
  </w:style>
  <w:style w:type="character" w:customStyle="1" w:styleId="QuoteChar">
    <w:name w:val="Quote Char"/>
    <w:basedOn w:val="DefaultParagraphFont"/>
    <w:link w:val="Quote"/>
    <w:uiPriority w:val="29"/>
    <w:rsid w:val="003E7CE3"/>
    <w:rPr>
      <w:i/>
      <w:iCs/>
      <w:color w:val="404040" w:themeColor="text1" w:themeTint="BF"/>
    </w:rPr>
  </w:style>
  <w:style w:type="paragraph" w:styleId="ListParagraph">
    <w:name w:val="List Paragraph"/>
    <w:basedOn w:val="Normal"/>
    <w:uiPriority w:val="34"/>
    <w:qFormat/>
    <w:rsid w:val="003E7CE3"/>
    <w:pPr>
      <w:ind w:left="720"/>
      <w:contextualSpacing/>
    </w:pPr>
  </w:style>
  <w:style w:type="character" w:styleId="IntenseEmphasis">
    <w:name w:val="Intense Emphasis"/>
    <w:basedOn w:val="DefaultParagraphFont"/>
    <w:uiPriority w:val="21"/>
    <w:qFormat/>
    <w:rsid w:val="003E7CE3"/>
    <w:rPr>
      <w:i/>
      <w:iCs/>
      <w:color w:val="2F5496" w:themeColor="accent1" w:themeShade="BF"/>
    </w:rPr>
  </w:style>
  <w:style w:type="paragraph" w:styleId="IntenseQuote">
    <w:name w:val="Intense Quote"/>
    <w:basedOn w:val="Normal"/>
    <w:next w:val="Normal"/>
    <w:link w:val="IntenseQuoteChar"/>
    <w:uiPriority w:val="30"/>
    <w:qFormat/>
    <w:rsid w:val="003E7C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7CE3"/>
    <w:rPr>
      <w:i/>
      <w:iCs/>
      <w:color w:val="2F5496" w:themeColor="accent1" w:themeShade="BF"/>
    </w:rPr>
  </w:style>
  <w:style w:type="character" w:styleId="IntenseReference">
    <w:name w:val="Intense Reference"/>
    <w:basedOn w:val="DefaultParagraphFont"/>
    <w:uiPriority w:val="32"/>
    <w:qFormat/>
    <w:rsid w:val="003E7C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019938-4C37-401F-B853-0793941C3B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677</TotalTime>
  <Pages>15</Pages>
  <Words>2576</Words>
  <Characters>14687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Adina Alexandra Ion</dc:creator>
  <cp:keywords/>
  <dc:description/>
  <cp:lastModifiedBy>Adina Alexandra Ion</cp:lastModifiedBy>
  <cp:revision>25</cp:revision>
  <dcterms:created xsi:type="dcterms:W3CDTF">2026-05-04T13:53:00Z</dcterms:created>
  <dcterms:modified xsi:type="dcterms:W3CDTF">2026-05-05T09:47:00Z</dcterms:modified>
</cp:coreProperties>
</file>