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1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1E" w:rsidRDefault="00CE091E" w:rsidP="00CE091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0" cy="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BE" w:rsidRPr="00D87970" w:rsidRDefault="00AB6F39" w:rsidP="007C1ECB">
      <w:pPr>
        <w:spacing w:after="0"/>
        <w:jc w:val="right"/>
        <w:rPr>
          <w:rFonts w:ascii="Times New Roman" w:eastAsia="Times New Roman" w:hAnsi="Times New Roman" w:cs="Times New Roman"/>
          <w:b/>
          <w:bCs/>
        </w:rPr>
      </w:pPr>
      <w:r w:rsidRPr="00AB6F39">
        <w:rPr>
          <w:rFonts w:eastAsia="Times New Roman" w:cs="Times New Roman"/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635" cy="63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630E4" id="Rectangle 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6D21BE" w:rsidRPr="00D87970">
        <w:rPr>
          <w:rFonts w:ascii="Times New Roman" w:eastAsia="Times New Roman" w:hAnsi="Times New Roman" w:cs="Times New Roman"/>
          <w:b/>
          <w:bCs/>
        </w:rPr>
        <w:t>ANEXĂ</w:t>
      </w:r>
    </w:p>
    <w:p w:rsidR="006D21BE" w:rsidRPr="009E6881" w:rsidRDefault="006D21BE" w:rsidP="006D21BE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</w:rPr>
      </w:pPr>
      <w:r w:rsidRPr="00D87970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D87970">
        <w:rPr>
          <w:rFonts w:ascii="Times New Roman" w:eastAsia="Times New Roman" w:hAnsi="Times New Roman" w:cs="Times New Roman"/>
          <w:b/>
          <w:bCs/>
        </w:rPr>
        <w:t>Anexa</w:t>
      </w:r>
      <w:proofErr w:type="spellEnd"/>
      <w:r w:rsidRPr="00D8797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87970">
        <w:rPr>
          <w:rFonts w:ascii="Times New Roman" w:eastAsia="Times New Roman" w:hAnsi="Times New Roman" w:cs="Times New Roman"/>
          <w:b/>
          <w:bCs/>
        </w:rPr>
        <w:t>nr</w:t>
      </w:r>
      <w:proofErr w:type="spellEnd"/>
      <w:r w:rsidRPr="00D87970">
        <w:rPr>
          <w:rFonts w:ascii="Times New Roman" w:eastAsia="Times New Roman" w:hAnsi="Times New Roman" w:cs="Times New Roman"/>
          <w:b/>
          <w:bCs/>
        </w:rPr>
        <w:t xml:space="preserve">. 7 la </w:t>
      </w:r>
      <w:proofErr w:type="spellStart"/>
      <w:r w:rsidRPr="00D87970">
        <w:rPr>
          <w:rFonts w:ascii="Times New Roman" w:eastAsia="Times New Roman" w:hAnsi="Times New Roman" w:cs="Times New Roman"/>
          <w:b/>
          <w:bCs/>
        </w:rPr>
        <w:t>norme</w:t>
      </w:r>
      <w:proofErr w:type="spellEnd"/>
      <w:r w:rsidRPr="00D87970">
        <w:rPr>
          <w:rFonts w:ascii="Times New Roman" w:eastAsia="Times New Roman" w:hAnsi="Times New Roman" w:cs="Times New Roman"/>
          <w:b/>
          <w:bCs/>
        </w:rPr>
        <w:t>)</w:t>
      </w:r>
    </w:p>
    <w:p w:rsidR="006D21BE" w:rsidRPr="00D01461" w:rsidRDefault="006D21BE" w:rsidP="006D21BE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6F39" w:rsidRPr="009E6881" w:rsidRDefault="00AB6F39" w:rsidP="00AB6F3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 xml:space="preserve">ANGAJATOR: </w:t>
      </w:r>
      <w:r w:rsidR="00F8581B">
        <w:rPr>
          <w:rFonts w:ascii="Times New Roman" w:eastAsia="Times New Roman" w:hAnsi="Times New Roman" w:cs="Times New Roman"/>
        </w:rPr>
        <w:t>IMPLANT EXPERT SRL</w:t>
      </w:r>
    </w:p>
    <w:p w:rsidR="00AB6F39" w:rsidRPr="009E6881" w:rsidRDefault="00AB6F39" w:rsidP="00AB6F39">
      <w:pPr>
        <w:spacing w:before="160" w:after="0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9E6881">
        <w:rPr>
          <w:rFonts w:ascii="Times New Roman" w:eastAsia="Times New Roman" w:hAnsi="Times New Roman" w:cs="Times New Roman"/>
        </w:rPr>
        <w:t>Nr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 de </w:t>
      </w:r>
      <w:proofErr w:type="spellStart"/>
      <w:r w:rsidRPr="009E6881">
        <w:rPr>
          <w:rFonts w:ascii="Times New Roman" w:eastAsia="Times New Roman" w:hAnsi="Times New Roman" w:cs="Times New Roman"/>
        </w:rPr>
        <w:t>înregistrare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.............</w:t>
      </w:r>
      <w:proofErr w:type="gramStart"/>
      <w:r w:rsidRPr="009E6881">
        <w:rPr>
          <w:rFonts w:ascii="Times New Roman" w:eastAsia="Times New Roman" w:hAnsi="Times New Roman" w:cs="Times New Roman"/>
        </w:rPr>
        <w:t>din data ................</w:t>
      </w:r>
      <w:proofErr w:type="gramEnd"/>
    </w:p>
    <w:p w:rsidR="00AB6F39" w:rsidRPr="009E6881" w:rsidRDefault="00AB6F39" w:rsidP="00AB6F39">
      <w:pPr>
        <w:spacing w:before="100" w:after="0"/>
        <w:jc w:val="center"/>
        <w:rPr>
          <w:rFonts w:ascii="Times New Roman" w:eastAsia="Times New Roman" w:hAnsi="Times New Roman" w:cs="Times New Roman"/>
          <w:b/>
        </w:rPr>
      </w:pPr>
    </w:p>
    <w:p w:rsidR="00AB6F39" w:rsidRPr="009E6881" w:rsidRDefault="00AB6F39" w:rsidP="00AB6F39">
      <w:pPr>
        <w:spacing w:before="100"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</w:r>
      <w:r w:rsidRPr="009E6881">
        <w:rPr>
          <w:rFonts w:ascii="Times New Roman" w:eastAsia="Times New Roman" w:hAnsi="Times New Roman" w:cs="Times New Roman"/>
          <w:b/>
        </w:rPr>
        <w:tab/>
        <w:t>ADEVERINȚĂ</w:t>
      </w:r>
    </w:p>
    <w:p w:rsidR="00AB6F39" w:rsidRPr="009E6881" w:rsidRDefault="00AB6F39" w:rsidP="00AB6F39">
      <w:pPr>
        <w:spacing w:before="160" w:after="0"/>
        <w:jc w:val="both"/>
        <w:rPr>
          <w:rFonts w:ascii="Times New Roman" w:eastAsia="Times New Roman" w:hAnsi="Times New Roman" w:cs="Times New Roman"/>
        </w:rPr>
      </w:pPr>
      <w:r w:rsidRPr="00AB6F3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E6881">
        <w:rPr>
          <w:rFonts w:ascii="Times New Roman" w:eastAsia="Times New Roman" w:hAnsi="Times New Roman" w:cs="Times New Roman"/>
        </w:rPr>
        <w:t>Prin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prezen</w:t>
      </w:r>
      <w:r w:rsidR="00F8581B">
        <w:rPr>
          <w:rFonts w:ascii="Times New Roman" w:eastAsia="Times New Roman" w:hAnsi="Times New Roman" w:cs="Times New Roman"/>
        </w:rPr>
        <w:t>ta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se </w:t>
      </w:r>
      <w:proofErr w:type="spellStart"/>
      <w:r w:rsidR="00F8581B">
        <w:rPr>
          <w:rFonts w:ascii="Times New Roman" w:eastAsia="Times New Roman" w:hAnsi="Times New Roman" w:cs="Times New Roman"/>
        </w:rPr>
        <w:t>certifică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faptul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că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doamna</w:t>
      </w:r>
      <w:r w:rsidRPr="009E6881">
        <w:rPr>
          <w:rFonts w:ascii="Times New Roman" w:eastAsia="Times New Roman" w:hAnsi="Times New Roman" w:cs="Times New Roman"/>
        </w:rPr>
        <w:t xml:space="preserve"> </w:t>
      </w:r>
      <w:r w:rsidR="00F8581B">
        <w:rPr>
          <w:rFonts w:ascii="Times New Roman" w:eastAsia="Times New Roman" w:hAnsi="Times New Roman" w:cs="Times New Roman"/>
          <w:b/>
        </w:rPr>
        <w:t>ARGESEANU GABRIELA</w:t>
      </w:r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A2CE3">
        <w:rPr>
          <w:rFonts w:ascii="Times New Roman" w:eastAsia="Times New Roman" w:hAnsi="Times New Roman" w:cs="Times New Roman"/>
        </w:rPr>
        <w:t>marca</w:t>
      </w:r>
      <w:proofErr w:type="spellEnd"/>
      <w:r w:rsidRPr="00AA2CE3">
        <w:rPr>
          <w:rFonts w:ascii="Times New Roman" w:eastAsia="Times New Roman" w:hAnsi="Times New Roman" w:cs="Times New Roman"/>
        </w:rPr>
        <w:t xml:space="preserve"> </w:t>
      </w:r>
      <w:r w:rsidR="00F8581B">
        <w:rPr>
          <w:rFonts w:ascii="Times New Roman" w:eastAsia="Times New Roman" w:hAnsi="Times New Roman" w:cs="Times New Roman"/>
          <w:b/>
        </w:rPr>
        <w:t>3</w:t>
      </w:r>
      <w:r w:rsidRPr="00AA2CE3">
        <w:rPr>
          <w:rFonts w:ascii="Times New Roman" w:eastAsia="Times New Roman" w:hAnsi="Times New Roman" w:cs="Times New Roman"/>
        </w:rPr>
        <w:t>,</w:t>
      </w:r>
      <w:r w:rsidRPr="009E6881">
        <w:rPr>
          <w:rFonts w:ascii="Times New Roman" w:eastAsia="Times New Roman" w:hAnsi="Times New Roman" w:cs="Times New Roman"/>
        </w:rPr>
        <w:t xml:space="preserve"> CNP </w:t>
      </w:r>
      <w:r w:rsidR="00F8581B">
        <w:rPr>
          <w:rFonts w:ascii="Times New Roman" w:eastAsia="Times New Roman" w:hAnsi="Times New Roman" w:cs="Times New Roman"/>
          <w:b/>
        </w:rPr>
        <w:t>2821109385589</w:t>
      </w:r>
      <w:r w:rsidR="00F8581B">
        <w:rPr>
          <w:rFonts w:ascii="Times New Roman" w:eastAsia="Times New Roman" w:hAnsi="Times New Roman" w:cs="Times New Roman"/>
        </w:rPr>
        <w:t xml:space="preserve">, act de </w:t>
      </w:r>
      <w:proofErr w:type="spellStart"/>
      <w:r w:rsidR="00F8581B">
        <w:rPr>
          <w:rFonts w:ascii="Times New Roman" w:eastAsia="Times New Roman" w:hAnsi="Times New Roman" w:cs="Times New Roman"/>
        </w:rPr>
        <w:t>identitate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CI</w:t>
      </w:r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seria</w:t>
      </w:r>
      <w:proofErr w:type="spellEnd"/>
      <w:r w:rsidRPr="009E6881">
        <w:rPr>
          <w:rFonts w:ascii="Times New Roman" w:eastAsia="Times New Roman" w:hAnsi="Times New Roman" w:cs="Times New Roman"/>
        </w:rPr>
        <w:t>/</w:t>
      </w:r>
      <w:proofErr w:type="spellStart"/>
      <w:r w:rsidRPr="009E6881">
        <w:rPr>
          <w:rFonts w:ascii="Times New Roman" w:eastAsia="Times New Roman" w:hAnsi="Times New Roman" w:cs="Times New Roman"/>
        </w:rPr>
        <w:t>nr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 </w:t>
      </w:r>
      <w:r w:rsidR="00F8581B">
        <w:rPr>
          <w:rFonts w:ascii="Times New Roman" w:eastAsia="Times New Roman" w:hAnsi="Times New Roman" w:cs="Times New Roman"/>
          <w:b/>
        </w:rPr>
        <w:t/>
      </w:r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6881">
        <w:rPr>
          <w:rFonts w:ascii="Times New Roman" w:eastAsia="Times New Roman" w:hAnsi="Times New Roman" w:cs="Times New Roman"/>
        </w:rPr>
        <w:t>eliberat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r w:rsidR="00F8581B">
        <w:rPr>
          <w:rFonts w:ascii="Times New Roman" w:eastAsia="Times New Roman" w:hAnsi="Times New Roman" w:cs="Times New Roman"/>
          <w:b/>
        </w:rPr>
        <w:t/>
      </w:r>
      <w:r w:rsidRPr="009E6881">
        <w:rPr>
          <w:rFonts w:ascii="Times New Roman" w:eastAsia="Times New Roman" w:hAnsi="Times New Roman" w:cs="Times New Roman"/>
        </w:rPr>
        <w:t xml:space="preserve">, la data de </w:t>
      </w:r>
      <w:r w:rsidR="00F8581B">
        <w:rPr>
          <w:rFonts w:ascii="Times New Roman" w:eastAsia="Times New Roman" w:hAnsi="Times New Roman" w:cs="Times New Roman"/>
          <w:b/>
        </w:rPr>
        <w:t>02/01/1900</w:t>
      </w:r>
      <w:r w:rsidRPr="009E6881">
        <w:rPr>
          <w:rFonts w:ascii="Times New Roman" w:eastAsia="Times New Roman" w:hAnsi="Times New Roman" w:cs="Times New Roman"/>
        </w:rPr>
        <w:t xml:space="preserve">, cu </w:t>
      </w:r>
      <w:proofErr w:type="spellStart"/>
      <w:r w:rsidRPr="009E6881">
        <w:rPr>
          <w:rFonts w:ascii="Times New Roman" w:eastAsia="Times New Roman" w:hAnsi="Times New Roman" w:cs="Times New Roman"/>
        </w:rPr>
        <w:t>domiciliul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în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r w:rsidR="00F8581B">
        <w:rPr>
          <w:rFonts w:ascii="Times New Roman" w:eastAsia="Times New Roman" w:hAnsi="Times New Roman" w:cs="Times New Roman"/>
          <w:b/>
        </w:rPr>
        <w:t>str. -,nr. -,bl. -,ap. -,</w:t>
      </w:r>
      <w:r w:rsidR="00F8581B">
        <w:rPr>
          <w:rFonts w:ascii="Times New Roman" w:eastAsia="Times New Roman" w:hAnsi="Times New Roman" w:cs="Times New Roman"/>
        </w:rPr>
        <w:t>, angajată</w:t>
      </w:r>
      <w:r w:rsidRPr="00AA2C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A2CE3">
        <w:rPr>
          <w:rFonts w:ascii="Times New Roman" w:eastAsia="Times New Roman" w:hAnsi="Times New Roman" w:cs="Times New Roman"/>
        </w:rPr>
        <w:t>în</w:t>
      </w:r>
      <w:proofErr w:type="spellEnd"/>
      <w:r w:rsidRPr="00AA2CE3">
        <w:rPr>
          <w:rFonts w:ascii="Times New Roman" w:eastAsia="Times New Roman" w:hAnsi="Times New Roman" w:cs="Times New Roman"/>
        </w:rPr>
        <w:t xml:space="preserve"> data de </w:t>
      </w:r>
      <w:r w:rsidR="00F8581B">
        <w:rPr>
          <w:rFonts w:ascii="Times New Roman" w:eastAsia="Times New Roman" w:hAnsi="Times New Roman" w:cs="Times New Roman"/>
          <w:b/>
        </w:rPr>
        <w:t>21/04/2016</w:t>
      </w:r>
      <w:r w:rsidRPr="009E6881">
        <w:rPr>
          <w:rFonts w:ascii="Times New Roman" w:eastAsia="Times New Roman" w:hAnsi="Times New Roman" w:cs="Times New Roman"/>
        </w:rPr>
        <w:t xml:space="preserve">, are </w:t>
      </w:r>
      <w:proofErr w:type="spellStart"/>
      <w:r w:rsidRPr="009E6881">
        <w:rPr>
          <w:rFonts w:ascii="Times New Roman" w:eastAsia="Times New Roman" w:hAnsi="Times New Roman" w:cs="Times New Roman"/>
        </w:rPr>
        <w:t>calitate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persoană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asigurată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pentru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concedii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indemnizații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asigurări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sociale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sănătate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în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sistemul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asigurări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sociale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D87970">
        <w:rPr>
          <w:rFonts w:ascii="Times New Roman" w:eastAsia="Times New Roman" w:hAnsi="Times New Roman" w:cs="Times New Roman"/>
        </w:rPr>
        <w:t>sănătate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și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îndeplinește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stagiul</w:t>
      </w:r>
      <w:proofErr w:type="spellEnd"/>
      <w:r w:rsidRPr="00D87970">
        <w:rPr>
          <w:rFonts w:ascii="Times New Roman" w:hAnsi="Times New Roman" w:cs="Times New Roman"/>
        </w:rPr>
        <w:t xml:space="preserve"> de </w:t>
      </w:r>
      <w:proofErr w:type="spellStart"/>
      <w:r w:rsidRPr="00D87970">
        <w:rPr>
          <w:rFonts w:ascii="Times New Roman" w:hAnsi="Times New Roman" w:cs="Times New Roman"/>
        </w:rPr>
        <w:t>asigurare</w:t>
      </w:r>
      <w:proofErr w:type="spellEnd"/>
      <w:r w:rsidRPr="00D87970">
        <w:rPr>
          <w:rFonts w:ascii="Times New Roman" w:hAnsi="Times New Roman" w:cs="Times New Roman"/>
        </w:rPr>
        <w:t xml:space="preserve">*) </w:t>
      </w:r>
      <w:proofErr w:type="spellStart"/>
      <w:r w:rsidRPr="00D87970">
        <w:rPr>
          <w:rFonts w:ascii="Times New Roman" w:hAnsi="Times New Roman" w:cs="Times New Roman"/>
        </w:rPr>
        <w:t>prevăzut</w:t>
      </w:r>
      <w:proofErr w:type="spellEnd"/>
      <w:r w:rsidRPr="00D87970">
        <w:rPr>
          <w:rFonts w:ascii="Times New Roman" w:hAnsi="Times New Roman" w:cs="Times New Roman"/>
        </w:rPr>
        <w:t xml:space="preserve"> la </w:t>
      </w:r>
      <w:hyperlink r:id="rId7" w:history="1">
        <w:r w:rsidRPr="00D87970">
          <w:rPr>
            <w:rFonts w:ascii="Times New Roman" w:hAnsi="Times New Roman" w:cs="Times New Roman"/>
          </w:rPr>
          <w:t xml:space="preserve">art. 7 din </w:t>
        </w:r>
      </w:hyperlink>
      <w:proofErr w:type="spellStart"/>
      <w:r w:rsidRPr="00D87970">
        <w:rPr>
          <w:rFonts w:ascii="Times New Roman" w:eastAsia="Times New Roman" w:hAnsi="Times New Roman" w:cs="Times New Roman"/>
        </w:rPr>
        <w:t>Ordonanț</w:t>
      </w:r>
      <w:r w:rsidR="00BF60EE" w:rsidRPr="00D87970">
        <w:rPr>
          <w:rFonts w:ascii="Times New Roman" w:eastAsia="Times New Roman" w:hAnsi="Times New Roman" w:cs="Times New Roman"/>
        </w:rPr>
        <w:t>a</w:t>
      </w:r>
      <w:proofErr w:type="spellEnd"/>
      <w:r w:rsidR="004515D3">
        <w:rPr>
          <w:rFonts w:ascii="Times New Roman" w:eastAsia="Times New Roman" w:hAnsi="Times New Roman" w:cs="Times New Roman"/>
        </w:rPr>
        <w:t xml:space="preserve"> </w:t>
      </w:r>
      <w:r w:rsidRPr="00D87970">
        <w:rPr>
          <w:rFonts w:ascii="Times New Roman" w:eastAsia="Times New Roman" w:hAnsi="Times New Roman" w:cs="Times New Roman"/>
        </w:rPr>
        <w:t xml:space="preserve">de </w:t>
      </w:r>
      <w:proofErr w:type="spellStart"/>
      <w:r w:rsidRPr="00D87970">
        <w:rPr>
          <w:rFonts w:ascii="Times New Roman" w:eastAsia="Times New Roman" w:hAnsi="Times New Roman" w:cs="Times New Roman"/>
        </w:rPr>
        <w:t>urgență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D87970">
        <w:rPr>
          <w:rFonts w:ascii="Times New Roman" w:eastAsia="Times New Roman" w:hAnsi="Times New Roman" w:cs="Times New Roman"/>
        </w:rPr>
        <w:t>Guvernului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eastAsia="Times New Roman" w:hAnsi="Times New Roman" w:cs="Times New Roman"/>
        </w:rPr>
        <w:t>nr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. 158/2005 </w:t>
      </w:r>
      <w:proofErr w:type="spellStart"/>
      <w:r w:rsidRPr="00D87970">
        <w:rPr>
          <w:rFonts w:ascii="Times New Roman" w:eastAsia="Times New Roman" w:hAnsi="Times New Roman" w:cs="Times New Roman"/>
        </w:rPr>
        <w:t>privind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eastAsia="Times New Roman" w:hAnsi="Times New Roman" w:cs="Times New Roman"/>
        </w:rPr>
        <w:t>concediile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indemnizațiile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asigurări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sociale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sănătate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6881">
        <w:rPr>
          <w:rFonts w:ascii="Times New Roman" w:eastAsia="Times New Roman" w:hAnsi="Times New Roman" w:cs="Times New Roman"/>
        </w:rPr>
        <w:t>aprobată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9E6881">
        <w:rPr>
          <w:rFonts w:ascii="Times New Roman" w:eastAsia="Times New Roman" w:hAnsi="Times New Roman" w:cs="Times New Roman"/>
        </w:rPr>
        <w:t>modificări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completări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prin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Legea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nr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. 399/2006, cu </w:t>
      </w:r>
      <w:proofErr w:type="spellStart"/>
      <w:r w:rsidRPr="009E6881">
        <w:rPr>
          <w:rFonts w:ascii="Times New Roman" w:eastAsia="Times New Roman" w:hAnsi="Times New Roman" w:cs="Times New Roman"/>
        </w:rPr>
        <w:t>modificările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completările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ulterioare</w:t>
      </w:r>
      <w:proofErr w:type="spellEnd"/>
      <w:r w:rsidRPr="009E6881">
        <w:rPr>
          <w:rFonts w:ascii="Times New Roman" w:eastAsia="Times New Roman" w:hAnsi="Times New Roman" w:cs="Times New Roman"/>
        </w:rPr>
        <w:t>.</w:t>
      </w:r>
    </w:p>
    <w:p w:rsidR="00AB6F39" w:rsidRPr="009E6881" w:rsidRDefault="00AB6F39" w:rsidP="00AB6F39">
      <w:pPr>
        <w:spacing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ab/>
      </w:r>
      <w:proofErr w:type="spellStart"/>
      <w:r w:rsidRPr="009E6881">
        <w:rPr>
          <w:rFonts w:ascii="Times New Roman" w:eastAsia="Times New Roman" w:hAnsi="Times New Roman" w:cs="Times New Roman"/>
        </w:rPr>
        <w:t>Prezenta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adeverință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are o </w:t>
      </w:r>
      <w:proofErr w:type="spellStart"/>
      <w:r w:rsidRPr="009E6881">
        <w:rPr>
          <w:rFonts w:ascii="Times New Roman" w:eastAsia="Times New Roman" w:hAnsi="Times New Roman" w:cs="Times New Roman"/>
        </w:rPr>
        <w:t>perioadă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valabilitate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30 de </w:t>
      </w:r>
      <w:proofErr w:type="spellStart"/>
      <w:r w:rsidRPr="009E6881">
        <w:rPr>
          <w:rFonts w:ascii="Times New Roman" w:eastAsia="Times New Roman" w:hAnsi="Times New Roman" w:cs="Times New Roman"/>
        </w:rPr>
        <w:t>zile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la data </w:t>
      </w:r>
      <w:proofErr w:type="spellStart"/>
      <w:r w:rsidRPr="009E6881">
        <w:rPr>
          <w:rFonts w:ascii="Times New Roman" w:eastAsia="Times New Roman" w:hAnsi="Times New Roman" w:cs="Times New Roman"/>
        </w:rPr>
        <w:t>emiterii</w:t>
      </w:r>
      <w:proofErr w:type="spellEnd"/>
      <w:r w:rsidRPr="009E6881">
        <w:rPr>
          <w:rFonts w:ascii="Times New Roman" w:eastAsia="Times New Roman" w:hAnsi="Times New Roman" w:cs="Times New Roman"/>
        </w:rPr>
        <w:t>.</w:t>
      </w:r>
    </w:p>
    <w:p w:rsidR="00AB6F39" w:rsidRPr="009E6881" w:rsidRDefault="00AB6F39" w:rsidP="00AB6F39">
      <w:pPr>
        <w:spacing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ab/>
        <w:t xml:space="preserve">Sub </w:t>
      </w:r>
      <w:proofErr w:type="spellStart"/>
      <w:r w:rsidRPr="009E6881">
        <w:rPr>
          <w:rFonts w:ascii="Times New Roman" w:eastAsia="Times New Roman" w:hAnsi="Times New Roman" w:cs="Times New Roman"/>
        </w:rPr>
        <w:t>sancțiunile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aplicate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faptei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fals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în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acte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publice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E6881">
        <w:rPr>
          <w:rFonts w:ascii="Times New Roman" w:eastAsia="Times New Roman" w:hAnsi="Times New Roman" w:cs="Times New Roman"/>
        </w:rPr>
        <w:t>declar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datele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9E6881">
        <w:rPr>
          <w:rFonts w:ascii="Times New Roman" w:eastAsia="Times New Roman" w:hAnsi="Times New Roman" w:cs="Times New Roman"/>
        </w:rPr>
        <w:t>adeverință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sunt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corecte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și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complete.</w:t>
      </w:r>
    </w:p>
    <w:p w:rsidR="00AB6F39" w:rsidRPr="009E6881" w:rsidRDefault="00AB6F39" w:rsidP="00AB6F39">
      <w:pPr>
        <w:spacing w:after="0"/>
        <w:jc w:val="both"/>
        <w:rPr>
          <w:rFonts w:ascii="Times New Roman" w:eastAsia="Times New Roman" w:hAnsi="Times New Roman" w:cs="Times New Roman"/>
        </w:rPr>
      </w:pPr>
      <w:r w:rsidRPr="009E6881">
        <w:rPr>
          <w:rFonts w:ascii="Times New Roman" w:eastAsia="Times New Roman" w:hAnsi="Times New Roman" w:cs="Times New Roman"/>
        </w:rPr>
        <w:tab/>
      </w:r>
      <w:proofErr w:type="spellStart"/>
      <w:r w:rsidRPr="009E6881">
        <w:rPr>
          <w:rFonts w:ascii="Times New Roman" w:eastAsia="Times New Roman" w:hAnsi="Times New Roman" w:cs="Times New Roman"/>
        </w:rPr>
        <w:t>Numărul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zile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9E6881">
        <w:rPr>
          <w:rFonts w:ascii="Times New Roman" w:eastAsia="Times New Roman" w:hAnsi="Times New Roman" w:cs="Times New Roman"/>
        </w:rPr>
        <w:t>concediu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medical de care </w:t>
      </w:r>
      <w:proofErr w:type="spellStart"/>
      <w:r w:rsidRPr="009E6881">
        <w:rPr>
          <w:rFonts w:ascii="Times New Roman" w:eastAsia="Times New Roman" w:hAnsi="Times New Roman" w:cs="Times New Roman"/>
        </w:rPr>
        <w:t>persoana</w:t>
      </w:r>
      <w:proofErr w:type="spellEnd"/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6881">
        <w:rPr>
          <w:rFonts w:ascii="Times New Roman" w:eastAsia="Times New Roman" w:hAnsi="Times New Roman" w:cs="Times New Roman"/>
        </w:rPr>
        <w:t>as</w:t>
      </w:r>
      <w:r w:rsidR="00F8581B">
        <w:rPr>
          <w:rFonts w:ascii="Times New Roman" w:eastAsia="Times New Roman" w:hAnsi="Times New Roman" w:cs="Times New Roman"/>
        </w:rPr>
        <w:t>igurată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F8581B">
        <w:rPr>
          <w:rFonts w:ascii="Times New Roman" w:eastAsia="Times New Roman" w:hAnsi="Times New Roman" w:cs="Times New Roman"/>
        </w:rPr>
        <w:t>beneficiat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în ultimele </w:t>
      </w:r>
      <w:r w:rsidRPr="009E6881">
        <w:rPr>
          <w:rFonts w:ascii="Times New Roman" w:eastAsia="Times New Roman" w:hAnsi="Times New Roman" w:cs="Times New Roman"/>
        </w:rPr>
        <w:t xml:space="preserve">  </w:t>
      </w:r>
      <w:r w:rsidR="00F8581B">
        <w:rPr>
          <w:rFonts w:ascii="Times New Roman" w:eastAsia="Times New Roman" w:hAnsi="Times New Roman" w:cs="Times New Roman"/>
          <w:b/>
        </w:rPr>
        <w:t>12/24 luni</w:t>
      </w:r>
      <w:r w:rsidR="00F8581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este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de 0</w:t>
      </w:r>
      <w:r w:rsidRPr="009E688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8581B">
        <w:rPr>
          <w:rFonts w:ascii="Times New Roman" w:eastAsia="Times New Roman" w:hAnsi="Times New Roman" w:cs="Times New Roman"/>
        </w:rPr>
        <w:t>zile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8581B">
        <w:rPr>
          <w:rFonts w:ascii="Times New Roman" w:eastAsia="Times New Roman" w:hAnsi="Times New Roman" w:cs="Times New Roman"/>
        </w:rPr>
        <w:t>până</w:t>
      </w:r>
      <w:proofErr w:type="spellEnd"/>
      <w:r w:rsidR="00F8581B">
        <w:rPr>
          <w:rFonts w:ascii="Times New Roman" w:eastAsia="Times New Roman" w:hAnsi="Times New Roman" w:cs="Times New Roman"/>
        </w:rPr>
        <w:t xml:space="preserve"> la data de 01/10/2020</w:t>
      </w:r>
      <w:r w:rsidRPr="009E6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87970">
        <w:rPr>
          <w:rFonts w:ascii="Times New Roman" w:eastAsia="Times New Roman" w:hAnsi="Times New Roman" w:cs="Times New Roman"/>
        </w:rPr>
        <w:t>aferente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fiecărui</w:t>
      </w:r>
      <w:proofErr w:type="spellEnd"/>
      <w:r w:rsidRPr="00D87970">
        <w:rPr>
          <w:rFonts w:ascii="Times New Roman" w:hAnsi="Times New Roman" w:cs="Times New Roman"/>
        </w:rPr>
        <w:t xml:space="preserve"> cod de </w:t>
      </w:r>
      <w:proofErr w:type="spellStart"/>
      <w:r w:rsidRPr="00D87970">
        <w:rPr>
          <w:rFonts w:ascii="Times New Roman" w:hAnsi="Times New Roman" w:cs="Times New Roman"/>
        </w:rPr>
        <w:t>indemnizație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în</w:t>
      </w:r>
      <w:proofErr w:type="spellEnd"/>
      <w:r w:rsidRPr="00D87970">
        <w:rPr>
          <w:rFonts w:ascii="Times New Roman" w:hAnsi="Times New Roman" w:cs="Times New Roman"/>
        </w:rPr>
        <w:t xml:space="preserve"> parte, </w:t>
      </w:r>
      <w:proofErr w:type="spellStart"/>
      <w:r w:rsidRPr="00D87970">
        <w:rPr>
          <w:rFonts w:ascii="Times New Roman" w:hAnsi="Times New Roman" w:cs="Times New Roman"/>
        </w:rPr>
        <w:t>fiecărei</w:t>
      </w:r>
      <w:proofErr w:type="spellEnd"/>
      <w:r w:rsidRPr="00D87970">
        <w:rPr>
          <w:rFonts w:ascii="Times New Roman" w:hAnsi="Times New Roman" w:cs="Times New Roman"/>
        </w:rPr>
        <w:t xml:space="preserve"> </w:t>
      </w:r>
      <w:proofErr w:type="spellStart"/>
      <w:r w:rsidRPr="00D87970">
        <w:rPr>
          <w:rFonts w:ascii="Times New Roman" w:hAnsi="Times New Roman" w:cs="Times New Roman"/>
        </w:rPr>
        <w:t>sarcini</w:t>
      </w:r>
      <w:proofErr w:type="spellEnd"/>
      <w:r w:rsidRPr="00D87970">
        <w:rPr>
          <w:rFonts w:ascii="Times New Roman" w:hAnsi="Times New Roman" w:cs="Times New Roman"/>
        </w:rPr>
        <w:t xml:space="preserve">, </w:t>
      </w:r>
      <w:proofErr w:type="spellStart"/>
      <w:r w:rsidR="00D87970" w:rsidRPr="00D87970">
        <w:rPr>
          <w:rFonts w:ascii="Times New Roman" w:hAnsi="Times New Roman" w:cs="Times New Roman"/>
        </w:rPr>
        <w:t>precum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și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fiecărui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copil</w:t>
      </w:r>
      <w:proofErr w:type="spellEnd"/>
      <w:r w:rsidR="00D87970" w:rsidRPr="00D87970">
        <w:rPr>
          <w:rFonts w:ascii="Times New Roman" w:hAnsi="Times New Roman" w:cs="Times New Roman"/>
        </w:rPr>
        <w:t xml:space="preserve"> </w:t>
      </w:r>
      <w:proofErr w:type="spellStart"/>
      <w:r w:rsidR="00D87970" w:rsidRPr="00D87970">
        <w:rPr>
          <w:rFonts w:ascii="Times New Roman" w:hAnsi="Times New Roman" w:cs="Times New Roman"/>
        </w:rPr>
        <w:t>bolnav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87970">
        <w:rPr>
          <w:rFonts w:ascii="Times New Roman" w:eastAsia="Times New Roman" w:hAnsi="Times New Roman" w:cs="Times New Roman"/>
        </w:rPr>
        <w:t>după</w:t>
      </w:r>
      <w:proofErr w:type="spellEnd"/>
      <w:r w:rsidRPr="00D87970">
        <w:rPr>
          <w:rFonts w:ascii="Times New Roman" w:eastAsia="Times New Roman" w:hAnsi="Times New Roman" w:cs="Times New Roman"/>
        </w:rPr>
        <w:t xml:space="preserve"> cum </w:t>
      </w:r>
      <w:proofErr w:type="spellStart"/>
      <w:r w:rsidRPr="00D87970">
        <w:rPr>
          <w:rFonts w:ascii="Times New Roman" w:eastAsia="Times New Roman" w:hAnsi="Times New Roman" w:cs="Times New Roman"/>
        </w:rPr>
        <w:t>urmează</w:t>
      </w:r>
      <w:proofErr w:type="spellEnd"/>
      <w:r w:rsidRPr="00D87970">
        <w:rPr>
          <w:rFonts w:ascii="Times New Roman" w:eastAsia="Times New Roman" w:hAnsi="Times New Roman" w:cs="Times New Roman"/>
        </w:rPr>
        <w:t>:</w:t>
      </w:r>
    </w:p>
    <w:p w:rsidR="00A44BE0" w:rsidRDefault="00A44BE0" w:rsidP="00AB6F3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76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"/>
        <w:gridCol w:w="1283"/>
        <w:gridCol w:w="2075"/>
        <w:gridCol w:w="4283"/>
      </w:tblGrid>
      <w:tr w:rsidR="00A44BE0" w:rsidRPr="00D01461" w:rsidTr="00F8581B">
        <w:trPr>
          <w:trHeight w:val="15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BE0" w:rsidRPr="00D01461" w:rsidTr="00F8581B">
        <w:trPr>
          <w:trHeight w:val="975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461">
              <w:rPr>
                <w:rFonts w:ascii="Times New Roman" w:eastAsia="Times New Roman" w:hAnsi="Times New Roman" w:cs="Times New Roman"/>
                <w:sz w:val="20"/>
                <w:szCs w:val="20"/>
              </w:rPr>
              <w:t>Codul</w:t>
            </w:r>
            <w:proofErr w:type="spellEnd"/>
            <w:r w:rsidRPr="00D01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D01461">
              <w:rPr>
                <w:rFonts w:ascii="Times New Roman" w:eastAsia="Times New Roman" w:hAnsi="Times New Roman" w:cs="Times New Roman"/>
                <w:sz w:val="20"/>
                <w:szCs w:val="20"/>
              </w:rPr>
              <w:t>indemnizație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Numărul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zile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concediu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medical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în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ultimele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12**)/24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luni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***)</w:t>
            </w:r>
          </w:p>
        </w:tc>
        <w:tc>
          <w:tcPr>
            <w:tcW w:w="42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87970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Seria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numărul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certificatului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concediu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medical anterior****),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pentru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codul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diagnostic . . . . . . . . ,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valabil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>până</w:t>
            </w:r>
            <w:proofErr w:type="spellEnd"/>
            <w:r w:rsidRPr="00D879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. . . . . . . . . .</w:t>
            </w:r>
          </w:p>
        </w:tc>
      </w:tr>
      <w:tr w:rsidR="00A44BE0" w:rsidRPr="00D01461" w:rsidTr="00F8581B">
        <w:trPr>
          <w:trHeight w:val="300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A44BE0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7C1ECB" w:rsidP="007C1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————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7C1ECB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————</w:t>
            </w:r>
          </w:p>
        </w:tc>
        <w:tc>
          <w:tcPr>
            <w:tcW w:w="42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BE0" w:rsidRPr="00D01461" w:rsidRDefault="007C1ECB" w:rsidP="00525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————</w:t>
            </w:r>
          </w:p>
        </w:tc>
      </w:tr>
    </w:tbl>
    <w:p w:rsidR="00AB6F39" w:rsidRPr="00F8581B" w:rsidRDefault="00AB6F39" w:rsidP="00AB6F39">
      <w:pPr>
        <w:spacing w:after="0"/>
        <w:rPr>
          <w:rFonts w:ascii="Times New Roman" w:eastAsia="Times New Roman" w:hAnsi="Times New Roman" w:cs="Times New Roman"/>
        </w:rPr>
      </w:pPr>
    </w:p>
    <w:p w:rsidR="00AB6F39" w:rsidRPr="00F8581B" w:rsidRDefault="00AB6F39" w:rsidP="00AB6F39">
      <w:pPr>
        <w:spacing w:after="0"/>
        <w:rPr>
          <w:rFonts w:ascii="Times New Roman" w:eastAsia="Times New Roman" w:hAnsi="Times New Roman" w:cs="Times New Roman"/>
        </w:rPr>
      </w:pPr>
    </w:p>
    <w:p w:rsidR="00F8581B" w:rsidRPr="00F8581B" w:rsidRDefault="00F8581B" w:rsidP="00F8581B">
      <w:pPr>
        <w:spacing w:after="0"/>
        <w:rPr>
          <w:rFonts w:ascii="Times New Roman" w:eastAsia="Times New Roman" w:hAnsi="Times New Roman" w:cs="Times New Roman"/>
        </w:rPr>
      </w:pPr>
      <w:r w:rsidRPr="00F8581B">
        <w:rPr>
          <w:rFonts w:ascii="Times New Roman" w:eastAsia="Times New Roman" w:hAnsi="Times New Roman" w:cs="Times New Roman"/>
        </w:rPr>
        <w:tab/>
        <w:t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  <w:t/>
      </w:r>
    </w:p>
    <w:p w:rsidR="009E6881" w:rsidRPr="00F8581B" w:rsidRDefault="00F8581B" w:rsidP="00F8581B">
      <w:pPr>
        <w:spacing w:after="0"/>
        <w:rPr>
          <w:rFonts w:ascii="Times New Roman" w:eastAsia="Times New Roman" w:hAnsi="Times New Roman" w:cs="Times New Roman"/>
        </w:rPr>
      </w:pPr>
      <w:r w:rsidRPr="00F8581B">
        <w:rPr>
          <w:rFonts w:ascii="Times New Roman" w:eastAsia="Times New Roman" w:hAnsi="Times New Roman" w:cs="Times New Roman"/>
        </w:rPr>
        <w:tab/>
        <w:t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</w:r>
      <w:r w:rsidRPr="00F8581B">
        <w:rPr>
          <w:rFonts w:ascii="Times New Roman" w:eastAsia="Times New Roman" w:hAnsi="Times New Roman" w:cs="Times New Roman"/>
        </w:rPr>
        <w:tab/>
        <w:t/>
      </w:r>
    </w:p>
    <w:p w:rsidR="00CE091E" w:rsidRDefault="00CE091E" w:rsidP="00CE091E">
      <w:pPr>
        <w:spacing w:before="0"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</w:rPr>
        <w:drawing>
          <wp:inline distT="0" distB="0" distL="0" distR="0">
            <wp:extent cx="1276350" cy="9620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B" w:rsidRDefault="007C1ECB" w:rsidP="009E6881">
      <w:pPr>
        <w:spacing w:after="0"/>
        <w:ind w:left="1440" w:firstLine="720"/>
        <w:rPr>
          <w:rFonts w:ascii="Times New Roman" w:eastAsia="Times New Roman" w:hAnsi="Times New Roman" w:cs="Times New Roman"/>
          <w:sz w:val="16"/>
        </w:rPr>
      </w:pPr>
    </w:p>
    <w:p w:rsidR="00AB6F39" w:rsidRPr="00AB6F39" w:rsidRDefault="00AB6F39" w:rsidP="009E6881">
      <w:pPr>
        <w:spacing w:after="0"/>
        <w:ind w:left="1440" w:firstLine="720"/>
        <w:rPr>
          <w:rFonts w:ascii="Times New Roman" w:eastAsia="Times New Roman" w:hAnsi="Times New Roman" w:cs="Times New Roman"/>
          <w:sz w:val="16"/>
        </w:rPr>
      </w:pPr>
      <w:r w:rsidRPr="00AB6F39">
        <w:rPr>
          <w:rFonts w:ascii="Times New Roman" w:eastAsia="Times New Roman" w:hAnsi="Times New Roman" w:cs="Times New Roman"/>
          <w:sz w:val="16"/>
        </w:rPr>
        <w:tab/>
      </w:r>
      <w:r w:rsidRPr="00AB6F39">
        <w:rPr>
          <w:rFonts w:ascii="Times New Roman" w:eastAsia="Times New Roman" w:hAnsi="Times New Roman" w:cs="Times New Roman"/>
          <w:sz w:val="16"/>
        </w:rPr>
        <w:tab/>
      </w:r>
      <w:r w:rsidRPr="00AB6F39">
        <w:rPr>
          <w:rFonts w:ascii="Times New Roman" w:eastAsia="Times New Roman" w:hAnsi="Times New Roman" w:cs="Times New Roman"/>
          <w:sz w:val="16"/>
        </w:rPr>
        <w:tab/>
      </w:r>
      <w:r w:rsidRPr="00AB6F39">
        <w:rPr>
          <w:rFonts w:ascii="Times New Roman" w:eastAsia="Times New Roman" w:hAnsi="Times New Roman" w:cs="Times New Roman"/>
          <w:sz w:val="16"/>
        </w:rPr>
        <w:tab/>
      </w:r>
    </w:p>
    <w:p w:rsidR="00BF60EE" w:rsidRPr="004515D3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Adeverința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persoanelor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aflate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situațiile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prevăzute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 </w:t>
      </w:r>
      <w:hyperlink r:id="rId8" w:anchor="p-312712891" w:tgtFrame="_blank" w:history="1">
        <w:r w:rsidRPr="004515D3">
          <w:rPr>
            <w:rFonts w:ascii="Times New Roman" w:eastAsia="Times New Roman" w:hAnsi="Times New Roman" w:cs="Times New Roman"/>
            <w:sz w:val="16"/>
            <w:szCs w:val="16"/>
            <w:u w:val="single"/>
          </w:rPr>
          <w:t>art. 9</w:t>
        </w:r>
      </w:hyperlink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hyperlink r:id="rId9" w:anchor="p-27580218" w:tgtFrame="_blank" w:history="1">
        <w:r w:rsidRPr="004515D3">
          <w:rPr>
            <w:rFonts w:ascii="Times New Roman" w:eastAsia="Times New Roman" w:hAnsi="Times New Roman" w:cs="Times New Roman"/>
            <w:sz w:val="16"/>
            <w:szCs w:val="16"/>
            <w:u w:val="single"/>
          </w:rPr>
          <w:t>31</w:t>
        </w:r>
      </w:hyperlink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din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Ordonanța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urgență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Guvernului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. 158/2005,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aprobată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Legea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="0045297D">
        <w:fldChar w:fldCharType="begin"/>
      </w:r>
      <w:r w:rsidR="0045297D">
        <w:instrText xml:space="preserve"> HYPERLINK "https://lege5.ro/Gratuit/geydamjrgu/legea-nr-399-2006-pentru-aprobarea-ordonantei-de-urgenta-a-guvernului-nr-158-2005-privind-concediile-si-indemnizatiile-de-asigurari-social</w:instrText>
      </w:r>
      <w:r w:rsidR="0045297D">
        <w:instrText xml:space="preserve">e-de-sanatate?d=2020-04-09"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399/2006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ulterioare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vederea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gestionării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numărului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zile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acordate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aceste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afecțiuni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BF60EE" w:rsidRPr="004515D3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utilizează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evidențierea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zilelor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acordate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sarcină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lăuzie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îngrijirea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copilului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bolnav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reducerea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timpului</w:t>
      </w:r>
      <w:proofErr w:type="spellEnd"/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muncă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risc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maternal,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precum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incapacitate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temporară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muncă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afecțiuni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altele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decât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prevăzute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 art. 13 </w:t>
      </w:r>
      <w:proofErr w:type="spellStart"/>
      <w:r w:rsidR="0045297D">
        <w:fldChar w:fldCharType="begin"/>
      </w:r>
      <w:r w:rsidR="0045297D">
        <w:instrText xml:space="preserve"> HYPERLINK "https://le</w:instrText>
      </w:r>
      <w:r w:rsidR="0045297D">
        <w:instrText xml:space="preserve">ge5.ro/Gratuit/haytcmrz/ordonanta-de-urgenta-nr-158-2005-privind-concediile-si-indemnizatiile-de-asigurari-sociale-de-sanatate?pid=310528036&amp;d=2020-04-09" \l "p-310528036"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alin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(3)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din</w:t>
      </w:r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Ordonanța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urgență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Guvernului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. 158/2005,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aprobată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Legea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="0045297D">
        <w:fldChar w:fldCharType="begin"/>
      </w:r>
      <w:r w:rsidR="0045297D">
        <w:instrText xml:space="preserve"> HYPERLINK "https://lege5.ro/Gratuit/geydamjrgu/legea-nr-399-2006-pentru-aprobarea-ordonantei-de-urgenta-a-guvernului-nr-158-2005-privind-concediile-si-indemnizatiile-de-asigurari-sociale-de-sanatate?d=2020-04-09" \</w:instrText>
      </w:r>
      <w:r w:rsidR="0045297D">
        <w:instrText xml:space="preserve">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399/2006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ulterioare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BF60EE" w:rsidRPr="004515D3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***)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utilizează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evidențierea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zilelor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incapacitate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temporară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muncă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acordate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afecțiunile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prevăzute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 art. 13 </w:t>
      </w:r>
      <w:proofErr w:type="spellStart"/>
      <w:r w:rsidR="0045297D">
        <w:fldChar w:fldCharType="begin"/>
      </w:r>
      <w:r w:rsidR="0045297D">
        <w:instrText xml:space="preserve"> HYPERLINK "https://lege5.ro/Gratuit/haytcmrz/ordonan</w:instrText>
      </w:r>
      <w:r w:rsidR="0045297D">
        <w:instrText xml:space="preserve">ta-de-urgenta-nr-158-2005-privind-concediile-si-indemnizatiile-de-asigurari-sociale-de-sanatate?pid=310528036&amp;d=2020-04-09" \l "p-310528036"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alin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(3)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din</w:t>
      </w:r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Ordonanța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urgență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Guvernului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. 158/2005,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aprobată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prin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Legea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="0045297D">
        <w:fldChar w:fldCharType="begin"/>
      </w:r>
      <w:r w:rsidR="0045297D">
        <w:instrText xml:space="preserve"> HYPERLINK "https://lege5.ro/Gratuit/geydamjrgu/legea-nr-399-2006-pentru-aprobarea-ordonantei-de-urgenta-a-guvernului-nr-158-2005-privind-concediile-si-indemnizatiile-de-asigurari-sociale-de-sanatate?d=2020-04-09" \t "_blank" </w:instrText>
      </w:r>
      <w:r w:rsidR="0045297D">
        <w:fldChar w:fldCharType="separate"/>
      </w:r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nr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  <w:u w:val="single"/>
        </w:rPr>
        <w:t>. 399/2006</w:t>
      </w:r>
      <w:r w:rsidR="0045297D">
        <w:rPr>
          <w:rFonts w:ascii="Times New Roman" w:eastAsia="Times New Roman" w:hAnsi="Times New Roman" w:cs="Times New Roman"/>
          <w:sz w:val="16"/>
          <w:szCs w:val="16"/>
          <w:u w:val="single"/>
        </w:rPr>
        <w:fldChar w:fldCharType="end"/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cu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modificările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completările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ulterioare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0581F" w:rsidRPr="00BF60EE" w:rsidRDefault="00BF60EE" w:rsidP="00BF60E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5D3">
        <w:rPr>
          <w:rFonts w:ascii="Times New Roman" w:eastAsia="Times New Roman" w:hAnsi="Times New Roman" w:cs="Times New Roman"/>
          <w:b/>
          <w:bCs/>
          <w:sz w:val="16"/>
          <w:szCs w:val="16"/>
        </w:rPr>
        <w:t>****)</w:t>
      </w:r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 Se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utilizează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pentru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situațiile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care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certificatele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"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în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continuare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"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urmează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a fi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eliberate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proofErr w:type="gramStart"/>
      <w:r w:rsidRPr="004515D3">
        <w:rPr>
          <w:rFonts w:ascii="Times New Roman" w:eastAsia="Times New Roman" w:hAnsi="Times New Roman" w:cs="Times New Roman"/>
          <w:sz w:val="16"/>
          <w:szCs w:val="16"/>
        </w:rPr>
        <w:t>medici</w:t>
      </w:r>
      <w:proofErr w:type="spellEnd"/>
      <w:proofErr w:type="gram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alții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decât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care au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eliberat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certificatele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concediu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medical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pe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același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cod de diagnostic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până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la data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eliberării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noului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4515D3">
        <w:rPr>
          <w:rFonts w:ascii="Times New Roman" w:eastAsia="Times New Roman" w:hAnsi="Times New Roman" w:cs="Times New Roman"/>
          <w:sz w:val="16"/>
          <w:szCs w:val="16"/>
        </w:rPr>
        <w:t>certificat</w:t>
      </w:r>
      <w:proofErr w:type="spellEnd"/>
      <w:r w:rsidRPr="004515D3">
        <w:rPr>
          <w:rFonts w:ascii="Times New Roman" w:eastAsia="Times New Roman" w:hAnsi="Times New Roman" w:cs="Times New Roman"/>
          <w:sz w:val="16"/>
          <w:szCs w:val="16"/>
        </w:rPr>
        <w:t>.</w:t>
      </w:r>
    </w:p>
    <w:sectPr w:rsidR="00E0581F" w:rsidRPr="00BF60EE" w:rsidSect="001C205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  <w:p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97D" w:rsidRDefault="0045297D" w:rsidP="00AB6F39">
      <w:pPr>
        <w:spacing w:after="0" w:line="240" w:lineRule="auto"/>
      </w:pPr>
      <w:r>
        <w:separator/>
      </w:r>
    </w:p>
  </w:endnote>
  <w:endnote w:type="continuationSeparator" w:id="0">
    <w:p w:rsidR="0045297D" w:rsidRDefault="0045297D" w:rsidP="00AB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554388">
    <w:pPr>
      <w:pStyle w:val="Footer"/>
    </w:pPr>
    <w:r>
      <w:rPr>
        <w:noProof/>
      </w:rPr>
      <w:drawing>
        <wp:inline distT="0" distB="0" distL="0" distR="0">
          <wp:extent cx="5943600" cy="90043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00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97D" w:rsidRDefault="0045297D" w:rsidP="00AB6F39">
      <w:pPr>
        <w:spacing w:after="0" w:line="240" w:lineRule="auto"/>
      </w:pPr>
      <w:r>
        <w:separator/>
      </w:r>
    </w:p>
  </w:footnote>
  <w:footnote w:type="continuationSeparator" w:id="0">
    <w:p w:rsidR="0045297D" w:rsidRDefault="0045297D" w:rsidP="00AB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7C1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554388">
    <w:pPr>
      <w:pStyle w:val="Header"/>
    </w:pPr>
    <w:r>
      <w:rPr>
        <w:rFonts w:ascii="Times New Roman" w:hAnsi="Times New Roman" w:cs="Times New Roman"/>
        <w:noProof/>
        <w:sz w:val="24"/>
        <w:lang w:val="en-GB" w:eastAsia="en-GB"/>
      </w:rPr>
      <w:drawing>
        <wp:inline distT="0" distB="0" distL="0" distR="0" wp14:anchorId="5CA0540C" wp14:editId="0DC54686">
          <wp:extent cx="5010150" cy="9715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0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noProof/>
        <w:sz w:val="24"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06078" o:spid="_x0000_s2051" type="#_x0000_t75" style="position:absolute;margin-left:0;margin-top:0;width:466.7pt;height:466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CB" w:rsidRDefault="007C1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9"/>
    <w:rsid w:val="00134C21"/>
    <w:rsid w:val="004515D3"/>
    <w:rsid w:val="0045297D"/>
    <w:rsid w:val="00554388"/>
    <w:rsid w:val="005F139A"/>
    <w:rsid w:val="006D21BE"/>
    <w:rsid w:val="007100D2"/>
    <w:rsid w:val="00774DCF"/>
    <w:rsid w:val="007B481D"/>
    <w:rsid w:val="007C1ECB"/>
    <w:rsid w:val="009E6881"/>
    <w:rsid w:val="00A44BE0"/>
    <w:rsid w:val="00A603F9"/>
    <w:rsid w:val="00AA2CE3"/>
    <w:rsid w:val="00AB6F39"/>
    <w:rsid w:val="00AC1676"/>
    <w:rsid w:val="00BF60EE"/>
    <w:rsid w:val="00D87970"/>
    <w:rsid w:val="00E0581F"/>
    <w:rsid w:val="00F8581B"/>
    <w:rsid w:val="00FB3E03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81A40"/>
  <w15:chartTrackingRefBased/>
  <w15:docId w15:val="{82096B56-21DB-4A2D-B767-3F53523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F3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B6F39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6F39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B6F39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ge5.ro/Gratuit/haytcmrz/ordonanta-de-urgenta-nr-158-2005-privind-concediile-si-indemnizatiile-de-asigurari-sociale-de-sanatate?pid=312712891&amp;d=2020-04-09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hyperlink" Target="http://legislatie.just.ro/Public/DetaliiDocumentAfis/223648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lege5.ro/Gratuit/haytcmrz/ordonanta-de-urgenta-nr-158-2005-privind-concediile-si-indemnizatiile-de-asigurari-sociale-de-sanatate?pid=27580218&amp;d=2020-04-09" TargetMode="External" Id="rId9" /><Relationship Type="http://schemas.openxmlformats.org/officeDocument/2006/relationships/fontTable" Target="fontTable.xml" Id="rId14" /><Relationship Type="http://schemas.openxmlformats.org/officeDocument/2006/relationships/image" Target="media/image1.png" Id="rId16" /><Relationship Type="http://schemas.openxmlformats.org/officeDocument/2006/relationships/image" Target="media/image5.png" Id="rId1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2.png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3.png" Id="rId2" /><Relationship Type="http://schemas.openxmlformats.org/officeDocument/2006/relationships/image" Target="media/image4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Id1" 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263A-9CE8-4895-96CA-E60C311E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But</dc:creator>
  <cp:keywords/>
  <dc:description/>
  <cp:lastModifiedBy>Mihaela Dancau</cp:lastModifiedBy>
  <cp:revision>3</cp:revision>
  <dcterms:created xsi:type="dcterms:W3CDTF">2020-04-14T02:26:00Z</dcterms:created>
  <dcterms:modified xsi:type="dcterms:W3CDTF">2020-04-14T02:27:00Z</dcterms:modified>
</cp:coreProperties>
</file>