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F35D7" w14:textId="77777777" w:rsidR="00C62890" w:rsidRDefault="00C62890" w:rsidP="00C62890">
      <w:pPr>
        <w:rPr>
          <w:b/>
          <w:bCs/>
        </w:rPr>
      </w:pPr>
      <w:r w:rsidRPr="00C62890">
        <w:rPr>
          <w:b/>
          <w:bCs/>
        </w:rPr>
        <w:t xml:space="preserve">Project Description </w:t>
      </w:r>
    </w:p>
    <w:p w14:paraId="5F27E7C4" w14:textId="4731CE2C" w:rsidR="00C62890" w:rsidRPr="00C62890" w:rsidRDefault="00C62890" w:rsidP="00C62890">
      <w:pPr>
        <w:rPr>
          <w:b/>
          <w:bCs/>
        </w:rPr>
      </w:pPr>
      <w:r w:rsidRPr="00C62890">
        <w:rPr>
          <w:b/>
          <w:bCs/>
        </w:rPr>
        <w:t xml:space="preserve">Project Name: </w:t>
      </w:r>
      <w:proofErr w:type="spellStart"/>
      <w:r w:rsidRPr="00C62890">
        <w:rPr>
          <w:b/>
          <w:bCs/>
        </w:rPr>
        <w:t>TrimQ</w:t>
      </w:r>
      <w:proofErr w:type="spellEnd"/>
    </w:p>
    <w:p w14:paraId="18F328D7" w14:textId="337472C9" w:rsidR="00C62890" w:rsidRPr="00C62890" w:rsidRDefault="00C62890" w:rsidP="00C62890">
      <w:pPr>
        <w:rPr>
          <w:b/>
          <w:bCs/>
        </w:rPr>
      </w:pPr>
      <w:r w:rsidRPr="00C62890">
        <w:rPr>
          <w:b/>
          <w:bCs/>
        </w:rPr>
        <w:t>Overview:</w:t>
      </w:r>
    </w:p>
    <w:p w14:paraId="43728364" w14:textId="77777777" w:rsidR="00C62890" w:rsidRPr="00C62890" w:rsidRDefault="00C62890" w:rsidP="00C62890">
      <w:proofErr w:type="spellStart"/>
      <w:r w:rsidRPr="00C62890">
        <w:rPr>
          <w:b/>
          <w:bCs/>
        </w:rPr>
        <w:t>TrimQ</w:t>
      </w:r>
      <w:proofErr w:type="spellEnd"/>
      <w:r w:rsidRPr="00C62890">
        <w:t xml:space="preserve"> is a lightweight, admin-facing web application designed to manage customer queues in a barbering shop. The system enables barbershop clerks to register walk-in customers, assign them to barbers, and track service progress — all through a clean and intuitive interface. </w:t>
      </w:r>
      <w:proofErr w:type="spellStart"/>
      <w:r w:rsidRPr="00C62890">
        <w:t>TrimQ</w:t>
      </w:r>
      <w:proofErr w:type="spellEnd"/>
      <w:r w:rsidRPr="00C62890">
        <w:t xml:space="preserve"> improves customer experience by streamlining operations and reducing confusion over who’s next in line. The system is designed with scalability in mind, allowing it to serve multiple branches with ease.</w:t>
      </w:r>
    </w:p>
    <w:p w14:paraId="533A94CB" w14:textId="15644A0F" w:rsidR="00C62890" w:rsidRPr="00C62890" w:rsidRDefault="00C62890" w:rsidP="00C62890">
      <w:pPr>
        <w:rPr>
          <w:b/>
          <w:bCs/>
        </w:rPr>
      </w:pPr>
      <w:r w:rsidRPr="00C62890">
        <w:rPr>
          <w:b/>
          <w:bCs/>
        </w:rPr>
        <w:t>Core Features (MVP)</w:t>
      </w:r>
    </w:p>
    <w:p w14:paraId="096B004C" w14:textId="4379EE67" w:rsidR="00C62890" w:rsidRPr="00C62890" w:rsidRDefault="00C62890" w:rsidP="00C62890">
      <w:pPr>
        <w:rPr>
          <w:b/>
          <w:bCs/>
        </w:rPr>
      </w:pPr>
      <w:r w:rsidRPr="00C62890">
        <w:rPr>
          <w:b/>
          <w:bCs/>
        </w:rPr>
        <w:t>Customer Intake &amp; Queue Management</w:t>
      </w:r>
    </w:p>
    <w:p w14:paraId="68F72133" w14:textId="77777777" w:rsidR="00C62890" w:rsidRPr="00C62890" w:rsidRDefault="00C62890" w:rsidP="00C62890">
      <w:pPr>
        <w:numPr>
          <w:ilvl w:val="0"/>
          <w:numId w:val="1"/>
        </w:numPr>
      </w:pPr>
      <w:r w:rsidRPr="00C62890">
        <w:rPr>
          <w:b/>
          <w:bCs/>
        </w:rPr>
        <w:t>Customer Registration</w:t>
      </w:r>
      <w:r w:rsidRPr="00C62890">
        <w:t>:</w:t>
      </w:r>
    </w:p>
    <w:p w14:paraId="6BC18734" w14:textId="77777777" w:rsidR="00C62890" w:rsidRPr="00C62890" w:rsidRDefault="00C62890" w:rsidP="00C62890">
      <w:pPr>
        <w:numPr>
          <w:ilvl w:val="1"/>
          <w:numId w:val="1"/>
        </w:numPr>
      </w:pPr>
      <w:r w:rsidRPr="00C62890">
        <w:t xml:space="preserve">Admin inputs </w:t>
      </w:r>
      <w:r w:rsidRPr="00C62890">
        <w:rPr>
          <w:b/>
          <w:bCs/>
        </w:rPr>
        <w:t>customer name</w:t>
      </w:r>
      <w:r w:rsidRPr="00C62890">
        <w:t xml:space="preserve"> and </w:t>
      </w:r>
      <w:r w:rsidRPr="00C62890">
        <w:rPr>
          <w:b/>
          <w:bCs/>
        </w:rPr>
        <w:t>phone number</w:t>
      </w:r>
      <w:r w:rsidRPr="00C62890">
        <w:t xml:space="preserve"> when they arrive.</w:t>
      </w:r>
    </w:p>
    <w:p w14:paraId="7A6CC262" w14:textId="77777777" w:rsidR="00C62890" w:rsidRPr="00C62890" w:rsidRDefault="00C62890" w:rsidP="00C62890">
      <w:pPr>
        <w:numPr>
          <w:ilvl w:val="1"/>
          <w:numId w:val="1"/>
        </w:numPr>
      </w:pPr>
      <w:r w:rsidRPr="00C62890">
        <w:t>New customers are stored in the system for future reference.</w:t>
      </w:r>
    </w:p>
    <w:p w14:paraId="396A2A67" w14:textId="77777777" w:rsidR="00C62890" w:rsidRPr="00C62890" w:rsidRDefault="00C62890" w:rsidP="00C62890">
      <w:pPr>
        <w:numPr>
          <w:ilvl w:val="0"/>
          <w:numId w:val="1"/>
        </w:numPr>
      </w:pPr>
      <w:r w:rsidRPr="00C62890">
        <w:rPr>
          <w:b/>
          <w:bCs/>
        </w:rPr>
        <w:t>Service Selection</w:t>
      </w:r>
      <w:r w:rsidRPr="00C62890">
        <w:t>:</w:t>
      </w:r>
    </w:p>
    <w:p w14:paraId="38E9948D" w14:textId="77777777" w:rsidR="00C62890" w:rsidRPr="00C62890" w:rsidRDefault="00C62890" w:rsidP="00C62890">
      <w:pPr>
        <w:numPr>
          <w:ilvl w:val="1"/>
          <w:numId w:val="1"/>
        </w:numPr>
      </w:pPr>
      <w:r w:rsidRPr="00C62890">
        <w:t xml:space="preserve">Admin selects the requested service (e.g., </w:t>
      </w:r>
      <w:r w:rsidRPr="00C62890">
        <w:rPr>
          <w:i/>
          <w:iCs/>
        </w:rPr>
        <w:t>shave</w:t>
      </w:r>
      <w:r w:rsidRPr="00C62890">
        <w:t xml:space="preserve">, </w:t>
      </w:r>
      <w:r w:rsidRPr="00C62890">
        <w:rPr>
          <w:i/>
          <w:iCs/>
        </w:rPr>
        <w:t>down cut</w:t>
      </w:r>
      <w:r w:rsidRPr="00C62890">
        <w:t xml:space="preserve">, </w:t>
      </w:r>
      <w:r w:rsidRPr="00C62890">
        <w:rPr>
          <w:i/>
          <w:iCs/>
        </w:rPr>
        <w:t>fade</w:t>
      </w:r>
      <w:r w:rsidRPr="00C62890">
        <w:t>).</w:t>
      </w:r>
    </w:p>
    <w:p w14:paraId="73F4A49C" w14:textId="77777777" w:rsidR="00C62890" w:rsidRPr="00C62890" w:rsidRDefault="00C62890" w:rsidP="00C62890">
      <w:pPr>
        <w:numPr>
          <w:ilvl w:val="0"/>
          <w:numId w:val="1"/>
        </w:numPr>
      </w:pPr>
      <w:r w:rsidRPr="00C62890">
        <w:rPr>
          <w:b/>
          <w:bCs/>
        </w:rPr>
        <w:t>Automatic Queue Placement</w:t>
      </w:r>
      <w:r w:rsidRPr="00C62890">
        <w:t>:</w:t>
      </w:r>
    </w:p>
    <w:p w14:paraId="0B5BE824" w14:textId="77777777" w:rsidR="00C62890" w:rsidRPr="00C62890" w:rsidRDefault="00C62890" w:rsidP="00C62890">
      <w:pPr>
        <w:numPr>
          <w:ilvl w:val="1"/>
          <w:numId w:val="1"/>
        </w:numPr>
      </w:pPr>
      <w:r w:rsidRPr="00C62890">
        <w:t xml:space="preserve">Once the details are saved, the customer is added to the </w:t>
      </w:r>
      <w:r w:rsidRPr="00C62890">
        <w:rPr>
          <w:b/>
          <w:bCs/>
        </w:rPr>
        <w:t>waiting queue</w:t>
      </w:r>
      <w:r w:rsidRPr="00C62890">
        <w:t>.</w:t>
      </w:r>
    </w:p>
    <w:p w14:paraId="5FE55D1B" w14:textId="77777777" w:rsidR="00C62890" w:rsidRPr="00C62890" w:rsidRDefault="00C62890" w:rsidP="00C62890">
      <w:pPr>
        <w:numPr>
          <w:ilvl w:val="1"/>
          <w:numId w:val="1"/>
        </w:numPr>
      </w:pPr>
      <w:r w:rsidRPr="00C62890">
        <w:t>The system orders the queue by timestamp (first-come, first-served).</w:t>
      </w:r>
    </w:p>
    <w:p w14:paraId="7D31BF34" w14:textId="77777777" w:rsidR="00C62890" w:rsidRPr="00C62890" w:rsidRDefault="00C62890" w:rsidP="00C62890">
      <w:pPr>
        <w:numPr>
          <w:ilvl w:val="0"/>
          <w:numId w:val="1"/>
        </w:numPr>
      </w:pPr>
      <w:r w:rsidRPr="00C62890">
        <w:rPr>
          <w:b/>
          <w:bCs/>
        </w:rPr>
        <w:t>Assigning Barbers</w:t>
      </w:r>
      <w:r w:rsidRPr="00C62890">
        <w:t>:</w:t>
      </w:r>
    </w:p>
    <w:p w14:paraId="78812B64" w14:textId="77777777" w:rsidR="00C62890" w:rsidRPr="00C62890" w:rsidRDefault="00C62890" w:rsidP="00C62890">
      <w:pPr>
        <w:numPr>
          <w:ilvl w:val="1"/>
          <w:numId w:val="1"/>
        </w:numPr>
      </w:pPr>
      <w:r w:rsidRPr="00C62890">
        <w:t>Admin can assign customers to a specific barber once they’re ready.</w:t>
      </w:r>
    </w:p>
    <w:p w14:paraId="0E6AA520" w14:textId="77777777" w:rsidR="00C62890" w:rsidRPr="00C62890" w:rsidRDefault="00C62890" w:rsidP="00C62890">
      <w:pPr>
        <w:numPr>
          <w:ilvl w:val="1"/>
          <w:numId w:val="1"/>
        </w:numPr>
      </w:pPr>
      <w:r w:rsidRPr="00C62890">
        <w:t xml:space="preserve">The system updates the customer’s status from </w:t>
      </w:r>
      <w:r w:rsidRPr="00C62890">
        <w:rPr>
          <w:i/>
          <w:iCs/>
        </w:rPr>
        <w:t>waiting</w:t>
      </w:r>
      <w:r w:rsidRPr="00C62890">
        <w:t xml:space="preserve"> → </w:t>
      </w:r>
      <w:r w:rsidRPr="00C62890">
        <w:rPr>
          <w:i/>
          <w:iCs/>
        </w:rPr>
        <w:t>assigned</w:t>
      </w:r>
      <w:r w:rsidRPr="00C62890">
        <w:t xml:space="preserve"> → </w:t>
      </w:r>
      <w:r w:rsidRPr="00C62890">
        <w:rPr>
          <w:i/>
          <w:iCs/>
        </w:rPr>
        <w:t>completed</w:t>
      </w:r>
      <w:r w:rsidRPr="00C62890">
        <w:t>.</w:t>
      </w:r>
    </w:p>
    <w:p w14:paraId="2C4D719A" w14:textId="77777777" w:rsidR="00C62890" w:rsidRPr="00C62890" w:rsidRDefault="00C62890" w:rsidP="00C62890">
      <w:pPr>
        <w:numPr>
          <w:ilvl w:val="0"/>
          <w:numId w:val="1"/>
        </w:numPr>
      </w:pPr>
      <w:r w:rsidRPr="00C62890">
        <w:rPr>
          <w:b/>
          <w:bCs/>
        </w:rPr>
        <w:t>Queue Display Screen</w:t>
      </w:r>
      <w:r w:rsidRPr="00C62890">
        <w:t>:</w:t>
      </w:r>
    </w:p>
    <w:p w14:paraId="320BE488" w14:textId="77777777" w:rsidR="00C62890" w:rsidRPr="00C62890" w:rsidRDefault="00C62890" w:rsidP="00C62890">
      <w:pPr>
        <w:numPr>
          <w:ilvl w:val="1"/>
          <w:numId w:val="1"/>
        </w:numPr>
      </w:pPr>
      <w:r w:rsidRPr="00C62890">
        <w:t>A dedicated screen shows the current queue in real-time.</w:t>
      </w:r>
    </w:p>
    <w:p w14:paraId="0D4B091B" w14:textId="77777777" w:rsidR="00C62890" w:rsidRPr="00C62890" w:rsidRDefault="00C62890" w:rsidP="00C62890">
      <w:pPr>
        <w:numPr>
          <w:ilvl w:val="1"/>
          <w:numId w:val="1"/>
        </w:numPr>
      </w:pPr>
      <w:r w:rsidRPr="00C62890">
        <w:t>Useful for the shop’s waiting area to let customers see their turn.</w:t>
      </w:r>
    </w:p>
    <w:p w14:paraId="1E92556D" w14:textId="5299112B" w:rsidR="00C62890" w:rsidRPr="00C62890" w:rsidRDefault="00C62890" w:rsidP="00C62890">
      <w:pPr>
        <w:rPr>
          <w:b/>
          <w:bCs/>
        </w:rPr>
      </w:pPr>
      <w:r w:rsidRPr="00C62890">
        <w:rPr>
          <w:b/>
          <w:bCs/>
        </w:rPr>
        <w:t xml:space="preserve"> Architecture and Tech Stack</w:t>
      </w:r>
    </w:p>
    <w:p w14:paraId="6EE3EF77" w14:textId="553488A5" w:rsidR="00C62890" w:rsidRPr="00C62890" w:rsidRDefault="00C62890" w:rsidP="00C62890">
      <w:pPr>
        <w:rPr>
          <w:b/>
          <w:bCs/>
        </w:rPr>
      </w:pPr>
      <w:r w:rsidRPr="00C62890">
        <w:rPr>
          <w:b/>
          <w:bCs/>
        </w:rPr>
        <w:t>Backend</w:t>
      </w:r>
    </w:p>
    <w:p w14:paraId="3966A343" w14:textId="77777777" w:rsidR="00C62890" w:rsidRPr="00C62890" w:rsidRDefault="00C62890" w:rsidP="00C62890">
      <w:pPr>
        <w:numPr>
          <w:ilvl w:val="0"/>
          <w:numId w:val="3"/>
        </w:numPr>
      </w:pPr>
      <w:r w:rsidRPr="00C62890">
        <w:rPr>
          <w:b/>
          <w:bCs/>
        </w:rPr>
        <w:t>Flask</w:t>
      </w:r>
      <w:r w:rsidRPr="00C62890">
        <w:t xml:space="preserve"> – lightweight, flexible web server framework.</w:t>
      </w:r>
    </w:p>
    <w:p w14:paraId="31922512" w14:textId="05D20F97" w:rsidR="00C62890" w:rsidRPr="00C62890" w:rsidRDefault="00C62890" w:rsidP="00C62890">
      <w:pPr>
        <w:numPr>
          <w:ilvl w:val="0"/>
          <w:numId w:val="3"/>
        </w:numPr>
      </w:pPr>
      <w:r>
        <w:rPr>
          <w:b/>
          <w:bCs/>
        </w:rPr>
        <w:t>Psqcopg2</w:t>
      </w:r>
      <w:r w:rsidRPr="00C62890">
        <w:t xml:space="preserve"> – </w:t>
      </w:r>
      <w:r w:rsidRPr="00C62890">
        <w:rPr>
          <w:b/>
          <w:bCs/>
        </w:rPr>
        <w:t>PostgreSQL database adapter</w:t>
      </w:r>
      <w:r w:rsidRPr="00C62890">
        <w:t> for the Python programming language.</w:t>
      </w:r>
    </w:p>
    <w:p w14:paraId="293D738F" w14:textId="77777777" w:rsidR="00C62890" w:rsidRPr="00C62890" w:rsidRDefault="00C62890" w:rsidP="00C62890">
      <w:pPr>
        <w:numPr>
          <w:ilvl w:val="0"/>
          <w:numId w:val="3"/>
        </w:numPr>
      </w:pPr>
      <w:r w:rsidRPr="00C62890">
        <w:rPr>
          <w:b/>
          <w:bCs/>
        </w:rPr>
        <w:t>PostgreSQL</w:t>
      </w:r>
      <w:r w:rsidRPr="00C62890">
        <w:t xml:space="preserve"> – production-ready, robust relational database system.</w:t>
      </w:r>
    </w:p>
    <w:p w14:paraId="35870E44" w14:textId="66B40BA6" w:rsidR="00C62890" w:rsidRPr="00C62890" w:rsidRDefault="00C62890" w:rsidP="00C62890">
      <w:pPr>
        <w:rPr>
          <w:b/>
          <w:bCs/>
        </w:rPr>
      </w:pPr>
      <w:r w:rsidRPr="00C62890">
        <w:rPr>
          <w:b/>
          <w:bCs/>
        </w:rPr>
        <w:t>Frontend</w:t>
      </w:r>
    </w:p>
    <w:p w14:paraId="193B0DF6" w14:textId="77777777" w:rsidR="00C62890" w:rsidRPr="00C62890" w:rsidRDefault="00C62890" w:rsidP="00C62890">
      <w:pPr>
        <w:numPr>
          <w:ilvl w:val="0"/>
          <w:numId w:val="4"/>
        </w:numPr>
      </w:pPr>
      <w:r w:rsidRPr="00C62890">
        <w:rPr>
          <w:b/>
          <w:bCs/>
        </w:rPr>
        <w:t>HTML &amp; Jinja2 Templates</w:t>
      </w:r>
      <w:r w:rsidRPr="00C62890">
        <w:t xml:space="preserve"> – for rendering dynamic views server-side.</w:t>
      </w:r>
    </w:p>
    <w:p w14:paraId="0993663F" w14:textId="77777777" w:rsidR="00C62890" w:rsidRPr="00C62890" w:rsidRDefault="00C62890" w:rsidP="00C62890">
      <w:pPr>
        <w:numPr>
          <w:ilvl w:val="0"/>
          <w:numId w:val="4"/>
        </w:numPr>
      </w:pPr>
      <w:r w:rsidRPr="00C62890">
        <w:rPr>
          <w:b/>
          <w:bCs/>
        </w:rPr>
        <w:t>CSS</w:t>
      </w:r>
      <w:r w:rsidRPr="00C62890">
        <w:t xml:space="preserve"> – basic custom styles (may use Bootstrap for simplicity).</w:t>
      </w:r>
    </w:p>
    <w:p w14:paraId="76C62420" w14:textId="77777777" w:rsidR="00C62890" w:rsidRPr="00C62890" w:rsidRDefault="00C62890" w:rsidP="00C62890">
      <w:pPr>
        <w:numPr>
          <w:ilvl w:val="0"/>
          <w:numId w:val="4"/>
        </w:numPr>
      </w:pPr>
      <w:r w:rsidRPr="00C62890">
        <w:rPr>
          <w:b/>
          <w:bCs/>
        </w:rPr>
        <w:lastRenderedPageBreak/>
        <w:t>JavaScript (vanilla)</w:t>
      </w:r>
      <w:r w:rsidRPr="00C62890">
        <w:t xml:space="preserve"> – minimal use for refreshing the public queue screen.</w:t>
      </w:r>
    </w:p>
    <w:p w14:paraId="2A64C408" w14:textId="242FD65E" w:rsidR="00C62890" w:rsidRPr="00C62890" w:rsidRDefault="00C62890" w:rsidP="00C62890">
      <w:pPr>
        <w:rPr>
          <w:b/>
          <w:bCs/>
        </w:rPr>
      </w:pPr>
      <w:r w:rsidRPr="00C62890">
        <w:rPr>
          <w:b/>
          <w:bCs/>
        </w:rPr>
        <w:t>Environment &amp; Config</w:t>
      </w:r>
    </w:p>
    <w:p w14:paraId="76C129AA" w14:textId="77777777" w:rsidR="00C62890" w:rsidRPr="00C62890" w:rsidRDefault="00C62890" w:rsidP="00C62890">
      <w:pPr>
        <w:numPr>
          <w:ilvl w:val="0"/>
          <w:numId w:val="5"/>
        </w:numPr>
      </w:pPr>
      <w:r w:rsidRPr="00C62890">
        <w:t>.env file for secret keys and database URLs.</w:t>
      </w:r>
    </w:p>
    <w:p w14:paraId="6B6858E3" w14:textId="77777777" w:rsidR="00C62890" w:rsidRPr="00C62890" w:rsidRDefault="00C62890" w:rsidP="00C62890">
      <w:pPr>
        <w:numPr>
          <w:ilvl w:val="0"/>
          <w:numId w:val="5"/>
        </w:numPr>
      </w:pPr>
      <w:r w:rsidRPr="00C62890">
        <w:t xml:space="preserve">Secure defaults with room for </w:t>
      </w:r>
      <w:proofErr w:type="spellStart"/>
      <w:r w:rsidRPr="00C62890">
        <w:t>Dockerization</w:t>
      </w:r>
      <w:proofErr w:type="spellEnd"/>
      <w:r w:rsidRPr="00C62890">
        <w:t xml:space="preserve"> in the future.</w:t>
      </w:r>
    </w:p>
    <w:p w14:paraId="1D26FFAB" w14:textId="5A3F9FAD" w:rsidR="00C62890" w:rsidRPr="00C62890" w:rsidRDefault="00C62890" w:rsidP="00C62890">
      <w:pPr>
        <w:rPr>
          <w:b/>
          <w:bCs/>
        </w:rPr>
      </w:pPr>
      <w:r w:rsidRPr="00C62890">
        <w:rPr>
          <w:b/>
          <w:bCs/>
        </w:rPr>
        <w:t>Deployment Options</w:t>
      </w:r>
    </w:p>
    <w:p w14:paraId="7C2AF8B1" w14:textId="77777777" w:rsidR="00C62890" w:rsidRPr="00C62890" w:rsidRDefault="00C62890" w:rsidP="00C62890">
      <w:pPr>
        <w:numPr>
          <w:ilvl w:val="0"/>
          <w:numId w:val="6"/>
        </w:numPr>
      </w:pPr>
      <w:r w:rsidRPr="00C62890">
        <w:t>Designed for easy deployment to:</w:t>
      </w:r>
    </w:p>
    <w:p w14:paraId="1479B518" w14:textId="26F072D1" w:rsidR="00C62890" w:rsidRPr="00C62890" w:rsidRDefault="00C62890" w:rsidP="00C62890">
      <w:pPr>
        <w:numPr>
          <w:ilvl w:val="1"/>
          <w:numId w:val="6"/>
        </w:numPr>
      </w:pPr>
      <w:r>
        <w:t>L</w:t>
      </w:r>
      <w:r w:rsidRPr="00C62890">
        <w:t xml:space="preserve">ocal hosting on </w:t>
      </w:r>
      <w:r w:rsidRPr="00C62890">
        <w:rPr>
          <w:b/>
          <w:bCs/>
        </w:rPr>
        <w:t>localhost</w:t>
      </w:r>
    </w:p>
    <w:p w14:paraId="566392B8" w14:textId="717175C5" w:rsidR="00C62890" w:rsidRPr="00C62890" w:rsidRDefault="00C62890" w:rsidP="00C62890">
      <w:pPr>
        <w:rPr>
          <w:b/>
          <w:bCs/>
        </w:rPr>
      </w:pPr>
      <w:r w:rsidRPr="00C62890">
        <w:rPr>
          <w:b/>
          <w:bCs/>
        </w:rPr>
        <w:t>Multi-Branch Support</w:t>
      </w:r>
    </w:p>
    <w:p w14:paraId="45008E6F" w14:textId="77777777" w:rsidR="00C62890" w:rsidRPr="00C62890" w:rsidRDefault="00C62890" w:rsidP="00C62890">
      <w:pPr>
        <w:numPr>
          <w:ilvl w:val="0"/>
          <w:numId w:val="7"/>
        </w:numPr>
      </w:pPr>
      <w:r w:rsidRPr="00C62890">
        <w:t xml:space="preserve">Each customer is registered under a </w:t>
      </w:r>
      <w:r w:rsidRPr="00C62890">
        <w:rPr>
          <w:b/>
          <w:bCs/>
        </w:rPr>
        <w:t>branch name</w:t>
      </w:r>
      <w:r w:rsidRPr="00C62890">
        <w:t>.</w:t>
      </w:r>
    </w:p>
    <w:p w14:paraId="41652040" w14:textId="77777777" w:rsidR="00C62890" w:rsidRPr="00C62890" w:rsidRDefault="00C62890" w:rsidP="00C62890">
      <w:pPr>
        <w:numPr>
          <w:ilvl w:val="0"/>
          <w:numId w:val="7"/>
        </w:numPr>
      </w:pPr>
      <w:r w:rsidRPr="00C62890">
        <w:t>Filtering and queue display per branch is supported.</w:t>
      </w:r>
    </w:p>
    <w:p w14:paraId="27A4954C" w14:textId="28BFE919" w:rsidR="00C62890" w:rsidRPr="00C62890" w:rsidRDefault="00C62890" w:rsidP="00C62890">
      <w:pPr>
        <w:rPr>
          <w:b/>
          <w:bCs/>
        </w:rPr>
      </w:pPr>
      <w:r w:rsidRPr="00C62890">
        <w:rPr>
          <w:b/>
          <w:bCs/>
        </w:rPr>
        <w:t>Development Approach (Option A: Ease of Development)</w:t>
      </w:r>
    </w:p>
    <w:p w14:paraId="70004C8A" w14:textId="77777777" w:rsidR="00C62890" w:rsidRPr="00C62890" w:rsidRDefault="00C62890" w:rsidP="00C62890">
      <w:pPr>
        <w:numPr>
          <w:ilvl w:val="0"/>
          <w:numId w:val="8"/>
        </w:numPr>
      </w:pPr>
      <w:r w:rsidRPr="00C62890">
        <w:t>Focused on building an MVP quickly and cleanly using Flask.</w:t>
      </w:r>
    </w:p>
    <w:p w14:paraId="5685325B" w14:textId="77777777" w:rsidR="00C62890" w:rsidRPr="00C62890" w:rsidRDefault="00C62890" w:rsidP="00C62890">
      <w:pPr>
        <w:numPr>
          <w:ilvl w:val="0"/>
          <w:numId w:val="8"/>
        </w:numPr>
      </w:pPr>
      <w:r w:rsidRPr="00C62890">
        <w:t>PostgreSQL chosen for scalable, robust data storage.</w:t>
      </w:r>
    </w:p>
    <w:p w14:paraId="4EE9C05F" w14:textId="77777777" w:rsidR="00C62890" w:rsidRPr="00C62890" w:rsidRDefault="00C62890" w:rsidP="00C62890">
      <w:pPr>
        <w:numPr>
          <w:ilvl w:val="0"/>
          <w:numId w:val="8"/>
        </w:numPr>
      </w:pPr>
      <w:r w:rsidRPr="00C62890">
        <w:t>UI designed to be functional, admin-friendly, and responsive on tablets/laptops.</w:t>
      </w:r>
    </w:p>
    <w:p w14:paraId="5CF7C984" w14:textId="77777777" w:rsidR="00283611" w:rsidRDefault="00283611"/>
    <w:sectPr w:rsidR="0028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55396"/>
    <w:multiLevelType w:val="multilevel"/>
    <w:tmpl w:val="B266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7777A"/>
    <w:multiLevelType w:val="multilevel"/>
    <w:tmpl w:val="CC5E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6509B"/>
    <w:multiLevelType w:val="multilevel"/>
    <w:tmpl w:val="FD1C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A2D9C"/>
    <w:multiLevelType w:val="multilevel"/>
    <w:tmpl w:val="0B8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C7016"/>
    <w:multiLevelType w:val="multilevel"/>
    <w:tmpl w:val="9FC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A0E35"/>
    <w:multiLevelType w:val="multilevel"/>
    <w:tmpl w:val="7F0A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138C6"/>
    <w:multiLevelType w:val="multilevel"/>
    <w:tmpl w:val="63EE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D65E3"/>
    <w:multiLevelType w:val="multilevel"/>
    <w:tmpl w:val="EEAA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145508">
    <w:abstractNumId w:val="7"/>
  </w:num>
  <w:num w:numId="2" w16cid:durableId="1774980074">
    <w:abstractNumId w:val="2"/>
  </w:num>
  <w:num w:numId="3" w16cid:durableId="1391226501">
    <w:abstractNumId w:val="6"/>
  </w:num>
  <w:num w:numId="4" w16cid:durableId="685326437">
    <w:abstractNumId w:val="4"/>
  </w:num>
  <w:num w:numId="5" w16cid:durableId="176123502">
    <w:abstractNumId w:val="0"/>
  </w:num>
  <w:num w:numId="6" w16cid:durableId="1608922687">
    <w:abstractNumId w:val="3"/>
  </w:num>
  <w:num w:numId="7" w16cid:durableId="844169796">
    <w:abstractNumId w:val="5"/>
  </w:num>
  <w:num w:numId="8" w16cid:durableId="1990279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90"/>
    <w:rsid w:val="00047F46"/>
    <w:rsid w:val="000B4B5C"/>
    <w:rsid w:val="000D789D"/>
    <w:rsid w:val="00283611"/>
    <w:rsid w:val="007C5257"/>
    <w:rsid w:val="009557DD"/>
    <w:rsid w:val="00C62890"/>
    <w:rsid w:val="00DD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7F6F"/>
  <w15:chartTrackingRefBased/>
  <w15:docId w15:val="{7A033D98-5AAC-414C-A03E-F0EA7747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8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8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8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8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8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8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8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8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8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8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3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Ronard Adu-Botchway</dc:creator>
  <cp:keywords/>
  <dc:description/>
  <cp:lastModifiedBy>Ronard Adu-Botchway</cp:lastModifiedBy>
  <cp:revision>1</cp:revision>
  <dcterms:created xsi:type="dcterms:W3CDTF">2025-05-30T00:39:00Z</dcterms:created>
  <dcterms:modified xsi:type="dcterms:W3CDTF">2025-05-30T00:48:00Z</dcterms:modified>
</cp:coreProperties>
</file>