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FB212" w14:textId="77777777" w:rsidR="00C25C95" w:rsidRDefault="00BC25E9" w:rsidP="00BC25E9">
      <w:pPr>
        <w:spacing w:line="360" w:lineRule="auto"/>
        <w:jc w:val="center"/>
        <w:rPr>
          <w:sz w:val="16"/>
          <w:szCs w:val="16"/>
        </w:rPr>
      </w:pPr>
      <w:r>
        <w:rPr>
          <w:b/>
          <w:sz w:val="28"/>
          <w:szCs w:val="28"/>
        </w:rPr>
        <w:t>TOAMN</w:t>
      </w:r>
      <w:r>
        <w:rPr>
          <w:rFonts w:cstheme="minorHAnsi"/>
          <w:b/>
          <w:sz w:val="28"/>
          <w:szCs w:val="28"/>
        </w:rPr>
        <w:t>Ă</w:t>
      </w:r>
      <w:r>
        <w:rPr>
          <w:b/>
          <w:sz w:val="28"/>
          <w:szCs w:val="28"/>
        </w:rPr>
        <w:t xml:space="preserve"> GRI!...</w:t>
      </w:r>
    </w:p>
    <w:tbl>
      <w:tblPr>
        <w:tblStyle w:val="Grilledutableau"/>
        <w:tblpPr w:leftFromText="180" w:rightFromText="180" w:vertAnchor="text" w:tblpXSpec="center" w:tblpY="1"/>
        <w:tblOverlap w:val="never"/>
        <w:tblW w:w="5103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1"/>
        <w:gridCol w:w="511"/>
        <w:gridCol w:w="511"/>
        <w:gridCol w:w="510"/>
        <w:gridCol w:w="510"/>
        <w:gridCol w:w="510"/>
        <w:gridCol w:w="510"/>
        <w:gridCol w:w="510"/>
        <w:gridCol w:w="510"/>
        <w:gridCol w:w="510"/>
      </w:tblGrid>
      <w:tr w:rsidR="00BC25E9" w14:paraId="1F4AD9EF" w14:textId="77777777" w:rsidTr="00BC25E9">
        <w:trPr>
          <w:trHeight w:hRule="exact" w:val="510"/>
          <w:jc w:val="center"/>
        </w:trPr>
        <w:tc>
          <w:tcPr>
            <w:tcW w:w="511" w:type="dxa"/>
          </w:tcPr>
          <w:p w14:paraId="040F1736" w14:textId="77777777" w:rsid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1</w:t>
            </w:r>
          </w:p>
          <w:p w14:paraId="51FA2EB5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</w:t>
            </w:r>
          </w:p>
          <w:p w14:paraId="05DEC986" w14:textId="77777777" w:rsidR="00BC25E9" w:rsidRPr="00BC25E9" w:rsidRDefault="00BC25E9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11" w:type="dxa"/>
          </w:tcPr>
          <w:p w14:paraId="4EE5BF25" w14:textId="77777777" w:rsid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2</w:t>
            </w:r>
          </w:p>
          <w:p w14:paraId="5EE2C163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3C21CFBA" w14:textId="77777777" w:rsidR="00BC25E9" w:rsidRPr="00BC25E9" w:rsidRDefault="00BC25E9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  <w:p w14:paraId="782AE776" w14:textId="77777777" w:rsidR="00BC25E9" w:rsidRP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</w:p>
        </w:tc>
        <w:tc>
          <w:tcPr>
            <w:tcW w:w="511" w:type="dxa"/>
          </w:tcPr>
          <w:p w14:paraId="20FE925B" w14:textId="77777777" w:rsid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3</w:t>
            </w:r>
          </w:p>
          <w:p w14:paraId="61416388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</w:tcPr>
          <w:p w14:paraId="24943445" w14:textId="77777777" w:rsid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4</w:t>
            </w:r>
          </w:p>
          <w:p w14:paraId="64A60911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</w:t>
            </w:r>
          </w:p>
        </w:tc>
        <w:tc>
          <w:tcPr>
            <w:tcW w:w="510" w:type="dxa"/>
          </w:tcPr>
          <w:p w14:paraId="50B6AE63" w14:textId="77777777" w:rsid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5</w:t>
            </w:r>
          </w:p>
          <w:p w14:paraId="0B4CE44F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0" w:type="dxa"/>
          </w:tcPr>
          <w:p w14:paraId="1FDF6419" w14:textId="77777777" w:rsid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6</w:t>
            </w:r>
          </w:p>
          <w:p w14:paraId="580FCBCD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0" w:type="dxa"/>
          </w:tcPr>
          <w:p w14:paraId="710A6491" w14:textId="77777777" w:rsid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7</w:t>
            </w:r>
          </w:p>
          <w:p w14:paraId="36C0FA80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2456C2AA" w14:textId="77777777" w:rsid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8</w:t>
            </w:r>
          </w:p>
          <w:p w14:paraId="2F76B625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10" w:type="dxa"/>
          </w:tcPr>
          <w:p w14:paraId="783680BB" w14:textId="77777777" w:rsid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9</w:t>
            </w:r>
          </w:p>
          <w:p w14:paraId="5DF57739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0" w:type="dxa"/>
          </w:tcPr>
          <w:p w14:paraId="2CEBB820" w14:textId="77777777" w:rsidR="00BC25E9" w:rsidRDefault="00BC25E9" w:rsidP="00BC25E9">
            <w:pPr>
              <w:spacing w:line="360" w:lineRule="auto"/>
              <w:jc w:val="both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10</w:t>
            </w:r>
          </w:p>
          <w:p w14:paraId="6A03651C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</w:tr>
      <w:tr w:rsidR="00BC25E9" w14:paraId="31E86EE6" w14:textId="77777777" w:rsidTr="004B099D">
        <w:trPr>
          <w:trHeight w:hRule="exact" w:val="510"/>
          <w:jc w:val="center"/>
        </w:trPr>
        <w:tc>
          <w:tcPr>
            <w:tcW w:w="511" w:type="dxa"/>
          </w:tcPr>
          <w:p w14:paraId="15977BD8" w14:textId="77777777" w:rsidR="00BC25E9" w:rsidRDefault="00BC25E9" w:rsidP="00BC25E9">
            <w:pPr>
              <w:spacing w:line="360" w:lineRule="auto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2</w:t>
            </w:r>
          </w:p>
          <w:p w14:paraId="6F76D506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1" w:type="dxa"/>
          </w:tcPr>
          <w:p w14:paraId="3CD732ED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6C98FBB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1" w:type="dxa"/>
          </w:tcPr>
          <w:p w14:paraId="1D9BC669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7C177CF0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  <w:tc>
          <w:tcPr>
            <w:tcW w:w="510" w:type="dxa"/>
          </w:tcPr>
          <w:p w14:paraId="2C20F860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07E55804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0" w:type="dxa"/>
            <w:shd w:val="clear" w:color="auto" w:fill="000000" w:themeFill="text1"/>
          </w:tcPr>
          <w:p w14:paraId="046E3C77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14125EC0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FC9A419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</w:tcPr>
          <w:p w14:paraId="15A91D57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3D7464F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10" w:type="dxa"/>
          </w:tcPr>
          <w:p w14:paraId="44B104EA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56165208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</w:p>
        </w:tc>
        <w:tc>
          <w:tcPr>
            <w:tcW w:w="510" w:type="dxa"/>
          </w:tcPr>
          <w:p w14:paraId="3155F29F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49497EF3" w14:textId="77777777" w:rsidR="004B099D" w:rsidRPr="004B099D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</w:tcPr>
          <w:p w14:paraId="23980B2B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AF130C3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</w:tr>
      <w:tr w:rsidR="00BC25E9" w14:paraId="706AF385" w14:textId="77777777" w:rsidTr="004B099D">
        <w:trPr>
          <w:trHeight w:hRule="exact" w:val="510"/>
          <w:jc w:val="center"/>
        </w:trPr>
        <w:tc>
          <w:tcPr>
            <w:tcW w:w="511" w:type="dxa"/>
          </w:tcPr>
          <w:p w14:paraId="3CF34106" w14:textId="77777777" w:rsidR="00BC25E9" w:rsidRDefault="00BC25E9" w:rsidP="00BC25E9">
            <w:pPr>
              <w:spacing w:line="360" w:lineRule="auto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3</w:t>
            </w:r>
          </w:p>
          <w:p w14:paraId="5B126A5B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1" w:type="dxa"/>
          </w:tcPr>
          <w:p w14:paraId="6C870377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29CE757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1" w:type="dxa"/>
            <w:shd w:val="clear" w:color="auto" w:fill="000000" w:themeFill="text1"/>
          </w:tcPr>
          <w:p w14:paraId="2863B8DE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14B7E256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6D72ADDE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10" w:type="dxa"/>
          </w:tcPr>
          <w:p w14:paraId="6385196E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042D6D80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5DCE877D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5730A4E5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510" w:type="dxa"/>
          </w:tcPr>
          <w:p w14:paraId="0032C0E8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361F4459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688DC96C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2751A37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</w:tcPr>
          <w:p w14:paraId="017B6BA1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76DCA314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0" w:type="dxa"/>
          </w:tcPr>
          <w:p w14:paraId="09691AD3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036C687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</w:tr>
      <w:tr w:rsidR="00BC25E9" w14:paraId="748D3DD2" w14:textId="77777777" w:rsidTr="004B099D">
        <w:trPr>
          <w:trHeight w:hRule="exact" w:val="510"/>
          <w:jc w:val="center"/>
        </w:trPr>
        <w:tc>
          <w:tcPr>
            <w:tcW w:w="511" w:type="dxa"/>
          </w:tcPr>
          <w:p w14:paraId="520D2449" w14:textId="77777777" w:rsidR="00BC25E9" w:rsidRDefault="00BC25E9" w:rsidP="00BC25E9">
            <w:pPr>
              <w:spacing w:line="360" w:lineRule="auto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4</w:t>
            </w:r>
          </w:p>
          <w:p w14:paraId="5D35DECF" w14:textId="77777777" w:rsidR="004B099D" w:rsidRPr="004B099D" w:rsidRDefault="004B099D" w:rsidP="004B099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</w:p>
        </w:tc>
        <w:tc>
          <w:tcPr>
            <w:tcW w:w="511" w:type="dxa"/>
          </w:tcPr>
          <w:p w14:paraId="76B18051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2948A75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1" w:type="dxa"/>
          </w:tcPr>
          <w:p w14:paraId="679054B0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70DC7E5" w14:textId="77777777" w:rsidR="004B099D" w:rsidRPr="004B099D" w:rsidRDefault="004B099D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0" w:type="dxa"/>
          </w:tcPr>
          <w:p w14:paraId="56BA5B81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4655505C" w14:textId="77777777" w:rsidR="004B099D" w:rsidRPr="004B099D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0" w:type="dxa"/>
          </w:tcPr>
          <w:p w14:paraId="51F8B3DC" w14:textId="77777777" w:rsidR="00BC25E9" w:rsidRDefault="00BC25E9" w:rsidP="00EC1487">
            <w:pPr>
              <w:spacing w:line="360" w:lineRule="auto"/>
              <w:rPr>
                <w:sz w:val="12"/>
                <w:szCs w:val="16"/>
              </w:rPr>
            </w:pPr>
          </w:p>
          <w:p w14:paraId="4D18E1FA" w14:textId="77777777" w:rsidR="00EC1487" w:rsidRPr="00EC1487" w:rsidRDefault="00EC1487" w:rsidP="00EC148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510" w:type="dxa"/>
          </w:tcPr>
          <w:p w14:paraId="4EA2129B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3AB09588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</w:t>
            </w:r>
          </w:p>
        </w:tc>
        <w:tc>
          <w:tcPr>
            <w:tcW w:w="510" w:type="dxa"/>
            <w:shd w:val="clear" w:color="auto" w:fill="000000" w:themeFill="text1"/>
          </w:tcPr>
          <w:p w14:paraId="2365585A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01FB354A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D37FB07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10" w:type="dxa"/>
          </w:tcPr>
          <w:p w14:paraId="07A5F64B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04E64EF3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0" w:type="dxa"/>
          </w:tcPr>
          <w:p w14:paraId="126F807E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5AA12ECC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</w:tr>
      <w:tr w:rsidR="00BC25E9" w14:paraId="3D082583" w14:textId="77777777" w:rsidTr="004B099D">
        <w:trPr>
          <w:trHeight w:hRule="exact" w:val="510"/>
          <w:jc w:val="center"/>
        </w:trPr>
        <w:tc>
          <w:tcPr>
            <w:tcW w:w="511" w:type="dxa"/>
          </w:tcPr>
          <w:p w14:paraId="698988D6" w14:textId="77777777" w:rsidR="00BC25E9" w:rsidRDefault="00BC25E9" w:rsidP="00BC25E9">
            <w:pPr>
              <w:spacing w:line="360" w:lineRule="auto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5</w:t>
            </w:r>
          </w:p>
          <w:p w14:paraId="5C537B24" w14:textId="77777777" w:rsidR="00EC1487" w:rsidRPr="00EC1487" w:rsidRDefault="00EC1487" w:rsidP="00EC148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1" w:type="dxa"/>
          </w:tcPr>
          <w:p w14:paraId="09A80885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0E5B9423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1" w:type="dxa"/>
          </w:tcPr>
          <w:p w14:paraId="6A4EB092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67D8B12C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7F11C08B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67149359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  <w:shd w:val="clear" w:color="auto" w:fill="000000" w:themeFill="text1"/>
          </w:tcPr>
          <w:p w14:paraId="1B65AB1B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2661E242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431C157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53D2E565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5CB735C5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0" w:type="dxa"/>
            <w:shd w:val="clear" w:color="auto" w:fill="000000" w:themeFill="text1"/>
          </w:tcPr>
          <w:p w14:paraId="7B96BDD9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60FE34A0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335D5A4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0" w:type="dxa"/>
            <w:shd w:val="clear" w:color="auto" w:fill="000000" w:themeFill="text1"/>
          </w:tcPr>
          <w:p w14:paraId="13519D31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</w:tr>
      <w:tr w:rsidR="00BC25E9" w14:paraId="187732B9" w14:textId="77777777" w:rsidTr="004B099D">
        <w:trPr>
          <w:trHeight w:hRule="exact" w:val="510"/>
          <w:jc w:val="center"/>
        </w:trPr>
        <w:tc>
          <w:tcPr>
            <w:tcW w:w="511" w:type="dxa"/>
            <w:shd w:val="clear" w:color="auto" w:fill="000000" w:themeFill="text1"/>
          </w:tcPr>
          <w:p w14:paraId="7C93DBB7" w14:textId="77777777" w:rsidR="00BC25E9" w:rsidRPr="00BC25E9" w:rsidRDefault="00BC25E9" w:rsidP="00BC25E9">
            <w:pPr>
              <w:spacing w:line="360" w:lineRule="auto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6</w:t>
            </w:r>
          </w:p>
        </w:tc>
        <w:tc>
          <w:tcPr>
            <w:tcW w:w="511" w:type="dxa"/>
          </w:tcPr>
          <w:p w14:paraId="4F610679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584227B2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1" w:type="dxa"/>
          </w:tcPr>
          <w:p w14:paraId="7CF9CC66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623651C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0" w:type="dxa"/>
            <w:shd w:val="clear" w:color="auto" w:fill="000000" w:themeFill="text1"/>
          </w:tcPr>
          <w:p w14:paraId="66EAA6FB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5314D3C8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610D8F5F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510" w:type="dxa"/>
          </w:tcPr>
          <w:p w14:paraId="6042290B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652D7CA9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0" w:type="dxa"/>
            <w:shd w:val="clear" w:color="auto" w:fill="000000" w:themeFill="text1"/>
          </w:tcPr>
          <w:p w14:paraId="1D144E4A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2F0C4021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04050443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</w:t>
            </w:r>
          </w:p>
        </w:tc>
        <w:tc>
          <w:tcPr>
            <w:tcW w:w="510" w:type="dxa"/>
          </w:tcPr>
          <w:p w14:paraId="4F8142C0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CEA935F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510" w:type="dxa"/>
          </w:tcPr>
          <w:p w14:paraId="3E247243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7404A83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</w:tr>
      <w:tr w:rsidR="00BC25E9" w14:paraId="5F020607" w14:textId="77777777" w:rsidTr="004B099D">
        <w:trPr>
          <w:trHeight w:hRule="exact" w:val="510"/>
          <w:jc w:val="center"/>
        </w:trPr>
        <w:tc>
          <w:tcPr>
            <w:tcW w:w="511" w:type="dxa"/>
          </w:tcPr>
          <w:p w14:paraId="2FE1A05A" w14:textId="77777777" w:rsidR="00BC25E9" w:rsidRDefault="00BC25E9" w:rsidP="00BC25E9">
            <w:pPr>
              <w:spacing w:line="360" w:lineRule="auto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7</w:t>
            </w:r>
          </w:p>
          <w:p w14:paraId="7DD1588F" w14:textId="77777777" w:rsidR="00EC1487" w:rsidRPr="00EC1487" w:rsidRDefault="00EC1487" w:rsidP="00EC148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11" w:type="dxa"/>
          </w:tcPr>
          <w:p w14:paraId="633F6B2B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2FF4F54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11" w:type="dxa"/>
          </w:tcPr>
          <w:p w14:paraId="679302E9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0DE383BB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0" w:type="dxa"/>
          </w:tcPr>
          <w:p w14:paraId="6C4163AA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3995C95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510" w:type="dxa"/>
            <w:shd w:val="clear" w:color="auto" w:fill="000000" w:themeFill="text1"/>
          </w:tcPr>
          <w:p w14:paraId="4D81824A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7C7039A1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785FD324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</w:t>
            </w:r>
          </w:p>
        </w:tc>
        <w:tc>
          <w:tcPr>
            <w:tcW w:w="510" w:type="dxa"/>
          </w:tcPr>
          <w:p w14:paraId="0F33FD73" w14:textId="77777777" w:rsidR="00BC25E9" w:rsidRDefault="00BC25E9" w:rsidP="00EC1487">
            <w:pPr>
              <w:spacing w:line="360" w:lineRule="auto"/>
              <w:rPr>
                <w:sz w:val="12"/>
                <w:szCs w:val="16"/>
              </w:rPr>
            </w:pPr>
          </w:p>
          <w:p w14:paraId="588ED182" w14:textId="77777777" w:rsidR="00EC1487" w:rsidRPr="00EC1487" w:rsidRDefault="00EC1487" w:rsidP="00EC148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510" w:type="dxa"/>
          </w:tcPr>
          <w:p w14:paraId="7A0852EC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C621AC0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0" w:type="dxa"/>
          </w:tcPr>
          <w:p w14:paraId="4AA90AB2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520C2B6D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37EAC97E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4540B8E5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</w:tr>
      <w:tr w:rsidR="00BC25E9" w14:paraId="6B86B1F6" w14:textId="77777777" w:rsidTr="004B099D">
        <w:trPr>
          <w:trHeight w:hRule="exact" w:val="510"/>
          <w:jc w:val="center"/>
        </w:trPr>
        <w:tc>
          <w:tcPr>
            <w:tcW w:w="511" w:type="dxa"/>
          </w:tcPr>
          <w:p w14:paraId="6BAE1667" w14:textId="77777777" w:rsidR="00BC25E9" w:rsidRDefault="00BC25E9" w:rsidP="00BC25E9">
            <w:pPr>
              <w:spacing w:line="360" w:lineRule="auto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8</w:t>
            </w:r>
          </w:p>
          <w:p w14:paraId="109E61C9" w14:textId="77777777" w:rsidR="00EC1487" w:rsidRPr="00EC1487" w:rsidRDefault="00EC1487" w:rsidP="00EC148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</w:t>
            </w:r>
          </w:p>
        </w:tc>
        <w:tc>
          <w:tcPr>
            <w:tcW w:w="511" w:type="dxa"/>
          </w:tcPr>
          <w:p w14:paraId="271A12F2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E5586DC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1" w:type="dxa"/>
          </w:tcPr>
          <w:p w14:paraId="22238190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472E2A68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</w:t>
            </w:r>
          </w:p>
        </w:tc>
        <w:tc>
          <w:tcPr>
            <w:tcW w:w="510" w:type="dxa"/>
          </w:tcPr>
          <w:p w14:paraId="511DC15B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7D8F9746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08AB42C2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D2CB65D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0" w:type="dxa"/>
            <w:shd w:val="clear" w:color="auto" w:fill="000000" w:themeFill="text1"/>
          </w:tcPr>
          <w:p w14:paraId="275CD5DE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2F857573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DF7816A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0" w:type="dxa"/>
          </w:tcPr>
          <w:p w14:paraId="0B2C81AC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457765DF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</w:tcPr>
          <w:p w14:paraId="108BF34E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6401C243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10" w:type="dxa"/>
            <w:shd w:val="clear" w:color="auto" w:fill="000000" w:themeFill="text1"/>
          </w:tcPr>
          <w:p w14:paraId="328676C2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</w:tr>
      <w:tr w:rsidR="00BC25E9" w14:paraId="5BCAA58E" w14:textId="77777777" w:rsidTr="004B099D">
        <w:trPr>
          <w:trHeight w:hRule="exact" w:val="510"/>
          <w:jc w:val="center"/>
        </w:trPr>
        <w:tc>
          <w:tcPr>
            <w:tcW w:w="511" w:type="dxa"/>
          </w:tcPr>
          <w:p w14:paraId="29662121" w14:textId="77777777" w:rsidR="00BC25E9" w:rsidRDefault="00BC25E9" w:rsidP="00BC25E9">
            <w:pPr>
              <w:spacing w:line="360" w:lineRule="auto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9</w:t>
            </w:r>
          </w:p>
          <w:p w14:paraId="4E11C515" w14:textId="77777777" w:rsidR="00EC1487" w:rsidRPr="00EC1487" w:rsidRDefault="00EC1487" w:rsidP="00EC148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1" w:type="dxa"/>
            <w:shd w:val="clear" w:color="auto" w:fill="000000" w:themeFill="text1"/>
          </w:tcPr>
          <w:p w14:paraId="1AC28528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1" w:type="dxa"/>
          </w:tcPr>
          <w:p w14:paraId="337B10CB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3401D9B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10" w:type="dxa"/>
            <w:shd w:val="clear" w:color="auto" w:fill="000000" w:themeFill="text1"/>
          </w:tcPr>
          <w:p w14:paraId="1DBC7F54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636D7FF2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7AD25D39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734F4CA3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443C1003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</w:t>
            </w:r>
          </w:p>
        </w:tc>
        <w:tc>
          <w:tcPr>
            <w:tcW w:w="510" w:type="dxa"/>
          </w:tcPr>
          <w:p w14:paraId="4F3F143D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41F83723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6A67FE6C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329864BB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10" w:type="dxa"/>
          </w:tcPr>
          <w:p w14:paraId="1B5D1834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5D763431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0" w:type="dxa"/>
          </w:tcPr>
          <w:p w14:paraId="1ABD2993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65F0A3D9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</w:tr>
      <w:tr w:rsidR="00BC25E9" w14:paraId="7C1FDE33" w14:textId="77777777" w:rsidTr="004B099D">
        <w:trPr>
          <w:trHeight w:hRule="exact" w:val="510"/>
          <w:jc w:val="center"/>
        </w:trPr>
        <w:tc>
          <w:tcPr>
            <w:tcW w:w="511" w:type="dxa"/>
          </w:tcPr>
          <w:p w14:paraId="083E1DBE" w14:textId="77777777" w:rsidR="00BC25E9" w:rsidRDefault="00BC25E9" w:rsidP="00BC25E9">
            <w:pPr>
              <w:spacing w:line="360" w:lineRule="auto"/>
              <w:rPr>
                <w:sz w:val="12"/>
                <w:szCs w:val="16"/>
              </w:rPr>
            </w:pPr>
            <w:r>
              <w:rPr>
                <w:sz w:val="12"/>
                <w:szCs w:val="16"/>
              </w:rPr>
              <w:t>10</w:t>
            </w:r>
          </w:p>
          <w:p w14:paraId="5207BDBE" w14:textId="77777777" w:rsidR="00EC1487" w:rsidRPr="00EC1487" w:rsidRDefault="00EC1487" w:rsidP="00EC1487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511" w:type="dxa"/>
          </w:tcPr>
          <w:p w14:paraId="0E06F2F3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3BA30E59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  <w:tc>
          <w:tcPr>
            <w:tcW w:w="511" w:type="dxa"/>
          </w:tcPr>
          <w:p w14:paraId="796A3D67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7BC286C9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</w:t>
            </w:r>
          </w:p>
        </w:tc>
        <w:tc>
          <w:tcPr>
            <w:tcW w:w="510" w:type="dxa"/>
          </w:tcPr>
          <w:p w14:paraId="70B9BC49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207932AF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</w:tc>
        <w:tc>
          <w:tcPr>
            <w:tcW w:w="510" w:type="dxa"/>
          </w:tcPr>
          <w:p w14:paraId="649A2848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090841A7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10" w:type="dxa"/>
          </w:tcPr>
          <w:p w14:paraId="1CCB61F0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4178E57E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510" w:type="dxa"/>
            <w:shd w:val="clear" w:color="auto" w:fill="000000" w:themeFill="text1"/>
          </w:tcPr>
          <w:p w14:paraId="5608DA2E" w14:textId="77777777" w:rsidR="00BC25E9" w:rsidRP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</w:tc>
        <w:tc>
          <w:tcPr>
            <w:tcW w:w="510" w:type="dxa"/>
          </w:tcPr>
          <w:p w14:paraId="2CA6F486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BFF7C0B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</w:t>
            </w:r>
          </w:p>
        </w:tc>
        <w:tc>
          <w:tcPr>
            <w:tcW w:w="510" w:type="dxa"/>
          </w:tcPr>
          <w:p w14:paraId="334670C9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3061B11A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</w:t>
            </w:r>
          </w:p>
        </w:tc>
        <w:tc>
          <w:tcPr>
            <w:tcW w:w="510" w:type="dxa"/>
          </w:tcPr>
          <w:p w14:paraId="2ED4035F" w14:textId="77777777" w:rsidR="00BC25E9" w:rsidRDefault="00BC25E9" w:rsidP="00BC25E9">
            <w:pPr>
              <w:spacing w:line="360" w:lineRule="auto"/>
              <w:jc w:val="center"/>
              <w:rPr>
                <w:sz w:val="12"/>
                <w:szCs w:val="16"/>
              </w:rPr>
            </w:pPr>
          </w:p>
          <w:p w14:paraId="16920D96" w14:textId="77777777" w:rsidR="00EC1487" w:rsidRPr="00EC1487" w:rsidRDefault="00EC1487" w:rsidP="00BC25E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</w:tc>
      </w:tr>
    </w:tbl>
    <w:p w14:paraId="2B3B3BE8" w14:textId="77777777" w:rsidR="00D6324F" w:rsidRDefault="00BC25E9" w:rsidP="00D6324F">
      <w:pPr>
        <w:spacing w:line="360" w:lineRule="auto"/>
        <w:jc w:val="center"/>
        <w:rPr>
          <w:rFonts w:cstheme="minorHAnsi"/>
          <w:b/>
          <w:sz w:val="28"/>
          <w:szCs w:val="28"/>
        </w:rPr>
      </w:pPr>
      <w:r>
        <w:rPr>
          <w:sz w:val="12"/>
          <w:szCs w:val="16"/>
        </w:rPr>
        <w:br w:type="textWrapping" w:clear="all"/>
      </w:r>
    </w:p>
    <w:p w14:paraId="68D46621" w14:textId="25D659AE" w:rsidR="00D6324F" w:rsidRPr="00D6324F" w:rsidRDefault="00D6324F" w:rsidP="00D6324F">
      <w:pPr>
        <w:spacing w:line="360" w:lineRule="auto"/>
        <w:jc w:val="center"/>
        <w:rPr>
          <w:rFonts w:cstheme="minorHAnsi"/>
          <w:b/>
          <w:sz w:val="28"/>
          <w:szCs w:val="28"/>
        </w:rPr>
      </w:pPr>
      <w:r>
        <w:rPr>
          <w:b/>
          <w:sz w:val="28"/>
          <w:szCs w:val="28"/>
        </w:rPr>
        <w:t>TOAMN</w:t>
      </w:r>
      <w:r>
        <w:rPr>
          <w:rFonts w:cstheme="minorHAnsi"/>
          <w:b/>
          <w:sz w:val="28"/>
          <w:szCs w:val="28"/>
        </w:rPr>
        <w:t>Ă</w:t>
      </w:r>
      <w:r>
        <w:rPr>
          <w:b/>
          <w:sz w:val="28"/>
          <w:szCs w:val="28"/>
        </w:rPr>
        <w:t xml:space="preserve"> GRI!...</w:t>
      </w:r>
    </w:p>
    <w:p w14:paraId="375EFB05" w14:textId="7834FD39" w:rsidR="00D6324F" w:rsidRDefault="00D6324F" w:rsidP="00D6324F">
      <w:pPr>
        <w:spacing w:after="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ORIZONTAL: 1)</w:t>
      </w:r>
      <w:r>
        <w:rPr>
          <w:sz w:val="28"/>
          <w:szCs w:val="28"/>
        </w:rPr>
        <w:t xml:space="preserve"> Pictor rom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 xml:space="preserve">n, unul dintre fondatorii picturii moderne din 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>ara noastr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, autorul tabloului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 xml:space="preserve">Toamna la Fontainebleau” (Nicolae). </w:t>
      </w:r>
      <w:r>
        <w:rPr>
          <w:b/>
          <w:sz w:val="28"/>
          <w:szCs w:val="28"/>
        </w:rPr>
        <w:t>2)</w:t>
      </w:r>
      <w:r>
        <w:rPr>
          <w:sz w:val="28"/>
          <w:szCs w:val="28"/>
        </w:rPr>
        <w:t xml:space="preserve"> C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>nt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rea</w:t>
      </w:r>
      <w:r>
        <w:rPr>
          <w:rFonts w:cstheme="minorHAnsi"/>
          <w:sz w:val="28"/>
          <w:szCs w:val="28"/>
        </w:rPr>
        <w:t>ță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autohton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de muzic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popular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 de roman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 xml:space="preserve">e, interpreta melodiei </w:t>
      </w:r>
      <w:r>
        <w:rPr>
          <w:rFonts w:cstheme="minorHAnsi"/>
          <w:sz w:val="28"/>
          <w:szCs w:val="28"/>
        </w:rPr>
        <w:t>„Dacă-n douăzeci de toamne” (Ioana) – Tânără ilustratoare de carte î</w:t>
      </w:r>
      <w:r>
        <w:rPr>
          <w:sz w:val="28"/>
          <w:szCs w:val="28"/>
        </w:rPr>
        <w:t>n mediul tradi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 xml:space="preserve">ional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 digital din Rom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>nia, autoarea sugestivei lucr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ri cu titlul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 xml:space="preserve">Noiembrie” (Oana). </w:t>
      </w:r>
      <w:r>
        <w:rPr>
          <w:b/>
          <w:sz w:val="28"/>
          <w:szCs w:val="28"/>
        </w:rPr>
        <w:t>3)</w:t>
      </w:r>
      <w:r>
        <w:rPr>
          <w:sz w:val="28"/>
          <w:szCs w:val="28"/>
        </w:rPr>
        <w:t xml:space="preserve"> Pe fundul sacului! – Varietate de struguri dulci, care au un puternic gust aromat (sg.). </w:t>
      </w:r>
      <w:r>
        <w:rPr>
          <w:b/>
          <w:sz w:val="28"/>
          <w:szCs w:val="28"/>
        </w:rPr>
        <w:t>4)</w:t>
      </w:r>
      <w:r>
        <w:rPr>
          <w:sz w:val="28"/>
          <w:szCs w:val="28"/>
        </w:rPr>
        <w:t xml:space="preserve"> Plant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cerealier</w:t>
      </w:r>
      <w:r>
        <w:rPr>
          <w:rFonts w:cstheme="minorHAnsi"/>
          <w:sz w:val="28"/>
          <w:szCs w:val="28"/>
        </w:rPr>
        <w:t>ă,</w:t>
      </w:r>
      <w:r>
        <w:rPr>
          <w:sz w:val="28"/>
          <w:szCs w:val="28"/>
        </w:rPr>
        <w:t xml:space="preserve"> original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din America Central</w:t>
      </w:r>
      <w:r>
        <w:rPr>
          <w:rFonts w:cstheme="minorHAnsi"/>
          <w:sz w:val="28"/>
          <w:szCs w:val="28"/>
        </w:rPr>
        <w:t>ă,</w:t>
      </w:r>
      <w:r>
        <w:rPr>
          <w:sz w:val="28"/>
          <w:szCs w:val="28"/>
        </w:rPr>
        <w:t xml:space="preserve"> care reprezint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al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turi de gr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>u, 80 la sut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din produc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>ia mondial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de cereale alimentare, ce se recolteaz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toamna – </w:t>
      </w:r>
      <w:r>
        <w:rPr>
          <w:rFonts w:cstheme="minorHAnsi"/>
          <w:sz w:val="28"/>
          <w:szCs w:val="28"/>
        </w:rPr>
        <w:t>„</w:t>
      </w:r>
      <w:proofErr w:type="spellStart"/>
      <w:r>
        <w:rPr>
          <w:sz w:val="28"/>
          <w:szCs w:val="28"/>
        </w:rPr>
        <w:t>North</w:t>
      </w:r>
      <w:proofErr w:type="spellEnd"/>
      <w:r>
        <w:rPr>
          <w:sz w:val="28"/>
          <w:szCs w:val="28"/>
        </w:rPr>
        <w:t xml:space="preserve"> Central University” (sigl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). </w:t>
      </w:r>
      <w:r>
        <w:rPr>
          <w:b/>
          <w:sz w:val="28"/>
          <w:szCs w:val="28"/>
        </w:rPr>
        <w:t>5)</w:t>
      </w:r>
      <w:r>
        <w:rPr>
          <w:sz w:val="28"/>
          <w:szCs w:val="28"/>
        </w:rPr>
        <w:t xml:space="preserve"> Mun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>i calcaro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 din partea central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a Siciliei – Sf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>r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it de Brumar! </w:t>
      </w:r>
      <w:r>
        <w:rPr>
          <w:b/>
          <w:sz w:val="28"/>
          <w:szCs w:val="28"/>
        </w:rPr>
        <w:t>6)</w:t>
      </w:r>
      <w:r>
        <w:rPr>
          <w:sz w:val="28"/>
          <w:szCs w:val="28"/>
        </w:rPr>
        <w:t xml:space="preserve"> Pan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pentru spart lemne de foc – La intrare </w:t>
      </w:r>
      <w:r>
        <w:rPr>
          <w:rFonts w:cstheme="minorHAnsi"/>
          <w:sz w:val="28"/>
          <w:szCs w:val="28"/>
        </w:rPr>
        <w:t>î</w:t>
      </w:r>
      <w:r>
        <w:rPr>
          <w:sz w:val="28"/>
          <w:szCs w:val="28"/>
        </w:rPr>
        <w:t>n must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rie! – </w:t>
      </w:r>
      <w:proofErr w:type="spellStart"/>
      <w:r>
        <w:rPr>
          <w:sz w:val="28"/>
          <w:szCs w:val="28"/>
        </w:rPr>
        <w:t>Greater</w:t>
      </w:r>
      <w:proofErr w:type="spellEnd"/>
      <w:r>
        <w:rPr>
          <w:sz w:val="28"/>
          <w:szCs w:val="28"/>
        </w:rPr>
        <w:t xml:space="preserve"> London </w:t>
      </w:r>
      <w:proofErr w:type="spellStart"/>
      <w:r>
        <w:rPr>
          <w:sz w:val="28"/>
          <w:szCs w:val="28"/>
        </w:rPr>
        <w:t>Authority</w:t>
      </w:r>
      <w:proofErr w:type="spellEnd"/>
      <w:r>
        <w:rPr>
          <w:sz w:val="28"/>
          <w:szCs w:val="28"/>
        </w:rPr>
        <w:t xml:space="preserve"> (acronim). </w:t>
      </w:r>
      <w:r>
        <w:rPr>
          <w:b/>
          <w:sz w:val="28"/>
          <w:szCs w:val="28"/>
        </w:rPr>
        <w:t xml:space="preserve">7) </w:t>
      </w:r>
      <w:r>
        <w:rPr>
          <w:sz w:val="28"/>
          <w:szCs w:val="28"/>
        </w:rPr>
        <w:t>Forma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>iune mare de p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s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ri migratoare de acela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i fel, observate pe cerul toamnei –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>Toamna poart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mai mult aur </w:t>
      </w:r>
      <w:r>
        <w:rPr>
          <w:rFonts w:cstheme="minorHAnsi"/>
          <w:sz w:val="28"/>
          <w:szCs w:val="28"/>
        </w:rPr>
        <w:t>î</w:t>
      </w:r>
      <w:r>
        <w:rPr>
          <w:sz w:val="28"/>
          <w:szCs w:val="28"/>
        </w:rPr>
        <w:t>n buzunar dec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 xml:space="preserve">t toate celelalte anotimpuri la un loc” a afirmat acest poet, scriitor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i critic literar american (Mark Van…). </w:t>
      </w:r>
      <w:r>
        <w:rPr>
          <w:b/>
          <w:sz w:val="28"/>
          <w:szCs w:val="28"/>
        </w:rPr>
        <w:t>8)</w:t>
      </w:r>
      <w:r>
        <w:rPr>
          <w:sz w:val="28"/>
          <w:szCs w:val="28"/>
        </w:rPr>
        <w:t xml:space="preserve"> Scriitor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 jurnalist rom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>n, autorul fermec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torului citat: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 xml:space="preserve">Toamna este un andante melancolic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 gra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>ios care preg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te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te admirabilul adagio al iernii” (Octavian) – 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iat de la r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d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cin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>9)</w:t>
      </w:r>
      <w:r>
        <w:rPr>
          <w:sz w:val="28"/>
          <w:szCs w:val="28"/>
        </w:rPr>
        <w:t xml:space="preserve"> Compozitor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i muzician autohton, autorul melodiei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 xml:space="preserve">Septembrie” (Adrian). </w:t>
      </w:r>
      <w:r>
        <w:rPr>
          <w:b/>
          <w:sz w:val="28"/>
          <w:szCs w:val="28"/>
        </w:rPr>
        <w:t>10)</w:t>
      </w:r>
      <w:r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>Norii” este volumul care a v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zut lumina tiparului sub semn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tura acestui traduc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tor, filolog, eminescolog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 profesor universitar clujean (Petru) – Un om cu semnele toamnei la t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>mple.</w:t>
      </w:r>
    </w:p>
    <w:p w14:paraId="51D0D265" w14:textId="77777777" w:rsidR="00D6324F" w:rsidRDefault="00D6324F" w:rsidP="00D6324F">
      <w:pPr>
        <w:spacing w:after="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VERTICAL: 1)</w:t>
      </w:r>
      <w:r>
        <w:rPr>
          <w:sz w:val="28"/>
          <w:szCs w:val="28"/>
        </w:rPr>
        <w:t xml:space="preserve"> Unelte agricole cu discuri sau cu din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>i, folosite pentru m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run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>irea, af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 xml:space="preserve">narea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 netezirea p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 xml:space="preserve">ntului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 pentru acoperirea boabelor dup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sem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nat – Inflorescen</w:t>
      </w:r>
      <w:r>
        <w:rPr>
          <w:rFonts w:cstheme="minorHAnsi"/>
          <w:sz w:val="28"/>
          <w:szCs w:val="28"/>
        </w:rPr>
        <w:t>ță</w:t>
      </w:r>
      <w:r>
        <w:rPr>
          <w:sz w:val="28"/>
          <w:szCs w:val="28"/>
        </w:rPr>
        <w:t xml:space="preserve"> caracteristic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plantelor graminee. </w:t>
      </w:r>
      <w:r>
        <w:rPr>
          <w:b/>
          <w:sz w:val="28"/>
          <w:szCs w:val="28"/>
        </w:rPr>
        <w:t>2)</w:t>
      </w:r>
      <w:r>
        <w:rPr>
          <w:sz w:val="28"/>
          <w:szCs w:val="28"/>
        </w:rPr>
        <w:t xml:space="preserve"> Vreme de toamn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cu temperatura ceva mai sc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zut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. </w:t>
      </w:r>
      <w:r>
        <w:rPr>
          <w:b/>
          <w:sz w:val="28"/>
          <w:szCs w:val="28"/>
        </w:rPr>
        <w:t>3)</w:t>
      </w:r>
      <w:r>
        <w:rPr>
          <w:sz w:val="28"/>
          <w:szCs w:val="28"/>
        </w:rPr>
        <w:t xml:space="preserve"> Urme de rid! – Produsele toamnei, care sunt adunate de pe terenurile cultivate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i din livezi, fiind rezultatele muncii agricultorilor sau pomicultorilor din timpul anului. </w:t>
      </w:r>
      <w:r>
        <w:rPr>
          <w:b/>
          <w:sz w:val="28"/>
          <w:szCs w:val="28"/>
        </w:rPr>
        <w:t>4)</w:t>
      </w:r>
      <w:r>
        <w:rPr>
          <w:sz w:val="28"/>
          <w:szCs w:val="28"/>
        </w:rPr>
        <w:t xml:space="preserve"> Arbore de m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rime medie, unicul membru din genul </w:t>
      </w:r>
      <w:proofErr w:type="spellStart"/>
      <w:r>
        <w:rPr>
          <w:sz w:val="28"/>
          <w:szCs w:val="28"/>
        </w:rPr>
        <w:t>cydonia</w:t>
      </w:r>
      <w:proofErr w:type="spellEnd"/>
      <w:r>
        <w:rPr>
          <w:sz w:val="28"/>
          <w:szCs w:val="28"/>
        </w:rPr>
        <w:t xml:space="preserve">, originar din regiunea Caucazului, este un pom fructifer </w:t>
      </w:r>
      <w:r>
        <w:rPr>
          <w:rFonts w:cstheme="minorHAnsi"/>
          <w:sz w:val="28"/>
          <w:szCs w:val="28"/>
        </w:rPr>
        <w:t>î</w:t>
      </w:r>
      <w:r>
        <w:rPr>
          <w:sz w:val="28"/>
          <w:szCs w:val="28"/>
        </w:rPr>
        <w:t>nrudit cu m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rul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 p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rul, iar fructele sale, care se culeg toamna, sunt mari, galbene, aromate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i acoperite cu puf – Ultimele migdale! </w:t>
      </w:r>
      <w:r>
        <w:rPr>
          <w:b/>
          <w:sz w:val="28"/>
          <w:szCs w:val="28"/>
        </w:rPr>
        <w:t>5)</w:t>
      </w:r>
      <w:r>
        <w:rPr>
          <w:sz w:val="28"/>
          <w:szCs w:val="28"/>
        </w:rPr>
        <w:t xml:space="preserve"> Miez de bame! –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 xml:space="preserve">Real </w:t>
      </w:r>
      <w:proofErr w:type="spellStart"/>
      <w:r>
        <w:rPr>
          <w:sz w:val="28"/>
          <w:szCs w:val="28"/>
        </w:rPr>
        <w:t>Estate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Investing</w:t>
      </w:r>
      <w:proofErr w:type="spellEnd"/>
      <w:r>
        <w:rPr>
          <w:sz w:val="28"/>
          <w:szCs w:val="28"/>
        </w:rPr>
        <w:t xml:space="preserve">” (acronim). </w:t>
      </w:r>
      <w:r>
        <w:rPr>
          <w:b/>
          <w:sz w:val="28"/>
          <w:szCs w:val="28"/>
        </w:rPr>
        <w:t>6)</w:t>
      </w:r>
      <w:r>
        <w:rPr>
          <w:sz w:val="28"/>
          <w:szCs w:val="28"/>
        </w:rPr>
        <w:t xml:space="preserve"> Poet francez precursor al simbolismului, autorul poeziei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>Boema mea” din care cit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m versurile: </w:t>
      </w:r>
      <w:r>
        <w:rPr>
          <w:rFonts w:cstheme="minorHAnsi"/>
          <w:sz w:val="28"/>
          <w:szCs w:val="28"/>
        </w:rPr>
        <w:t>„Ș</w:t>
      </w:r>
      <w:r>
        <w:rPr>
          <w:sz w:val="28"/>
          <w:szCs w:val="28"/>
        </w:rPr>
        <w:t>i c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tre toamn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, vai, m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trage a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 xml:space="preserve">a!/ M-aplec,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i-aud picioarele cum c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>nt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/ La orga drumului fl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m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>nd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!” (Arthur) – Toamna e </w:t>
      </w:r>
      <w:r>
        <w:rPr>
          <w:sz w:val="28"/>
          <w:szCs w:val="28"/>
        </w:rPr>
        <w:lastRenderedPageBreak/>
        <w:t>pe sf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>r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ite! </w:t>
      </w:r>
      <w:r>
        <w:rPr>
          <w:b/>
          <w:sz w:val="28"/>
          <w:szCs w:val="28"/>
        </w:rPr>
        <w:t>7)</w:t>
      </w:r>
      <w:r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 xml:space="preserve">European </w:t>
      </w:r>
      <w:proofErr w:type="spellStart"/>
      <w:r>
        <w:rPr>
          <w:sz w:val="28"/>
          <w:szCs w:val="28"/>
        </w:rPr>
        <w:t>Space</w:t>
      </w:r>
      <w:proofErr w:type="spellEnd"/>
      <w:r>
        <w:rPr>
          <w:sz w:val="28"/>
          <w:szCs w:val="28"/>
        </w:rPr>
        <w:t xml:space="preserve"> Agency” (sigl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) – Trecerea la cea de iarn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se face </w:t>
      </w:r>
      <w:r>
        <w:rPr>
          <w:rFonts w:cstheme="minorHAnsi"/>
          <w:sz w:val="28"/>
          <w:szCs w:val="28"/>
        </w:rPr>
        <w:t>î</w:t>
      </w:r>
      <w:r>
        <w:rPr>
          <w:sz w:val="28"/>
          <w:szCs w:val="28"/>
        </w:rPr>
        <w:t>n ultima duminic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din luna octombrie (pl.). </w:t>
      </w:r>
      <w:r>
        <w:rPr>
          <w:b/>
          <w:sz w:val="28"/>
          <w:szCs w:val="28"/>
        </w:rPr>
        <w:t>8)</w:t>
      </w:r>
      <w:r>
        <w:rPr>
          <w:sz w:val="28"/>
          <w:szCs w:val="28"/>
        </w:rPr>
        <w:t xml:space="preserve"> Structur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ascu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>it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sub form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de </w:t>
      </w:r>
      <w:r>
        <w:rPr>
          <w:rFonts w:cstheme="minorHAnsi"/>
          <w:sz w:val="28"/>
          <w:szCs w:val="28"/>
        </w:rPr>
        <w:t>ț</w:t>
      </w:r>
      <w:r>
        <w:rPr>
          <w:sz w:val="28"/>
          <w:szCs w:val="28"/>
        </w:rPr>
        <w:t>eap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, care cre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te pe tulpina sau ramurile unei plante – </w:t>
      </w:r>
      <w:r>
        <w:rPr>
          <w:rFonts w:cstheme="minorHAnsi"/>
          <w:sz w:val="28"/>
          <w:szCs w:val="28"/>
        </w:rPr>
        <w:t>„Î</w:t>
      </w:r>
      <w:r>
        <w:rPr>
          <w:sz w:val="28"/>
          <w:szCs w:val="28"/>
        </w:rPr>
        <w:t>nainte ca g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lbenu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urile verzui s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se ve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tejeasc</w:t>
      </w:r>
      <w:r>
        <w:rPr>
          <w:rFonts w:cstheme="minorHAnsi"/>
          <w:sz w:val="28"/>
          <w:szCs w:val="28"/>
        </w:rPr>
        <w:t>ă,/</w:t>
      </w:r>
      <w:r>
        <w:rPr>
          <w:sz w:val="28"/>
          <w:szCs w:val="28"/>
        </w:rPr>
        <w:t xml:space="preserve">  g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>inile clocesc o toamn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 timpurie…”, versurile sunt preluate din poezia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 xml:space="preserve">Fasole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i pere” a acestui scriitor, sculptor, pictor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i grafician german (Gunter). </w:t>
      </w:r>
      <w:r>
        <w:rPr>
          <w:b/>
          <w:sz w:val="28"/>
          <w:szCs w:val="28"/>
        </w:rPr>
        <w:t>9)</w:t>
      </w:r>
      <w:r>
        <w:rPr>
          <w:sz w:val="28"/>
          <w:szCs w:val="28"/>
        </w:rPr>
        <w:t xml:space="preserve"> Poet, scriitor, eseist, traduc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tor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 critic literar rom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 xml:space="preserve">n care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>i-a f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cut debutul ca prozator cu volumul de nuvele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>Palatul de toamn</w:t>
      </w:r>
      <w:r>
        <w:rPr>
          <w:rFonts w:cstheme="minorHAnsi"/>
          <w:sz w:val="28"/>
          <w:szCs w:val="28"/>
        </w:rPr>
        <w:t>ă</w:t>
      </w:r>
      <w:r>
        <w:rPr>
          <w:sz w:val="28"/>
          <w:szCs w:val="28"/>
        </w:rPr>
        <w:t xml:space="preserve">” (Barbu). </w:t>
      </w:r>
      <w:r>
        <w:rPr>
          <w:b/>
          <w:sz w:val="28"/>
          <w:szCs w:val="28"/>
        </w:rPr>
        <w:t>10)</w:t>
      </w:r>
      <w:r>
        <w:rPr>
          <w:sz w:val="28"/>
          <w:szCs w:val="28"/>
        </w:rPr>
        <w:t xml:space="preserve"> Regizor timi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orean care realizat filmul </w:t>
      </w:r>
      <w:r>
        <w:rPr>
          <w:rFonts w:cstheme="minorHAnsi"/>
          <w:sz w:val="28"/>
          <w:szCs w:val="28"/>
        </w:rPr>
        <w:t>„</w:t>
      </w:r>
      <w:r>
        <w:rPr>
          <w:sz w:val="28"/>
          <w:szCs w:val="28"/>
        </w:rPr>
        <w:t>Septembrie”, av</w:t>
      </w:r>
      <w:r>
        <w:rPr>
          <w:rFonts w:cstheme="minorHAnsi"/>
          <w:sz w:val="28"/>
          <w:szCs w:val="28"/>
        </w:rPr>
        <w:t>â</w:t>
      </w:r>
      <w:r>
        <w:rPr>
          <w:sz w:val="28"/>
          <w:szCs w:val="28"/>
        </w:rPr>
        <w:t xml:space="preserve">ndu-i </w:t>
      </w:r>
      <w:r>
        <w:rPr>
          <w:rFonts w:cstheme="minorHAnsi"/>
          <w:sz w:val="28"/>
          <w:szCs w:val="28"/>
        </w:rPr>
        <w:t>î</w:t>
      </w:r>
      <w:r>
        <w:rPr>
          <w:sz w:val="28"/>
          <w:szCs w:val="28"/>
        </w:rPr>
        <w:t xml:space="preserve">n rolurile principale pe actorii Anda </w:t>
      </w:r>
      <w:proofErr w:type="spellStart"/>
      <w:r>
        <w:rPr>
          <w:sz w:val="28"/>
          <w:szCs w:val="28"/>
        </w:rPr>
        <w:t>Onesa</w:t>
      </w:r>
      <w:proofErr w:type="spellEnd"/>
      <w:r>
        <w:rPr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ș</w:t>
      </w:r>
      <w:r>
        <w:rPr>
          <w:sz w:val="28"/>
          <w:szCs w:val="28"/>
        </w:rPr>
        <w:t xml:space="preserve">i Geo Costiniu (Timotei) – Puse primele </w:t>
      </w:r>
      <w:r>
        <w:rPr>
          <w:rFonts w:cstheme="minorHAnsi"/>
          <w:sz w:val="28"/>
          <w:szCs w:val="28"/>
        </w:rPr>
        <w:t>î</w:t>
      </w:r>
      <w:r>
        <w:rPr>
          <w:sz w:val="28"/>
          <w:szCs w:val="28"/>
        </w:rPr>
        <w:t>n antal! – Bura prin centru!</w:t>
      </w:r>
    </w:p>
    <w:p w14:paraId="532455E4" w14:textId="77777777" w:rsidR="00D6324F" w:rsidRDefault="00D6324F" w:rsidP="00D6324F">
      <w:pPr>
        <w:spacing w:after="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Dic</w:t>
      </w:r>
      <w:r>
        <w:rPr>
          <w:rFonts w:cstheme="minorHAnsi"/>
          <w:b/>
          <w:sz w:val="28"/>
          <w:szCs w:val="28"/>
        </w:rPr>
        <w:t>ț</w:t>
      </w:r>
      <w:r>
        <w:rPr>
          <w:b/>
          <w:sz w:val="28"/>
          <w:szCs w:val="28"/>
        </w:rPr>
        <w:t xml:space="preserve">ionar: </w:t>
      </w:r>
      <w:r>
        <w:rPr>
          <w:sz w:val="28"/>
          <w:szCs w:val="28"/>
        </w:rPr>
        <w:t>NCU, EREI, GLA, REI, ESA.</w:t>
      </w:r>
    </w:p>
    <w:p w14:paraId="33FFE691" w14:textId="77777777" w:rsidR="00D6324F" w:rsidRPr="00E3006A" w:rsidRDefault="00D6324F" w:rsidP="00D6324F">
      <w:pPr>
        <w:spacing w:after="0" w:line="240" w:lineRule="auto"/>
        <w:jc w:val="right"/>
        <w:rPr>
          <w:sz w:val="28"/>
          <w:szCs w:val="28"/>
        </w:rPr>
      </w:pPr>
      <w:r>
        <w:rPr>
          <w:b/>
          <w:sz w:val="28"/>
          <w:szCs w:val="28"/>
        </w:rPr>
        <w:t>Constantin BRA</w:t>
      </w:r>
      <w:r>
        <w:rPr>
          <w:rFonts w:cstheme="minorHAnsi"/>
          <w:b/>
          <w:sz w:val="28"/>
          <w:szCs w:val="28"/>
        </w:rPr>
        <w:t>Ș</w:t>
      </w:r>
      <w:r>
        <w:rPr>
          <w:b/>
          <w:sz w:val="28"/>
          <w:szCs w:val="28"/>
        </w:rPr>
        <w:t>OVEANU – Ploie</w:t>
      </w:r>
      <w:r>
        <w:rPr>
          <w:rFonts w:cstheme="minorHAnsi"/>
          <w:b/>
          <w:sz w:val="28"/>
          <w:szCs w:val="28"/>
        </w:rPr>
        <w:t>ș</w:t>
      </w:r>
      <w:r>
        <w:rPr>
          <w:b/>
          <w:sz w:val="28"/>
          <w:szCs w:val="28"/>
        </w:rPr>
        <w:t xml:space="preserve">ti </w:t>
      </w:r>
      <w:r>
        <w:rPr>
          <w:sz w:val="28"/>
          <w:szCs w:val="28"/>
        </w:rPr>
        <w:t xml:space="preserve">     </w:t>
      </w:r>
    </w:p>
    <w:p w14:paraId="44797D98" w14:textId="77777777" w:rsidR="004B099D" w:rsidRPr="004B099D" w:rsidRDefault="004B099D" w:rsidP="00D6324F">
      <w:pPr>
        <w:spacing w:after="0" w:line="240" w:lineRule="auto"/>
        <w:jc w:val="center"/>
        <w:rPr>
          <w:b/>
          <w:sz w:val="28"/>
          <w:szCs w:val="28"/>
        </w:rPr>
      </w:pPr>
    </w:p>
    <w:sectPr w:rsidR="004B099D" w:rsidRPr="004B099D" w:rsidSect="00D6324F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A4F63" w14:textId="77777777" w:rsidR="001948CD" w:rsidRDefault="001948CD" w:rsidP="00BC25E9">
      <w:pPr>
        <w:spacing w:after="0" w:line="240" w:lineRule="auto"/>
      </w:pPr>
      <w:r>
        <w:separator/>
      </w:r>
    </w:p>
  </w:endnote>
  <w:endnote w:type="continuationSeparator" w:id="0">
    <w:p w14:paraId="26AD9B36" w14:textId="77777777" w:rsidR="001948CD" w:rsidRDefault="001948CD" w:rsidP="00BC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F7993" w14:textId="77777777" w:rsidR="001948CD" w:rsidRDefault="001948CD" w:rsidP="00BC25E9">
      <w:pPr>
        <w:spacing w:after="0" w:line="240" w:lineRule="auto"/>
      </w:pPr>
      <w:r>
        <w:separator/>
      </w:r>
    </w:p>
  </w:footnote>
  <w:footnote w:type="continuationSeparator" w:id="0">
    <w:p w14:paraId="05B58A4F" w14:textId="77777777" w:rsidR="001948CD" w:rsidRDefault="001948CD" w:rsidP="00BC25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E9"/>
    <w:rsid w:val="0015493C"/>
    <w:rsid w:val="001948CD"/>
    <w:rsid w:val="004B099D"/>
    <w:rsid w:val="00792B7D"/>
    <w:rsid w:val="00BC25E9"/>
    <w:rsid w:val="00C25C95"/>
    <w:rsid w:val="00D6324F"/>
    <w:rsid w:val="00DC6FC9"/>
    <w:rsid w:val="00EC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31B8B"/>
  <w15:docId w15:val="{0EDE2BF1-8408-4E36-9ED3-599A390D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C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C25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25E9"/>
  </w:style>
  <w:style w:type="paragraph" w:styleId="Pieddepage">
    <w:name w:val="footer"/>
    <w:basedOn w:val="Normal"/>
    <w:link w:val="PieddepageCar"/>
    <w:uiPriority w:val="99"/>
    <w:unhideWhenUsed/>
    <w:rsid w:val="00BC25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Utilizator Windows</dc:creator>
  <cp:lastModifiedBy>Ciprian OGLAN</cp:lastModifiedBy>
  <cp:revision>2</cp:revision>
  <dcterms:created xsi:type="dcterms:W3CDTF">2025-10-23T00:59:00Z</dcterms:created>
  <dcterms:modified xsi:type="dcterms:W3CDTF">2025-10-23T00:59:00Z</dcterms:modified>
</cp:coreProperties>
</file>