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A19F" w14:textId="33BDDF7A" w:rsidR="008026B8" w:rsidRPr="00581548" w:rsidRDefault="00581548" w:rsidP="00581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81548">
        <w:rPr>
          <w:rFonts w:ascii="Times New Roman" w:hAnsi="Times New Roman" w:cs="Times New Roman"/>
          <w:sz w:val="24"/>
          <w:szCs w:val="24"/>
          <w:lang w:val="uk-UA"/>
        </w:rPr>
        <w:t>Лабораторна робота №1</w:t>
      </w:r>
    </w:p>
    <w:p w14:paraId="16330910" w14:textId="2D14614A" w:rsidR="00581548" w:rsidRPr="00581548" w:rsidRDefault="00581548" w:rsidP="00581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81548">
        <w:rPr>
          <w:rFonts w:ascii="Times New Roman" w:hAnsi="Times New Roman" w:cs="Times New Roman"/>
          <w:sz w:val="24"/>
          <w:szCs w:val="24"/>
          <w:lang w:val="uk-UA"/>
        </w:rPr>
        <w:t>з дисципліни «</w:t>
      </w:r>
      <w:r w:rsidR="00A55CB7">
        <w:rPr>
          <w:rFonts w:ascii="Times New Roman" w:hAnsi="Times New Roman" w:cs="Times New Roman"/>
          <w:sz w:val="24"/>
          <w:szCs w:val="24"/>
          <w:lang w:val="uk-UA"/>
        </w:rPr>
        <w:t>Сучасні проблеми захисту інформації та методи їх рішення</w:t>
      </w:r>
      <w:r w:rsidRPr="00581548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1600B792" w14:textId="76B78298" w:rsidR="00581548" w:rsidRDefault="00A55CB7" w:rsidP="00581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Конструювання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</w:p>
    <w:p w14:paraId="1F7EB3D8" w14:textId="5AC6290E" w:rsidR="00581548" w:rsidRDefault="00581548" w:rsidP="005815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21D1C7" w14:textId="6DEB4F78" w:rsidR="00581548" w:rsidRDefault="00581548" w:rsidP="00581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 роботи: закріпити теоретичні відомості щодо</w:t>
      </w:r>
      <w:r w:rsidR="00A55CB7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властивостей послідовностей де </w:t>
      </w:r>
      <w:proofErr w:type="spellStart"/>
      <w:r w:rsidR="00A55CB7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="00A55CB7">
        <w:rPr>
          <w:rFonts w:ascii="Times New Roman" w:hAnsi="Times New Roman" w:cs="Times New Roman"/>
          <w:sz w:val="24"/>
          <w:szCs w:val="24"/>
          <w:lang w:val="uk-UA"/>
        </w:rPr>
        <w:t xml:space="preserve"> та методів їх синтезу. Набути практичні навички синтезу повних класів послідовностей де </w:t>
      </w:r>
      <w:proofErr w:type="spellStart"/>
      <w:r w:rsidR="00A55CB7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="00A55CB7">
        <w:rPr>
          <w:rFonts w:ascii="Times New Roman" w:hAnsi="Times New Roman" w:cs="Times New Roman"/>
          <w:sz w:val="24"/>
          <w:szCs w:val="24"/>
          <w:lang w:val="uk-UA"/>
        </w:rPr>
        <w:t xml:space="preserve">, а також синтезу множин економічних </w:t>
      </w:r>
      <w:r w:rsidR="00A55C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5CB7">
        <w:rPr>
          <w:rFonts w:ascii="Times New Roman" w:hAnsi="Times New Roman" w:cs="Times New Roman"/>
          <w:sz w:val="24"/>
          <w:szCs w:val="24"/>
          <w:lang w:val="uk-UA"/>
        </w:rPr>
        <w:t>-блоків на їх основі.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A8EE3A2" w14:textId="56BFA806" w:rsidR="000D35F0" w:rsidRDefault="000D35F0" w:rsidP="00581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9DD6DC" w14:textId="4BB6B26A" w:rsidR="000D35F0" w:rsidRDefault="000D35F0" w:rsidP="000D35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в аудиторії</w:t>
      </w:r>
    </w:p>
    <w:p w14:paraId="5E7B5B2F" w14:textId="292CA67F" w:rsidR="00A50BEC" w:rsidRPr="00E17F41" w:rsidRDefault="00A55CB7" w:rsidP="00A55CB7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Синтезувати повну множину послідовностей де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 довжини </w:t>
      </w:r>
      <w:r w:rsidRPr="00E17F4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r w:rsidRPr="00E17F41">
        <w:rPr>
          <w:rFonts w:ascii="Times New Roman" w:hAnsi="Times New Roman" w:cs="Times New Roman"/>
          <w:sz w:val="24"/>
          <w:szCs w:val="24"/>
          <w:lang w:val="uk-UA"/>
        </w:rPr>
        <w:t>=32. Порівняти потужність синтезованої множини із теоретичною оцінкою.</w:t>
      </w:r>
    </w:p>
    <w:p w14:paraId="30FC1933" w14:textId="36BD554E" w:rsidR="00A55CB7" w:rsidRPr="00E17F41" w:rsidRDefault="00A55CB7" w:rsidP="00A55CB7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Виділити у побудованому класі лінійні та нелінійні послідовностей де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87E61A9" w14:textId="59A01285" w:rsidR="00A55CB7" w:rsidRPr="00E17F41" w:rsidRDefault="00A55CB7" w:rsidP="00A55CB7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Знайти бітові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автокореляційні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 функції побудованих послідовностей де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 та оцінити їх кореляційні властивості по амплітуді бічного пелюстка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автокореляці</w:t>
      </w:r>
      <w:r w:rsidR="00E17F41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E17F41">
        <w:rPr>
          <w:rFonts w:ascii="Times New Roman" w:hAnsi="Times New Roman" w:cs="Times New Roman"/>
          <w:sz w:val="24"/>
          <w:szCs w:val="24"/>
          <w:lang w:val="uk-UA"/>
        </w:rPr>
        <w:t>ної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 функції.</w:t>
      </w:r>
    </w:p>
    <w:p w14:paraId="5039870C" w14:textId="7A73DFB0" w:rsidR="00A55CB7" w:rsidRPr="00E17F41" w:rsidRDefault="00A55CB7" w:rsidP="00A55CB7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Побудувати на основі синтезованої множини послідовностей де </w:t>
      </w:r>
      <w:proofErr w:type="spellStart"/>
      <w:r w:rsidRPr="00E17F41"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 w:rsidRPr="00E17F41">
        <w:rPr>
          <w:rFonts w:ascii="Times New Roman" w:hAnsi="Times New Roman" w:cs="Times New Roman"/>
          <w:sz w:val="24"/>
          <w:szCs w:val="24"/>
          <w:lang w:val="uk-UA"/>
        </w:rPr>
        <w:t xml:space="preserve"> множину S-блоків. Знайти для них значення показника криптографічної якості згідно до варіанту (табл. 1.1.) Вибрати серед всіх побудованих S-блоків такі, що у найбільшій степені відповідають </w:t>
      </w:r>
      <w:r w:rsidR="00E17F41" w:rsidRPr="00E17F41">
        <w:rPr>
          <w:rFonts w:ascii="Times New Roman" w:hAnsi="Times New Roman" w:cs="Times New Roman"/>
          <w:sz w:val="24"/>
          <w:szCs w:val="24"/>
          <w:lang w:val="uk-UA"/>
        </w:rPr>
        <w:t>заданому показнику криптографічної якості.</w:t>
      </w:r>
    </w:p>
    <w:p w14:paraId="4A596BD5" w14:textId="4E9C4B96" w:rsidR="00E17F41" w:rsidRDefault="00E17F41" w:rsidP="00E17F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0C8698" w14:textId="46EF506F" w:rsidR="00E17F41" w:rsidRDefault="00E17F41" w:rsidP="00E17F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1.1. — Варіанти завдань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E17F41" w14:paraId="7AF1C622" w14:textId="77777777" w:rsidTr="00E17F41">
        <w:tc>
          <w:tcPr>
            <w:tcW w:w="704" w:type="dxa"/>
          </w:tcPr>
          <w:p w14:paraId="2BBCB7F3" w14:textId="0C2AF07C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8641" w:type="dxa"/>
          </w:tcPr>
          <w:p w14:paraId="01E9A1D3" w14:textId="41842896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Показник криптографічної якості</w:t>
            </w:r>
          </w:p>
        </w:tc>
      </w:tr>
      <w:tr w:rsidR="00E17F41" w14:paraId="629ACF14" w14:textId="77777777" w:rsidTr="00E17F41">
        <w:tc>
          <w:tcPr>
            <w:tcW w:w="704" w:type="dxa"/>
          </w:tcPr>
          <w:p w14:paraId="284B062F" w14:textId="5B0BD1C0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641" w:type="dxa"/>
          </w:tcPr>
          <w:p w14:paraId="6138FEFB" w14:textId="1C9DC39C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Алгебраїчний степінь нелінійності</w:t>
            </w:r>
          </w:p>
        </w:tc>
      </w:tr>
      <w:tr w:rsidR="00E17F41" w14:paraId="55A91D95" w14:textId="77777777" w:rsidTr="00E17F41">
        <w:tc>
          <w:tcPr>
            <w:tcW w:w="704" w:type="dxa"/>
          </w:tcPr>
          <w:p w14:paraId="680721AF" w14:textId="6F7A883E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641" w:type="dxa"/>
          </w:tcPr>
          <w:p w14:paraId="74A4143B" w14:textId="58F30AC6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Відстань нелінійності</w:t>
            </w:r>
          </w:p>
        </w:tc>
      </w:tr>
      <w:tr w:rsidR="00E17F41" w14:paraId="4F71ACF2" w14:textId="77777777" w:rsidTr="00E17F41">
        <w:tc>
          <w:tcPr>
            <w:tcW w:w="704" w:type="dxa"/>
          </w:tcPr>
          <w:p w14:paraId="53E0CA99" w14:textId="4AC99607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641" w:type="dxa"/>
          </w:tcPr>
          <w:p w14:paraId="71C937E1" w14:textId="0F2C9259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Рівномірна мінімізація елементів матриці коефіцієнтів кореляції</w:t>
            </w:r>
          </w:p>
        </w:tc>
      </w:tr>
      <w:tr w:rsidR="00E17F41" w14:paraId="66425BF9" w14:textId="77777777" w:rsidTr="00E17F41">
        <w:tc>
          <w:tcPr>
            <w:tcW w:w="704" w:type="dxa"/>
          </w:tcPr>
          <w:p w14:paraId="5704A3A4" w14:textId="328D6CC6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641" w:type="dxa"/>
          </w:tcPr>
          <w:p w14:paraId="6806C1B6" w14:textId="2E86D295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Найбільша відповідність суворому лавинному критерію</w:t>
            </w:r>
          </w:p>
        </w:tc>
      </w:tr>
      <w:tr w:rsidR="00E17F41" w14:paraId="24708855" w14:textId="77777777" w:rsidTr="00E17F41">
        <w:tc>
          <w:tcPr>
            <w:tcW w:w="704" w:type="dxa"/>
          </w:tcPr>
          <w:p w14:paraId="1ACF5F23" w14:textId="7692C6C9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8641" w:type="dxa"/>
          </w:tcPr>
          <w:p w14:paraId="208188F9" w14:textId="0FF01055" w:rsidR="00E17F41" w:rsidRDefault="00E17F41" w:rsidP="00E17F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Найбільша кількість нулів у матриці коефіцієнтів кореляції</w:t>
            </w:r>
          </w:p>
        </w:tc>
      </w:tr>
    </w:tbl>
    <w:p w14:paraId="4015CAC4" w14:textId="77777777" w:rsidR="00E17F41" w:rsidRPr="00E17F41" w:rsidRDefault="00E17F41" w:rsidP="00E17F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4DCBB3" w14:textId="77777777" w:rsidR="00A55CB7" w:rsidRDefault="00A55CB7" w:rsidP="00A50B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4FCEA4" w14:textId="4A4A7D70" w:rsidR="00A50BEC" w:rsidRDefault="00A50BEC" w:rsidP="00A50B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Контрольні запитання</w:t>
      </w:r>
    </w:p>
    <w:p w14:paraId="5EA36869" w14:textId="65664D16" w:rsidR="00E17F41" w:rsidRDefault="00E17F41" w:rsidP="00115593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 називається послідовністю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2B3E0B06" w14:textId="38D7D2E0" w:rsidR="00E17F41" w:rsidRDefault="00E17F41" w:rsidP="00115593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послідовності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називаються лінійними, а які — нелінійними?</w:t>
      </w:r>
    </w:p>
    <w:p w14:paraId="4AC1BE21" w14:textId="61A76C91" w:rsidR="00E17F41" w:rsidRDefault="00E17F41" w:rsidP="00115593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визначається кількість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BAC302F" w14:textId="6EFCEDBC" w:rsidR="00E17F41" w:rsidRDefault="00E17F41" w:rsidP="00115593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Наведіть відомі Вам властивості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7839372F" w14:textId="441F9688" w:rsidR="00E17F41" w:rsidRDefault="00E17F41" w:rsidP="00115593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Наведіть відомі Вам методи синтезу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12E82B" w14:textId="60196004" w:rsidR="00E17F41" w:rsidRDefault="00E17F41" w:rsidP="00E17F41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Яким чином на основі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можуть бути синтезовані криптографічні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>-блоки?</w:t>
      </w:r>
    </w:p>
    <w:p w14:paraId="7B731F92" w14:textId="4716A7AD" w:rsidR="00AB73A2" w:rsidRDefault="00E17F41" w:rsidP="00AB73A2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Якими властивостями володіють синтезовані на основі послідовностей 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Брейна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>-блоки?</w:t>
      </w:r>
    </w:p>
    <w:p w14:paraId="4B2B6699" w14:textId="77777777" w:rsidR="00E17F41" w:rsidRPr="00E17F41" w:rsidRDefault="00E17F41" w:rsidP="00E17F41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67BBBA" w14:textId="57868E8D" w:rsidR="00AB73A2" w:rsidRDefault="00AB73A2" w:rsidP="00AB73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Рекомендована література</w:t>
      </w:r>
    </w:p>
    <w:p w14:paraId="60179D33" w14:textId="5C4B4360" w:rsidR="00AB73A2" w:rsidRPr="00090F65" w:rsidRDefault="00E17F41" w:rsidP="00090F65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 C. et al. A class of de Bruijn sequences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IEEE Transactions on Information Theory. 2014. 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Vol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60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12. 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7955-7969.</w:t>
      </w:r>
    </w:p>
    <w:p w14:paraId="26B6B945" w14:textId="738A77FE" w:rsidR="00090F65" w:rsidRPr="00090F65" w:rsidRDefault="00E17F41" w:rsidP="00090F65">
      <w:pPr>
        <w:pStyle w:val="a3"/>
        <w:numPr>
          <w:ilvl w:val="0"/>
          <w:numId w:val="4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Gabric D., Sawada J. Investigating the discrepancy property of de Bruijn sequences</w:t>
      </w:r>
      <w:r w:rsidR="00090F65"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Discrete Mathematics. 2022. </w:t>
      </w:r>
      <w:r w:rsidR="00090F65"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Vol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345.</w:t>
      </w:r>
      <w:r w:rsidR="00090F65"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No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4. </w:t>
      </w:r>
      <w:r w:rsidR="00090F65"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090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112780.</w:t>
      </w:r>
    </w:p>
    <w:sectPr w:rsidR="00090F65" w:rsidRPr="0009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4B"/>
    <w:multiLevelType w:val="hybridMultilevel"/>
    <w:tmpl w:val="E7402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5417"/>
    <w:multiLevelType w:val="hybridMultilevel"/>
    <w:tmpl w:val="C674C462"/>
    <w:lvl w:ilvl="0" w:tplc="A9C0B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E00B77"/>
    <w:multiLevelType w:val="hybridMultilevel"/>
    <w:tmpl w:val="6E30A2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E7B3E"/>
    <w:multiLevelType w:val="hybridMultilevel"/>
    <w:tmpl w:val="8EDAA446"/>
    <w:lvl w:ilvl="0" w:tplc="A9C0B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951BF"/>
    <w:multiLevelType w:val="hybridMultilevel"/>
    <w:tmpl w:val="E7402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21"/>
    <w:rsid w:val="00090F65"/>
    <w:rsid w:val="000D35F0"/>
    <w:rsid w:val="00115593"/>
    <w:rsid w:val="003F6757"/>
    <w:rsid w:val="004B6CD5"/>
    <w:rsid w:val="00581548"/>
    <w:rsid w:val="008026B8"/>
    <w:rsid w:val="00A50BEC"/>
    <w:rsid w:val="00A55CB7"/>
    <w:rsid w:val="00AB73A2"/>
    <w:rsid w:val="00CB0B21"/>
    <w:rsid w:val="00E17F41"/>
    <w:rsid w:val="00E4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28AFCE"/>
  <w15:chartTrackingRefBased/>
  <w15:docId w15:val="{EC0588BD-4044-4BFD-86AA-2766654B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BEC"/>
    <w:pPr>
      <w:ind w:left="720"/>
      <w:contextualSpacing/>
    </w:pPr>
  </w:style>
  <w:style w:type="table" w:styleId="a4">
    <w:name w:val="Table Grid"/>
    <w:basedOn w:val="a1"/>
    <w:uiPriority w:val="39"/>
    <w:rsid w:val="00E1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6</cp:revision>
  <dcterms:created xsi:type="dcterms:W3CDTF">2024-03-18T15:52:00Z</dcterms:created>
  <dcterms:modified xsi:type="dcterms:W3CDTF">2024-09-16T15:23:00Z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d62a0ddbee2e13f651d7f8cc4b364271421499bdafb8ba86f59df02726704ca4</vt:lpwstr>
  </property>
</Properties>
</file>