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16FCCAE" w:rsidR="00D41940" w:rsidRPr="00D41940" w:rsidRDefault="0080481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804819">
              <w:rPr>
                <w:rFonts w:ascii="Times New Roman" w:hAnsi="Times New Roman" w:cs="Times New Roman"/>
                <w:b/>
                <w:bCs/>
                <w:sz w:val="30"/>
                <w:szCs w:val="30"/>
              </w:rPr>
              <w:t>Web Science 2023: Final Project</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931AF18" w:rsidR="00E27E96" w:rsidRDefault="00CC6F3F"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Taraburca Radu - </w:t>
            </w:r>
            <w:r w:rsidRPr="00CC6F3F">
              <w:rPr>
                <w:rFonts w:ascii="Times New Roman" w:hAnsi="Times New Roman" w:cs="Times New Roman"/>
                <w:b/>
                <w:bCs/>
                <w:sz w:val="24"/>
                <w:szCs w:val="24"/>
              </w:rPr>
              <w:t>whx862</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55A9F92D">
                <wp:simplePos x="0" y="0"/>
                <wp:positionH relativeFrom="margin">
                  <wp:posOffset>-1010285</wp:posOffset>
                </wp:positionH>
                <wp:positionV relativeFrom="page">
                  <wp:align>center</wp:align>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0;width:39.75pt;height:10in;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v:textbox>
                <w10:wrap anchorx="margin" anchory="page"/>
              </v:shape>
            </w:pict>
          </mc:Fallback>
        </mc:AlternateContent>
      </w:r>
      <w:r w:rsidR="00A5424A">
        <w:t>Abstract</w:t>
      </w:r>
    </w:p>
    <w:p w14:paraId="57C01C7E" w14:textId="14895BA0" w:rsidR="00A5424A" w:rsidRDefault="004E64F5" w:rsidP="00387E4F">
      <w:pPr>
        <w:pStyle w:val="ACLAbstractText"/>
      </w:pPr>
      <w:r w:rsidRPr="004E64F5">
        <w:t xml:space="preserve">This document contains the discussions and answers for the final </w:t>
      </w:r>
      <w:r w:rsidR="00CC6F3F" w:rsidRPr="004E64F5">
        <w:t>project.</w:t>
      </w:r>
    </w:p>
    <w:p w14:paraId="62A8F16E" w14:textId="49C7723D" w:rsidR="00A5424A" w:rsidRDefault="003D7B7C" w:rsidP="00A5424A">
      <w:pPr>
        <w:pStyle w:val="ACLSection"/>
      </w:pPr>
      <w:r>
        <w:t>Week 6</w:t>
      </w:r>
    </w:p>
    <w:p w14:paraId="610CBC91" w14:textId="7A271390" w:rsidR="003D7B7C" w:rsidRDefault="003D7B7C" w:rsidP="0096783E">
      <w:pPr>
        <w:pStyle w:val="NormalWeb"/>
        <w:jc w:val="both"/>
        <w:rPr>
          <w:spacing w:val="-2"/>
          <w:kern w:val="16"/>
          <w:sz w:val="22"/>
          <w:szCs w:val="22"/>
          <w:lang w:eastAsia="de-DE"/>
        </w:rPr>
      </w:pPr>
      <w:r w:rsidRPr="003D7B7C">
        <w:rPr>
          <w:spacing w:val="-2"/>
          <w:kern w:val="16"/>
          <w:sz w:val="22"/>
          <w:szCs w:val="22"/>
          <w:lang w:eastAsia="de-DE"/>
        </w:rPr>
        <w:t>I calculated the distribution of user and film ratings, as well as average user rating and film. Also, I calculated the first</w:t>
      </w:r>
      <w:r>
        <w:rPr>
          <w:spacing w:val="-2"/>
          <w:kern w:val="16"/>
          <w:sz w:val="22"/>
          <w:szCs w:val="22"/>
          <w:lang w:eastAsia="de-DE"/>
        </w:rPr>
        <w:t xml:space="preserve"> </w:t>
      </w:r>
      <w:r w:rsidRPr="003D7B7C">
        <w:rPr>
          <w:spacing w:val="-2"/>
          <w:kern w:val="16"/>
          <w:sz w:val="22"/>
          <w:szCs w:val="22"/>
          <w:lang w:eastAsia="de-DE"/>
        </w:rPr>
        <w:t>5 most popular elements based on the number of evaluations. Besides this</w:t>
      </w:r>
      <w:r>
        <w:rPr>
          <w:spacing w:val="-2"/>
          <w:kern w:val="16"/>
          <w:sz w:val="22"/>
          <w:szCs w:val="22"/>
          <w:lang w:eastAsia="de-DE"/>
        </w:rPr>
        <w:t>,</w:t>
      </w:r>
      <w:r w:rsidRPr="003D7B7C">
        <w:rPr>
          <w:spacing w:val="-2"/>
          <w:kern w:val="16"/>
          <w:sz w:val="22"/>
          <w:szCs w:val="22"/>
          <w:lang w:eastAsia="de-DE"/>
        </w:rPr>
        <w:t xml:space="preserve"> I also made the graphs of the distributions of user ratings and movie ratings, as well as the chart of average rating for each film.</w:t>
      </w:r>
      <w:r w:rsidRPr="003D7B7C">
        <w:rPr>
          <w:spacing w:val="-2"/>
          <w:kern w:val="16"/>
          <w:sz w:val="22"/>
          <w:szCs w:val="22"/>
          <w:lang w:eastAsia="de-DE"/>
        </w:rPr>
        <w:br/>
        <w:t>Based on the data observed after performing statistics on items and users, we can deduce the following:</w:t>
      </w:r>
      <w:r w:rsidRPr="003D7B7C">
        <w:rPr>
          <w:spacing w:val="-2"/>
          <w:kern w:val="16"/>
          <w:sz w:val="22"/>
          <w:szCs w:val="22"/>
          <w:lang w:eastAsia="de-DE"/>
        </w:rPr>
        <w:br/>
        <w:t>A first observation that we can easily deduce from charts, but also from statistics is that the data set is quite scatter. On average one user has rated 80 films, but we also have a standard 78.8 deviation, which indicate a great variation in the number of films that each user has evaluated.</w:t>
      </w:r>
      <w:r>
        <w:rPr>
          <w:spacing w:val="-2"/>
          <w:kern w:val="16"/>
          <w:sz w:val="22"/>
          <w:szCs w:val="22"/>
          <w:lang w:eastAsia="de-DE"/>
        </w:rPr>
        <w:t xml:space="preserve"> </w:t>
      </w:r>
      <w:r w:rsidRPr="003D7B7C">
        <w:rPr>
          <w:spacing w:val="-2"/>
          <w:kern w:val="16"/>
          <w:sz w:val="22"/>
          <w:szCs w:val="22"/>
          <w:lang w:eastAsia="de-DE"/>
        </w:rPr>
        <w:t>The minimum number of films evaluated by a user is 4 and the maximum is 635, indicating that some user</w:t>
      </w:r>
      <w:r>
        <w:rPr>
          <w:spacing w:val="-2"/>
          <w:kern w:val="16"/>
          <w:sz w:val="22"/>
          <w:szCs w:val="22"/>
          <w:lang w:eastAsia="de-DE"/>
        </w:rPr>
        <w:t>s</w:t>
      </w:r>
      <w:r w:rsidRPr="003D7B7C">
        <w:rPr>
          <w:spacing w:val="-2"/>
          <w:kern w:val="16"/>
          <w:sz w:val="22"/>
          <w:szCs w:val="22"/>
          <w:lang w:eastAsia="de-DE"/>
        </w:rPr>
        <w:t xml:space="preserve"> have specific tastes, while others are more versatile and evaluate</w:t>
      </w:r>
      <w:r>
        <w:rPr>
          <w:spacing w:val="-2"/>
          <w:kern w:val="16"/>
          <w:sz w:val="22"/>
          <w:szCs w:val="22"/>
          <w:lang w:eastAsia="de-DE"/>
        </w:rPr>
        <w:t xml:space="preserve"> </w:t>
      </w:r>
      <w:r w:rsidRPr="003D7B7C">
        <w:rPr>
          <w:spacing w:val="-2"/>
          <w:kern w:val="16"/>
          <w:sz w:val="22"/>
          <w:szCs w:val="22"/>
          <w:lang w:eastAsia="de-DE"/>
        </w:rPr>
        <w:t>more</w:t>
      </w:r>
      <w:r>
        <w:rPr>
          <w:spacing w:val="-2"/>
          <w:kern w:val="16"/>
          <w:sz w:val="22"/>
          <w:szCs w:val="22"/>
          <w:lang w:eastAsia="de-DE"/>
        </w:rPr>
        <w:t xml:space="preserve"> </w:t>
      </w:r>
      <w:r w:rsidRPr="003D7B7C">
        <w:rPr>
          <w:spacing w:val="-2"/>
          <w:kern w:val="16"/>
          <w:sz w:val="22"/>
          <w:szCs w:val="22"/>
          <w:lang w:eastAsia="de-DE"/>
        </w:rPr>
        <w:t>films.</w:t>
      </w:r>
      <w:r w:rsidRPr="003D7B7C">
        <w:rPr>
          <w:spacing w:val="-2"/>
          <w:kern w:val="16"/>
          <w:sz w:val="22"/>
          <w:szCs w:val="22"/>
          <w:lang w:eastAsia="de-DE"/>
        </w:rPr>
        <w:br/>
        <w:t>Another observation we can make is that some movies are rated more than others. On average a film has 51 ratings with a standard deviation of 66.9, indicating that the number of ratings on film varies a lot. The minimum number of ratings of a film is 1, and the maximum is 484. From the top 5 the most rated films that have at least 390 ratings, we can some films are more popular than others. From here comes the problem of creating a recommendation system that is not a biased.</w:t>
      </w:r>
      <w:r w:rsidRPr="003D7B7C">
        <w:rPr>
          <w:spacing w:val="-2"/>
          <w:kern w:val="16"/>
          <w:sz w:val="22"/>
          <w:szCs w:val="22"/>
          <w:lang w:eastAsia="de-DE"/>
        </w:rPr>
        <w:br/>
        <w:t xml:space="preserve">Another easy thing to see is that on average a movie has a rating of 3.12, and the rating range has as a minimum of 1 and maximum 5. The standard deviation of 0.7318 indicates that there is some variability in the movie ratings, some movies being evaluated much higher or lower than the average. From here we deduce that on average the films are rated above average. This is not necessarily a positive thing, because we can assume that users tend to overate movies. </w:t>
      </w:r>
      <w:r>
        <w:rPr>
          <w:spacing w:val="-2"/>
          <w:kern w:val="16"/>
          <w:sz w:val="22"/>
          <w:szCs w:val="22"/>
          <w:lang w:eastAsia="de-DE"/>
        </w:rPr>
        <w:t xml:space="preserve"> </w:t>
      </w:r>
    </w:p>
    <w:p w14:paraId="707792B4" w14:textId="77777777" w:rsidR="003D7B7C" w:rsidRPr="003D7B7C" w:rsidRDefault="003D7B7C" w:rsidP="0096783E">
      <w:pPr>
        <w:pStyle w:val="NormalWeb"/>
        <w:jc w:val="both"/>
        <w:rPr>
          <w:spacing w:val="-2"/>
          <w:kern w:val="16"/>
          <w:sz w:val="22"/>
          <w:szCs w:val="22"/>
          <w:lang w:eastAsia="de-DE"/>
        </w:rPr>
      </w:pPr>
      <w:r w:rsidRPr="003D7B7C">
        <w:rPr>
          <w:spacing w:val="-2"/>
          <w:kern w:val="16"/>
          <w:sz w:val="22"/>
          <w:szCs w:val="22"/>
          <w:lang w:eastAsia="de-DE"/>
        </w:rPr>
        <w:t xml:space="preserve">Based on the calculated statistics, the data set has some important properties that should be taken into account during the evaluation. </w:t>
      </w:r>
    </w:p>
    <w:p w14:paraId="3528FCC4" w14:textId="5ED68F10" w:rsidR="00387E4F" w:rsidRPr="00BE4D9A" w:rsidRDefault="003D7B7C" w:rsidP="0096783E">
      <w:pPr>
        <w:pStyle w:val="NormalWeb"/>
        <w:jc w:val="both"/>
      </w:pPr>
      <w:r w:rsidRPr="003D7B7C">
        <w:rPr>
          <w:spacing w:val="-2"/>
          <w:kern w:val="16"/>
          <w:sz w:val="22"/>
          <w:szCs w:val="22"/>
          <w:lang w:eastAsia="de-DE"/>
        </w:rPr>
        <w:t>First of all, because it is such a big difference between the number of users ratings, the minimum being 4 and the maximum of 635, the system could be biased with the more active users’ preferences.</w:t>
      </w:r>
      <w:r w:rsidRPr="003D7B7C">
        <w:rPr>
          <w:spacing w:val="-2"/>
          <w:kern w:val="16"/>
          <w:sz w:val="22"/>
          <w:szCs w:val="22"/>
          <w:lang w:eastAsia="de-DE"/>
        </w:rPr>
        <w:br/>
        <w:t>Secondly, because it is a big difference between the number of film ratings, the minimum number of ratings of a movie being 1 and the maximum of 484, the recommendations could be a biased towards the more popular movies.</w:t>
      </w:r>
      <w:r w:rsidRPr="003D7B7C">
        <w:rPr>
          <w:spacing w:val="-2"/>
          <w:kern w:val="16"/>
          <w:sz w:val="22"/>
          <w:szCs w:val="22"/>
          <w:lang w:eastAsia="de-DE"/>
        </w:rPr>
        <w:br/>
        <w:t xml:space="preserve">Lastly, due to the average rating per movie of 3.12 out of 5, there is the problem of over-rating the movies by users. This could impact the accuracy of the recommendation model. </w:t>
      </w:r>
    </w:p>
    <w:p w14:paraId="3E7A9F1C" w14:textId="7E62A010"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74C90F82">
                <wp:simplePos x="0" y="0"/>
                <wp:positionH relativeFrom="margin">
                  <wp:posOffset>6201410</wp:posOffset>
                </wp:positionH>
                <wp:positionV relativeFrom="page">
                  <wp:align>center</wp:align>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0;width:26.25pt;height:10in;z-index:-2516387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" filled="f" stroked="f">
                <v:textbo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v:textbox>
                <w10:wrap anchorx="margin" anchory="page"/>
              </v:shape>
            </w:pict>
          </mc:Fallback>
        </mc:AlternateContent>
      </w:r>
      <w:r w:rsidR="003D7B7C">
        <w:t>Week 7</w:t>
      </w:r>
    </w:p>
    <w:p w14:paraId="3DBCCDA1" w14:textId="7587A9E1" w:rsidR="006E795F" w:rsidRDefault="006E795F" w:rsidP="006E795F">
      <w:pPr>
        <w:pStyle w:val="ACLText"/>
      </w:pPr>
      <w:r>
        <w:t>Since the chosen data set has a small number of movies but also a relatively small number of people, any neighborhood-based model is good to be used, but if we consider the previously mentioned observations, we can see that in this case it is better to use a user-based model. Besides that, another factor that made me choose this model instead of the other one is the large variation in the number of movies that each user has rated.</w:t>
      </w:r>
    </w:p>
    <w:p w14:paraId="7D125DCA" w14:textId="4FF015D5" w:rsidR="00387E4F" w:rsidRDefault="006E795F" w:rsidP="006E795F">
      <w:pPr>
        <w:pStyle w:val="ACLText"/>
      </w:pPr>
      <w:r>
        <w:t>For the latent factor model, I chose to use the SVD, because the data set contains sparse and noisy data, and this model can deal with these problems.</w:t>
      </w:r>
    </w:p>
    <w:p w14:paraId="0F0E69F7" w14:textId="6EFE687E" w:rsidR="006530EB" w:rsidRPr="0096783E" w:rsidRDefault="006530EB" w:rsidP="006530EB">
      <w:pPr>
        <w:pStyle w:val="ACLTextFirstLine"/>
        <w:rPr>
          <w:rStyle w:val="Hyperlink"/>
          <w:color w:val="auto"/>
        </w:rPr>
      </w:pPr>
      <w:r>
        <w:t xml:space="preserve">I chose the RMSE (Root Mean Squared Error) as the assessment metric because it is a simple and straightforward tool for assessing the accuracy of the predicted ratings.  I chose it because it is one of </w:t>
      </w:r>
      <w:r w:rsidRPr="0096783E">
        <w:rPr>
          <w:rStyle w:val="Hyperlink"/>
          <w:color w:val="auto"/>
        </w:rPr>
        <w:t xml:space="preserve">the most commonly used metrics for evaluating </w:t>
      </w:r>
      <w:r w:rsidRPr="0096783E">
        <w:rPr>
          <w:rStyle w:val="Hyperlink"/>
          <w:color w:val="auto"/>
        </w:rPr>
        <w:lastRenderedPageBreak/>
        <w:t>accuracy, but also because it penalizes larger errors more heavily. Thus, this measure is suitable to measure the accuracy of the predicted ratings.</w:t>
      </w:r>
    </w:p>
    <w:p w14:paraId="3703E9EB" w14:textId="77777777" w:rsidR="006530EB" w:rsidRPr="0096783E" w:rsidRDefault="006530EB" w:rsidP="006530EB">
      <w:pPr>
        <w:pStyle w:val="ACLTextFirstLine"/>
        <w:rPr>
          <w:rStyle w:val="Hyperlink"/>
          <w:color w:val="auto"/>
        </w:rPr>
      </w:pPr>
    </w:p>
    <w:p w14:paraId="2C31B743" w14:textId="77777777" w:rsidR="006530EB" w:rsidRPr="0096783E" w:rsidRDefault="006530EB" w:rsidP="006530EB">
      <w:pPr>
        <w:pStyle w:val="ACLTextFirstLine"/>
        <w:rPr>
          <w:rStyle w:val="Hyperlink"/>
          <w:color w:val="auto"/>
        </w:rPr>
      </w:pPr>
      <w:r w:rsidRPr="0096783E">
        <w:rPr>
          <w:rStyle w:val="Hyperlink"/>
          <w:color w:val="auto"/>
        </w:rPr>
        <w:t>After 5-fold cross-validation, we obtained the following hyperparameters for the user-based collaborative filtering model:</w:t>
      </w:r>
    </w:p>
    <w:p w14:paraId="0A50457B" w14:textId="77777777" w:rsidR="006530EB" w:rsidRPr="0096783E" w:rsidRDefault="006530EB" w:rsidP="006530EB">
      <w:pPr>
        <w:pStyle w:val="ACLTextFirstLine"/>
        <w:rPr>
          <w:rStyle w:val="Hyperlink"/>
          <w:color w:val="auto"/>
        </w:rPr>
      </w:pPr>
      <w:r w:rsidRPr="0096783E">
        <w:rPr>
          <w:rStyle w:val="Hyperlink"/>
          <w:color w:val="auto"/>
        </w:rPr>
        <w:t xml:space="preserve">  {'sim_options': {'name': 'msd', 'user_based': True, 'min_support': 5, 'shrinkage': 0}}</w:t>
      </w:r>
    </w:p>
    <w:p w14:paraId="448645BE" w14:textId="77777777" w:rsidR="006530EB" w:rsidRPr="0096783E" w:rsidRDefault="006530EB" w:rsidP="006530EB">
      <w:pPr>
        <w:pStyle w:val="ACLTextFirstLine"/>
        <w:rPr>
          <w:rStyle w:val="Hyperlink"/>
          <w:color w:val="auto"/>
        </w:rPr>
      </w:pPr>
      <w:r w:rsidRPr="0096783E">
        <w:rPr>
          <w:rStyle w:val="Hyperlink"/>
          <w:color w:val="auto"/>
        </w:rPr>
        <w:t>This model achieved an RMSE of 0.98 averaged over the 5 folds.</w:t>
      </w:r>
    </w:p>
    <w:p w14:paraId="6E2E5D7E" w14:textId="77777777" w:rsidR="006530EB" w:rsidRPr="0096783E" w:rsidRDefault="006530EB" w:rsidP="006530EB">
      <w:pPr>
        <w:pStyle w:val="ACLTextFirstLine"/>
        <w:rPr>
          <w:rStyle w:val="Hyperlink"/>
          <w:color w:val="auto"/>
        </w:rPr>
      </w:pPr>
      <w:r w:rsidRPr="0096783E">
        <w:rPr>
          <w:rStyle w:val="Hyperlink"/>
          <w:color w:val="auto"/>
        </w:rPr>
        <w:t>And for the SVD model, we obtained the following hyperparameters: {'n_factors': 150, 'n_epochs': 30, 'lr_all': 0.01, 'reg_all': 0.1} with an RMSE of 0.91.</w:t>
      </w:r>
    </w:p>
    <w:p w14:paraId="03C591F4" w14:textId="77777777" w:rsidR="006530EB" w:rsidRDefault="006530EB" w:rsidP="006530EB">
      <w:pPr>
        <w:pStyle w:val="ACLTextFirstLine"/>
      </w:pPr>
    </w:p>
    <w:p w14:paraId="4D7CF5C3" w14:textId="77777777" w:rsidR="006530EB" w:rsidRDefault="006530EB" w:rsidP="006530EB">
      <w:pPr>
        <w:pStyle w:val="ACLTextFirstLine"/>
      </w:pPr>
    </w:p>
    <w:p w14:paraId="48827D39" w14:textId="77777777" w:rsidR="006530EB" w:rsidRPr="006530EB" w:rsidRDefault="006530EB" w:rsidP="006530EB">
      <w:pPr>
        <w:pStyle w:val="ACLTextFirstLine"/>
      </w:pPr>
    </w:p>
    <w:p w14:paraId="15C8D25F" w14:textId="4E641819" w:rsidR="001F52AB" w:rsidRPr="001F52AB" w:rsidRDefault="003D7B7C" w:rsidP="006530EB">
      <w:pPr>
        <w:pStyle w:val="ACLSection"/>
        <w:ind w:left="403" w:hanging="403"/>
      </w:pPr>
      <w:r>
        <w:t>Week 8</w:t>
      </w:r>
    </w:p>
    <w:p w14:paraId="1A59BFA9" w14:textId="77777777" w:rsidR="0096783E" w:rsidRDefault="00451518" w:rsidP="00451518">
      <w:pPr>
        <w:pStyle w:val="ACLTextFirstLine"/>
        <w:rPr>
          <w:rStyle w:val="Hyperlink"/>
          <w:color w:val="auto"/>
        </w:rPr>
      </w:pPr>
      <w:r w:rsidRPr="00451518">
        <w:rPr>
          <w:rStyle w:val="Hyperlink"/>
          <w:color w:val="auto"/>
        </w:rPr>
        <w:t xml:space="preserve">Although RMSE is a metric generally used to predict the accuracy of predictions, it still has some limitations. </w:t>
      </w:r>
    </w:p>
    <w:p w14:paraId="0A018231" w14:textId="2BA5FFF9" w:rsidR="00451518" w:rsidRPr="00451518" w:rsidRDefault="00451518" w:rsidP="00451518">
      <w:pPr>
        <w:pStyle w:val="ACLTextFirstLine"/>
        <w:rPr>
          <w:rStyle w:val="Hyperlink"/>
          <w:color w:val="auto"/>
        </w:rPr>
      </w:pPr>
      <w:r w:rsidRPr="00451518">
        <w:rPr>
          <w:rStyle w:val="Hyperlink"/>
          <w:color w:val="auto"/>
        </w:rPr>
        <w:t>One of the limitations of this metric is the fact that it does not take into account the rank of the recommended item, so a movie, in this case, that the user might like might have a lower RMSE score.</w:t>
      </w:r>
    </w:p>
    <w:p w14:paraId="6E6A739F" w14:textId="77777777" w:rsidR="00FA3B8B" w:rsidRDefault="00451518" w:rsidP="00FA3B8B">
      <w:pPr>
        <w:pStyle w:val="ACLTextFirstLine"/>
        <w:rPr>
          <w:rStyle w:val="Hyperlink"/>
          <w:color w:val="auto"/>
        </w:rPr>
      </w:pPr>
      <w:r w:rsidRPr="00451518">
        <w:rPr>
          <w:rStyle w:val="Hyperlink"/>
          <w:color w:val="auto"/>
        </w:rPr>
        <w:t xml:space="preserve">Besides this, another limitation of this metric is that it assumes that all users give ratings in the same way. But in reality, each user has a unique way of giving ratings. </w:t>
      </w:r>
      <w:r w:rsidR="0096783E" w:rsidRPr="00451518">
        <w:rPr>
          <w:rStyle w:val="Hyperlink"/>
          <w:color w:val="auto"/>
        </w:rPr>
        <w:t>Thus,</w:t>
      </w:r>
      <w:r w:rsidRPr="00451518">
        <w:rPr>
          <w:rStyle w:val="Hyperlink"/>
          <w:color w:val="auto"/>
        </w:rPr>
        <w:t xml:space="preserve"> the accuracy of the metric may be affected.</w:t>
      </w:r>
      <w:r w:rsidR="00AD591A">
        <w:rPr>
          <w:rStyle w:val="Hyperlink"/>
          <w:color w:val="auto"/>
        </w:rPr>
        <w:t xml:space="preserve"> </w:t>
      </w:r>
    </w:p>
    <w:p w14:paraId="5A170C6A" w14:textId="610DEDD8" w:rsidR="006530EB" w:rsidRDefault="00AD591A" w:rsidP="00FA3B8B">
      <w:pPr>
        <w:pStyle w:val="ACLTextFirstLine"/>
        <w:rPr>
          <w:rStyle w:val="Hyperlink"/>
          <w:color w:val="auto"/>
        </w:rPr>
      </w:pPr>
      <w:r w:rsidRPr="00AD591A">
        <w:rPr>
          <w:rStyle w:val="Hyperlink"/>
          <w:color w:val="auto"/>
        </w:rPr>
        <w:t xml:space="preserve">After calculating Hit rate averaged across users, Precision@k, averaged across users, Mean Average Precision (MAP@k), Mean Reciprocal Rank (MRR@k), and Coverage, </w:t>
      </w:r>
      <w:r>
        <w:rPr>
          <w:rStyle w:val="Hyperlink"/>
          <w:color w:val="auto"/>
        </w:rPr>
        <w:t xml:space="preserve">I </w:t>
      </w:r>
      <w:r w:rsidRPr="00AD591A">
        <w:rPr>
          <w:rStyle w:val="Hyperlink"/>
          <w:color w:val="auto"/>
        </w:rPr>
        <w:t>obtained the following results</w:t>
      </w:r>
      <w:r>
        <w:rPr>
          <w:rStyle w:val="Hyperlink"/>
          <w:color w:val="auto"/>
        </w:rPr>
        <w:t>:</w:t>
      </w:r>
    </w:p>
    <w:p w14:paraId="580DEE49" w14:textId="30B610BA" w:rsidR="00AD591A" w:rsidRPr="00AD591A" w:rsidRDefault="00AD591A" w:rsidP="00AD591A">
      <w:pPr>
        <w:pStyle w:val="ACLTextFirstLine"/>
        <w:rPr>
          <w:rStyle w:val="Hyperlink"/>
          <w:color w:val="auto"/>
        </w:rPr>
      </w:pPr>
      <w:r w:rsidRPr="00AD591A">
        <w:rPr>
          <w:rStyle w:val="Hyperlink"/>
          <w:color w:val="auto"/>
        </w:rPr>
        <w:t>Average Hit rate (User-based): 0.07</w:t>
      </w:r>
    </w:p>
    <w:p w14:paraId="297B3D70" w14:textId="77777777" w:rsidR="00AD591A" w:rsidRPr="00AD591A" w:rsidRDefault="00AD591A" w:rsidP="00AD591A">
      <w:pPr>
        <w:pStyle w:val="ACLTextFirstLine"/>
        <w:rPr>
          <w:rStyle w:val="Hyperlink"/>
          <w:color w:val="auto"/>
        </w:rPr>
      </w:pPr>
      <w:r w:rsidRPr="00AD591A">
        <w:rPr>
          <w:rStyle w:val="Hyperlink"/>
          <w:color w:val="auto"/>
        </w:rPr>
        <w:t>Average Hit rate (SVD): 0.37</w:t>
      </w:r>
    </w:p>
    <w:p w14:paraId="77F0C022" w14:textId="77777777" w:rsidR="00AD591A" w:rsidRPr="00AD591A" w:rsidRDefault="00AD591A" w:rsidP="00AD591A">
      <w:pPr>
        <w:pStyle w:val="ACLTextFirstLine"/>
        <w:rPr>
          <w:rStyle w:val="Hyperlink"/>
          <w:color w:val="auto"/>
        </w:rPr>
      </w:pPr>
      <w:r w:rsidRPr="00AD591A">
        <w:rPr>
          <w:rStyle w:val="Hyperlink"/>
          <w:color w:val="auto"/>
        </w:rPr>
        <w:t>Average Hit rate (TopPop): 0.63</w:t>
      </w:r>
    </w:p>
    <w:p w14:paraId="6A07DF5F" w14:textId="77777777" w:rsidR="00AD591A" w:rsidRPr="00AD591A" w:rsidRDefault="00AD591A" w:rsidP="00AD591A">
      <w:pPr>
        <w:pStyle w:val="ACLTextFirstLine"/>
        <w:ind w:firstLine="0"/>
        <w:rPr>
          <w:rStyle w:val="Hyperlink"/>
          <w:color w:val="auto"/>
        </w:rPr>
      </w:pPr>
    </w:p>
    <w:p w14:paraId="4B1125A3" w14:textId="53AC7939" w:rsidR="00AD591A" w:rsidRPr="00AD591A" w:rsidRDefault="00AD591A" w:rsidP="00AD591A">
      <w:pPr>
        <w:pStyle w:val="ACLTextFirstLine"/>
        <w:rPr>
          <w:rStyle w:val="Hyperlink"/>
          <w:color w:val="auto"/>
        </w:rPr>
      </w:pPr>
      <w:r w:rsidRPr="00AD591A">
        <w:rPr>
          <w:rStyle w:val="Hyperlink"/>
          <w:color w:val="auto"/>
        </w:rPr>
        <w:t>Precision@5 (User-based): 0.01351</w:t>
      </w:r>
    </w:p>
    <w:p w14:paraId="6BDDCE28" w14:textId="77777777" w:rsidR="00AD591A" w:rsidRPr="00AD591A" w:rsidRDefault="00AD591A" w:rsidP="00AD591A">
      <w:pPr>
        <w:pStyle w:val="ACLTextFirstLine"/>
        <w:rPr>
          <w:rStyle w:val="Hyperlink"/>
          <w:color w:val="auto"/>
        </w:rPr>
      </w:pPr>
      <w:r w:rsidRPr="00AD591A">
        <w:rPr>
          <w:rStyle w:val="Hyperlink"/>
          <w:color w:val="auto"/>
        </w:rPr>
        <w:t>Precision@5 (SVD): 0.11808</w:t>
      </w:r>
    </w:p>
    <w:p w14:paraId="373ABC9C" w14:textId="77777777" w:rsidR="00AD591A" w:rsidRPr="00AD591A" w:rsidRDefault="00AD591A" w:rsidP="00AD591A">
      <w:pPr>
        <w:pStyle w:val="ACLTextFirstLine"/>
        <w:rPr>
          <w:rStyle w:val="Hyperlink"/>
          <w:color w:val="auto"/>
        </w:rPr>
      </w:pPr>
      <w:r w:rsidRPr="00AD591A">
        <w:rPr>
          <w:rStyle w:val="Hyperlink"/>
          <w:color w:val="auto"/>
        </w:rPr>
        <w:t>Precision@5 (TopPop): 0.19259</w:t>
      </w:r>
    </w:p>
    <w:p w14:paraId="63626BAF" w14:textId="77777777" w:rsidR="00AD591A" w:rsidRPr="00AD591A" w:rsidRDefault="00AD591A" w:rsidP="00AD591A">
      <w:pPr>
        <w:pStyle w:val="ACLTextFirstLine"/>
        <w:rPr>
          <w:rStyle w:val="Hyperlink"/>
          <w:color w:val="auto"/>
        </w:rPr>
      </w:pPr>
    </w:p>
    <w:p w14:paraId="51CA0F8F" w14:textId="1AB36EC1" w:rsidR="00AD591A" w:rsidRPr="00AD591A" w:rsidRDefault="00AD591A" w:rsidP="00AD591A">
      <w:pPr>
        <w:pStyle w:val="ACLTextFirstLine"/>
        <w:rPr>
          <w:rStyle w:val="Hyperlink"/>
          <w:color w:val="auto"/>
        </w:rPr>
      </w:pPr>
      <w:r w:rsidRPr="00AD591A">
        <w:rPr>
          <w:rStyle w:val="Hyperlink"/>
          <w:color w:val="auto"/>
        </w:rPr>
        <w:t>Average MAP@5 (User-based): 0.00424</w:t>
      </w:r>
    </w:p>
    <w:p w14:paraId="4FC3CBDF" w14:textId="77777777" w:rsidR="00AD591A" w:rsidRPr="00AD591A" w:rsidRDefault="00AD591A" w:rsidP="00AD591A">
      <w:pPr>
        <w:pStyle w:val="ACLTextFirstLine"/>
        <w:rPr>
          <w:rStyle w:val="Hyperlink"/>
          <w:color w:val="auto"/>
        </w:rPr>
      </w:pPr>
      <w:r w:rsidRPr="00AD591A">
        <w:rPr>
          <w:rStyle w:val="Hyperlink"/>
          <w:color w:val="auto"/>
        </w:rPr>
        <w:t>Average MAP@5 (SVD): 0.01244</w:t>
      </w:r>
    </w:p>
    <w:p w14:paraId="25710B92" w14:textId="77777777" w:rsidR="00AD591A" w:rsidRPr="00AD591A" w:rsidRDefault="00AD591A" w:rsidP="00AD591A">
      <w:pPr>
        <w:pStyle w:val="ACLTextFirstLine"/>
        <w:rPr>
          <w:rStyle w:val="Hyperlink"/>
          <w:color w:val="auto"/>
        </w:rPr>
      </w:pPr>
      <w:r w:rsidRPr="00AD591A">
        <w:rPr>
          <w:rStyle w:val="Hyperlink"/>
          <w:color w:val="auto"/>
        </w:rPr>
        <w:t>Average MAP@5 (TopPop): 0.10919</w:t>
      </w:r>
    </w:p>
    <w:p w14:paraId="7CD5A68B" w14:textId="77777777" w:rsidR="00AD591A" w:rsidRPr="00AD591A" w:rsidRDefault="00AD591A" w:rsidP="00AD591A">
      <w:pPr>
        <w:pStyle w:val="ACLTextFirstLine"/>
        <w:rPr>
          <w:rStyle w:val="Hyperlink"/>
          <w:color w:val="auto"/>
        </w:rPr>
      </w:pPr>
    </w:p>
    <w:p w14:paraId="2B631FC7" w14:textId="70AC9CEE" w:rsidR="00AD591A" w:rsidRPr="00AD591A" w:rsidRDefault="00AD591A" w:rsidP="00AD591A">
      <w:pPr>
        <w:pStyle w:val="ACLTextFirstLine"/>
        <w:rPr>
          <w:rStyle w:val="Hyperlink"/>
          <w:color w:val="auto"/>
        </w:rPr>
      </w:pPr>
      <w:r w:rsidRPr="00AD591A">
        <w:rPr>
          <w:rStyle w:val="Hyperlink"/>
          <w:color w:val="auto"/>
        </w:rPr>
        <w:t>Average MRR@5 (User-based): 0.02121</w:t>
      </w:r>
    </w:p>
    <w:p w14:paraId="14C6E3BF" w14:textId="77777777" w:rsidR="00AD591A" w:rsidRPr="00AD591A" w:rsidRDefault="00AD591A" w:rsidP="00AD591A">
      <w:pPr>
        <w:pStyle w:val="ACLTextFirstLine"/>
        <w:rPr>
          <w:rStyle w:val="Hyperlink"/>
          <w:color w:val="auto"/>
        </w:rPr>
      </w:pPr>
      <w:r w:rsidRPr="00AD591A">
        <w:rPr>
          <w:rStyle w:val="Hyperlink"/>
          <w:color w:val="auto"/>
        </w:rPr>
        <w:t>Average MRR@5 (SVD): 0.05320</w:t>
      </w:r>
    </w:p>
    <w:p w14:paraId="2D1BD0AF" w14:textId="77777777" w:rsidR="00AD591A" w:rsidRPr="00AD591A" w:rsidRDefault="00AD591A" w:rsidP="00AD591A">
      <w:pPr>
        <w:pStyle w:val="ACLTextFirstLine"/>
        <w:rPr>
          <w:rStyle w:val="Hyperlink"/>
          <w:color w:val="auto"/>
        </w:rPr>
      </w:pPr>
      <w:r w:rsidRPr="00AD591A">
        <w:rPr>
          <w:rStyle w:val="Hyperlink"/>
          <w:color w:val="auto"/>
        </w:rPr>
        <w:t>Average MRR@5 (Top-Popularity): 0.38250</w:t>
      </w:r>
    </w:p>
    <w:p w14:paraId="1F218931" w14:textId="77777777" w:rsidR="00AD591A" w:rsidRPr="00AD591A" w:rsidRDefault="00AD591A" w:rsidP="00AD591A">
      <w:pPr>
        <w:pStyle w:val="ACLTextFirstLine"/>
        <w:rPr>
          <w:rStyle w:val="Hyperlink"/>
          <w:color w:val="auto"/>
        </w:rPr>
      </w:pPr>
    </w:p>
    <w:p w14:paraId="6498D871" w14:textId="290D46DB" w:rsidR="00AD591A" w:rsidRPr="00AD591A" w:rsidRDefault="00AD591A" w:rsidP="00AD591A">
      <w:pPr>
        <w:pStyle w:val="ACLTextFirstLine"/>
        <w:rPr>
          <w:rStyle w:val="Hyperlink"/>
          <w:color w:val="auto"/>
        </w:rPr>
      </w:pPr>
      <w:r w:rsidRPr="00AD591A">
        <w:rPr>
          <w:rStyle w:val="Hyperlink"/>
          <w:color w:val="auto"/>
        </w:rPr>
        <w:t>Coverage (User-based): 13.83%</w:t>
      </w:r>
    </w:p>
    <w:p w14:paraId="56B4575E" w14:textId="77777777" w:rsidR="00AD591A" w:rsidRPr="00AD591A" w:rsidRDefault="00AD591A" w:rsidP="00AD591A">
      <w:pPr>
        <w:pStyle w:val="ACLTextFirstLine"/>
        <w:rPr>
          <w:rStyle w:val="Hyperlink"/>
          <w:color w:val="auto"/>
        </w:rPr>
      </w:pPr>
      <w:r w:rsidRPr="00AD591A">
        <w:rPr>
          <w:rStyle w:val="Hyperlink"/>
          <w:color w:val="auto"/>
        </w:rPr>
        <w:t>Coverage (SVD): 6.17%</w:t>
      </w:r>
    </w:p>
    <w:p w14:paraId="57665116" w14:textId="04E29A25" w:rsidR="00AD591A" w:rsidRDefault="00AD591A" w:rsidP="00536D49">
      <w:pPr>
        <w:pStyle w:val="ACLTextFirstLine"/>
        <w:rPr>
          <w:rStyle w:val="Hyperlink"/>
          <w:color w:val="auto"/>
        </w:rPr>
      </w:pPr>
      <w:r w:rsidRPr="00AD591A">
        <w:rPr>
          <w:rStyle w:val="Hyperlink"/>
          <w:color w:val="auto"/>
        </w:rPr>
        <w:t>Coverage: 0.39%</w:t>
      </w:r>
    </w:p>
    <w:p w14:paraId="680A2534" w14:textId="77777777" w:rsidR="004566FE" w:rsidRPr="004566FE" w:rsidRDefault="00FA3B8B" w:rsidP="004566FE">
      <w:pPr>
        <w:pStyle w:val="ACLTextFirstLine"/>
        <w:rPr>
          <w:rStyle w:val="Hyperlink"/>
          <w:color w:val="auto"/>
        </w:rPr>
      </w:pPr>
      <w:r>
        <w:rPr>
          <w:rStyle w:val="Hyperlink"/>
          <w:color w:val="auto"/>
        </w:rPr>
        <w:tab/>
      </w:r>
      <w:r w:rsidR="004566FE" w:rsidRPr="004566FE">
        <w:rPr>
          <w:rStyle w:val="Hyperlink"/>
          <w:color w:val="auto"/>
        </w:rPr>
        <w:t>All these metrics have both advantages and disadvantages.</w:t>
      </w:r>
    </w:p>
    <w:p w14:paraId="044028D4" w14:textId="19049A95" w:rsidR="00FA3B8B" w:rsidRDefault="004566FE" w:rsidP="004566FE">
      <w:pPr>
        <w:pStyle w:val="ACLTextFirstLine"/>
        <w:rPr>
          <w:rStyle w:val="Hyperlink"/>
          <w:color w:val="auto"/>
        </w:rPr>
      </w:pPr>
      <w:r w:rsidRPr="004566FE">
        <w:rPr>
          <w:rStyle w:val="Hyperlink"/>
          <w:color w:val="auto"/>
        </w:rPr>
        <w:t>The hit rate has the advantage of being easy to calculate and comprehend</w:t>
      </w:r>
      <w:r>
        <w:rPr>
          <w:rStyle w:val="Hyperlink"/>
          <w:color w:val="auto"/>
        </w:rPr>
        <w:t>.</w:t>
      </w:r>
      <w:r w:rsidR="000B1520">
        <w:rPr>
          <w:rStyle w:val="Hyperlink"/>
          <w:color w:val="auto"/>
        </w:rPr>
        <w:t xml:space="preserve"> However, </w:t>
      </w:r>
      <w:r w:rsidR="000B1520" w:rsidRPr="000B1520">
        <w:rPr>
          <w:rStyle w:val="Hyperlink"/>
          <w:color w:val="auto"/>
        </w:rPr>
        <w:t>it does not consider the rank of the recommended item</w:t>
      </w:r>
      <w:r w:rsidR="000B1520">
        <w:rPr>
          <w:rStyle w:val="Hyperlink"/>
          <w:color w:val="auto"/>
        </w:rPr>
        <w:t>.</w:t>
      </w:r>
    </w:p>
    <w:p w14:paraId="60AB17F3" w14:textId="4D10AC4F" w:rsidR="000B1520" w:rsidRDefault="000B1520" w:rsidP="004566FE">
      <w:pPr>
        <w:pStyle w:val="ACLTextFirstLine"/>
        <w:rPr>
          <w:rStyle w:val="Hyperlink"/>
          <w:color w:val="auto"/>
        </w:rPr>
      </w:pPr>
      <w:r w:rsidRPr="000B1520">
        <w:rPr>
          <w:rStyle w:val="Hyperlink"/>
          <w:color w:val="auto"/>
        </w:rPr>
        <w:t>Precision@k takes into account the ranking of the recommended items and gives more detailed information about the recommendation. But it doesn't consider the user's personal opinion about the relevance of the recommendation. And sometimes it might punish the system for suggesting relevant items that don't perfectly match the user's taste.</w:t>
      </w:r>
    </w:p>
    <w:p w14:paraId="13AF1FE1" w14:textId="6580E2AE" w:rsidR="00384FFC" w:rsidRDefault="00384FFC" w:rsidP="004566FE">
      <w:pPr>
        <w:pStyle w:val="ACLTextFirstLine"/>
        <w:rPr>
          <w:rStyle w:val="Hyperlink"/>
          <w:color w:val="auto"/>
        </w:rPr>
      </w:pPr>
      <w:r w:rsidRPr="00384FFC">
        <w:rPr>
          <w:rStyle w:val="Hyperlink"/>
          <w:color w:val="auto"/>
        </w:rPr>
        <w:t>Mean Average Precision (MAP@k)</w:t>
      </w:r>
      <w:r>
        <w:rPr>
          <w:rStyle w:val="Hyperlink"/>
          <w:color w:val="auto"/>
        </w:rPr>
        <w:t xml:space="preserve"> </w:t>
      </w:r>
      <w:r w:rsidR="00841CEC" w:rsidRPr="00841CEC">
        <w:rPr>
          <w:rStyle w:val="Hyperlink"/>
          <w:color w:val="auto"/>
        </w:rPr>
        <w:t>takes into account</w:t>
      </w:r>
      <w:r w:rsidR="00841CEC">
        <w:rPr>
          <w:rStyle w:val="Hyperlink"/>
          <w:color w:val="auto"/>
        </w:rPr>
        <w:t xml:space="preserve"> </w:t>
      </w:r>
      <w:r w:rsidRPr="00384FFC">
        <w:rPr>
          <w:rStyle w:val="Hyperlink"/>
          <w:color w:val="auto"/>
        </w:rPr>
        <w:t>both the relevance and position of recommended items</w:t>
      </w:r>
      <w:r>
        <w:rPr>
          <w:rStyle w:val="Hyperlink"/>
          <w:color w:val="auto"/>
        </w:rPr>
        <w:t xml:space="preserve"> so it</w:t>
      </w:r>
      <w:r w:rsidRPr="00384FFC">
        <w:rPr>
          <w:rStyle w:val="Hyperlink"/>
          <w:color w:val="auto"/>
        </w:rPr>
        <w:t xml:space="preserve"> gives more detailed feedback on the quality of the recommendations.</w:t>
      </w:r>
      <w:r>
        <w:rPr>
          <w:rStyle w:val="Hyperlink"/>
          <w:color w:val="auto"/>
        </w:rPr>
        <w:t xml:space="preserve"> </w:t>
      </w:r>
      <w:r w:rsidRPr="00384FFC">
        <w:rPr>
          <w:rStyle w:val="Hyperlink"/>
          <w:color w:val="auto"/>
        </w:rPr>
        <w:t>But it takes more time to calculate and may not be suitable for big datasets.</w:t>
      </w:r>
    </w:p>
    <w:p w14:paraId="1C852613" w14:textId="4CBA6A9A" w:rsidR="00841CEC" w:rsidRDefault="00841CEC" w:rsidP="004566FE">
      <w:pPr>
        <w:pStyle w:val="ACLTextFirstLine"/>
        <w:rPr>
          <w:rStyle w:val="Hyperlink"/>
          <w:color w:val="auto"/>
        </w:rPr>
      </w:pPr>
      <w:r w:rsidRPr="00841CEC">
        <w:rPr>
          <w:rStyle w:val="Hyperlink"/>
          <w:color w:val="auto"/>
        </w:rPr>
        <w:t xml:space="preserve">Mean Reciprocal Rank (MRR@k) measures how quickly a relevant item appears in the recommendation list, giving a higher score to systems that suggest relevant </w:t>
      </w:r>
      <w:r w:rsidR="00A332BE">
        <w:rPr>
          <w:rStyle w:val="Hyperlink"/>
          <w:color w:val="auto"/>
        </w:rPr>
        <w:t xml:space="preserve"> </w:t>
      </w:r>
      <w:r w:rsidRPr="00841CEC">
        <w:rPr>
          <w:rStyle w:val="Hyperlink"/>
          <w:color w:val="auto"/>
        </w:rPr>
        <w:t>items at higher ranks. However, it may not take into account the variety of recommended items and may not reward systems that suggest multiple relevant items at lower ranks.</w:t>
      </w:r>
    </w:p>
    <w:p w14:paraId="327C5E96" w14:textId="082F88F8" w:rsidR="00FA3B8B" w:rsidRDefault="00A332BE" w:rsidP="00536D49">
      <w:pPr>
        <w:pStyle w:val="ACLTextFirstLine"/>
        <w:rPr>
          <w:rStyle w:val="Hyperlink"/>
          <w:color w:val="auto"/>
        </w:rPr>
      </w:pPr>
      <w:r w:rsidRPr="00A332BE">
        <w:rPr>
          <w:rStyle w:val="Hyperlink"/>
          <w:color w:val="auto"/>
        </w:rPr>
        <w:t xml:space="preserve">Coverage shows the percentage of items that are recommended to at least one user. It helps to evaluate the diversity of the recommended items. But </w:t>
      </w:r>
      <w:r>
        <w:rPr>
          <w:rStyle w:val="Hyperlink"/>
          <w:color w:val="auto"/>
        </w:rPr>
        <w:t xml:space="preserve">it </w:t>
      </w:r>
      <w:r w:rsidRPr="00A332BE">
        <w:rPr>
          <w:rStyle w:val="Hyperlink"/>
          <w:color w:val="auto"/>
        </w:rPr>
        <w:t>may not work well for systems that suggest personalized items to each user.</w:t>
      </w:r>
    </w:p>
    <w:p w14:paraId="22A64319" w14:textId="77777777" w:rsidR="002D1EF3" w:rsidRDefault="002D1EF3" w:rsidP="00536D49">
      <w:pPr>
        <w:pStyle w:val="ACLTextFirstLine"/>
        <w:rPr>
          <w:rStyle w:val="Hyperlink"/>
          <w:color w:val="auto"/>
        </w:rPr>
      </w:pPr>
    </w:p>
    <w:p w14:paraId="5037A3DE" w14:textId="22ED9AA8" w:rsidR="002D1EF3" w:rsidRPr="002D1EF3" w:rsidRDefault="002D1EF3" w:rsidP="002D1EF3">
      <w:pPr>
        <w:pStyle w:val="ACLTextFirstLine"/>
        <w:rPr>
          <w:rStyle w:val="Hyperlink"/>
          <w:color w:val="auto"/>
        </w:rPr>
      </w:pPr>
      <w:r w:rsidRPr="002D1EF3">
        <w:rPr>
          <w:rStyle w:val="Hyperlink"/>
          <w:color w:val="auto"/>
        </w:rPr>
        <w:t>Comparing these metrics for the 3 systems, User-based, SVD and TopPop, we can draw the following conclusions:</w:t>
      </w:r>
    </w:p>
    <w:p w14:paraId="0196557E" w14:textId="5BFA8285" w:rsidR="002D1EF3" w:rsidRPr="002D1EF3" w:rsidRDefault="002D1EF3" w:rsidP="002D1EF3">
      <w:pPr>
        <w:pStyle w:val="ACLTextFirstLine"/>
        <w:rPr>
          <w:rStyle w:val="Hyperlink"/>
          <w:color w:val="auto"/>
        </w:rPr>
      </w:pPr>
      <w:r w:rsidRPr="002D1EF3">
        <w:rPr>
          <w:rStyle w:val="Hyperlink"/>
          <w:color w:val="auto"/>
        </w:rPr>
        <w:t xml:space="preserve">User-based has a low hit rate, precision, MAP, and MRR </w:t>
      </w:r>
      <w:r>
        <w:rPr>
          <w:rStyle w:val="Hyperlink"/>
          <w:color w:val="auto"/>
        </w:rPr>
        <w:t xml:space="preserve">but </w:t>
      </w:r>
      <w:r w:rsidRPr="002D1EF3">
        <w:rPr>
          <w:rStyle w:val="Hyperlink"/>
          <w:color w:val="auto"/>
        </w:rPr>
        <w:t>has a high coverage.</w:t>
      </w:r>
    </w:p>
    <w:p w14:paraId="7F5A6E14" w14:textId="77777777" w:rsidR="002D1EF3" w:rsidRPr="002D1EF3" w:rsidRDefault="002D1EF3" w:rsidP="002D1EF3">
      <w:pPr>
        <w:pStyle w:val="ACLTextFirstLine"/>
        <w:rPr>
          <w:rStyle w:val="Hyperlink"/>
          <w:color w:val="auto"/>
        </w:rPr>
      </w:pPr>
      <w:r w:rsidRPr="002D1EF3">
        <w:rPr>
          <w:rStyle w:val="Hyperlink"/>
          <w:color w:val="auto"/>
        </w:rPr>
        <w:t>TopPop has the highest hit rate, precision, MAP, and MRR and a high coverage.</w:t>
      </w:r>
    </w:p>
    <w:p w14:paraId="683B6A96" w14:textId="7F5EB264" w:rsidR="002C4503" w:rsidRDefault="002D1EF3" w:rsidP="002C4503">
      <w:pPr>
        <w:pStyle w:val="ACLTextFirstLine"/>
        <w:rPr>
          <w:rStyle w:val="Hyperlink"/>
          <w:color w:val="auto"/>
        </w:rPr>
      </w:pPr>
      <w:r w:rsidRPr="002D1EF3">
        <w:rPr>
          <w:rStyle w:val="Hyperlink"/>
          <w:color w:val="auto"/>
        </w:rPr>
        <w:t>SVD has a higher hit rate, precision, MAP, and MRR than user-based</w:t>
      </w:r>
      <w:r w:rsidR="00F94055">
        <w:rPr>
          <w:rStyle w:val="Hyperlink"/>
          <w:color w:val="auto"/>
        </w:rPr>
        <w:t xml:space="preserve"> model</w:t>
      </w:r>
      <w:r w:rsidRPr="002D1EF3">
        <w:rPr>
          <w:rStyle w:val="Hyperlink"/>
          <w:color w:val="auto"/>
        </w:rPr>
        <w:t xml:space="preserve">, but still lower than TopPop </w:t>
      </w:r>
      <w:r w:rsidR="002C4503">
        <w:rPr>
          <w:rStyle w:val="Hyperlink"/>
          <w:color w:val="auto"/>
        </w:rPr>
        <w:t xml:space="preserve">, and it also has a </w:t>
      </w:r>
      <w:r w:rsidR="002C4503" w:rsidRPr="002D1EF3">
        <w:rPr>
          <w:rStyle w:val="Hyperlink"/>
          <w:color w:val="auto"/>
        </w:rPr>
        <w:t>low coverage.</w:t>
      </w:r>
      <w:r w:rsidR="00DD3BAA">
        <w:rPr>
          <w:rStyle w:val="Hyperlink"/>
          <w:color w:val="auto"/>
        </w:rPr>
        <w:t xml:space="preserve"> </w:t>
      </w:r>
    </w:p>
    <w:p w14:paraId="6EEE9BBD" w14:textId="4E1C045F" w:rsidR="00DD3BAA" w:rsidRDefault="00DD3BAA" w:rsidP="002C4503">
      <w:pPr>
        <w:pStyle w:val="ACLTextFirstLine"/>
        <w:rPr>
          <w:rStyle w:val="Hyperlink"/>
          <w:color w:val="auto"/>
        </w:rPr>
      </w:pPr>
      <w:r w:rsidRPr="00DD3BAA">
        <w:rPr>
          <w:rStyle w:val="Hyperlink"/>
          <w:color w:val="auto"/>
        </w:rPr>
        <w:t>Among all these 3 systems, the one with the best overall performance is TopPop.</w:t>
      </w:r>
      <w:r w:rsidR="00F62E6D">
        <w:rPr>
          <w:rStyle w:val="Hyperlink"/>
          <w:color w:val="auto"/>
        </w:rPr>
        <w:t xml:space="preserve"> </w:t>
      </w:r>
      <w:r w:rsidR="00F62E6D" w:rsidRPr="00F62E6D">
        <w:rPr>
          <w:rStyle w:val="Hyperlink"/>
          <w:color w:val="auto"/>
        </w:rPr>
        <w:t xml:space="preserve">One reason TopPop works so well is that it is a very simple and easy to implement solution that does not involve </w:t>
      </w:r>
      <w:r w:rsidR="00F62E6D" w:rsidRPr="00F62E6D">
        <w:rPr>
          <w:rStyle w:val="Hyperlink"/>
          <w:color w:val="auto"/>
        </w:rPr>
        <w:lastRenderedPageBreak/>
        <w:t>complex calculations or algorithms. It simply recommends the most popular articles that are likely to be liked by many users, leading to high hit rates and accuracy</w:t>
      </w:r>
      <w:r w:rsidR="00F62E6D">
        <w:rPr>
          <w:rStyle w:val="Hyperlink"/>
          <w:color w:val="auto"/>
        </w:rPr>
        <w:t xml:space="preserve">. </w:t>
      </w:r>
    </w:p>
    <w:p w14:paraId="1170DCEB" w14:textId="77777777" w:rsidR="00F62E6D" w:rsidRPr="00F62E6D" w:rsidRDefault="00F62E6D" w:rsidP="00F62E6D">
      <w:pPr>
        <w:pStyle w:val="ACLTextFirstLine"/>
        <w:rPr>
          <w:rStyle w:val="Hyperlink"/>
          <w:color w:val="auto"/>
        </w:rPr>
      </w:pPr>
      <w:r w:rsidRPr="00F62E6D">
        <w:rPr>
          <w:rStyle w:val="Hyperlink"/>
          <w:color w:val="auto"/>
        </w:rPr>
        <w:t>Each of these 3 models comes with advantages and disadvantages.</w:t>
      </w:r>
    </w:p>
    <w:p w14:paraId="4748355C" w14:textId="0241DFBB" w:rsidR="00FA3B8B" w:rsidRDefault="00F62E6D" w:rsidP="00F62E6D">
      <w:pPr>
        <w:pStyle w:val="ACLTextFirstLine"/>
        <w:rPr>
          <w:rStyle w:val="Hyperlink"/>
          <w:color w:val="auto"/>
        </w:rPr>
      </w:pPr>
      <w:r w:rsidRPr="00F62E6D">
        <w:rPr>
          <w:rStyle w:val="Hyperlink"/>
          <w:color w:val="auto"/>
        </w:rPr>
        <w:t>User-based</w:t>
      </w:r>
      <w:r w:rsidR="00155288">
        <w:rPr>
          <w:rStyle w:val="Hyperlink"/>
          <w:color w:val="auto"/>
        </w:rPr>
        <w:t xml:space="preserve"> collaborative filter</w:t>
      </w:r>
      <w:r w:rsidRPr="00F62E6D">
        <w:rPr>
          <w:rStyle w:val="Hyperlink"/>
          <w:color w:val="auto"/>
        </w:rPr>
        <w:t xml:space="preserve"> is a quick and easy implementation without the need for initial data modeling and also it can handle new users and items without the need for model retraining. However, it also has limitations, such as when it encounters the "cold start" problem where new users and items have insufficient data for accurate recommendations.</w:t>
      </w:r>
      <w:r w:rsidR="00155288">
        <w:rPr>
          <w:rStyle w:val="Hyperlink"/>
          <w:color w:val="auto"/>
        </w:rPr>
        <w:t xml:space="preserve"> </w:t>
      </w:r>
    </w:p>
    <w:p w14:paraId="3430B7D7" w14:textId="175E563D" w:rsidR="00155288" w:rsidRDefault="00155288" w:rsidP="00F62E6D">
      <w:pPr>
        <w:pStyle w:val="ACLTextFirstLine"/>
        <w:rPr>
          <w:rStyle w:val="Hyperlink"/>
          <w:color w:val="auto"/>
        </w:rPr>
      </w:pPr>
      <w:r w:rsidRPr="00155288">
        <w:rPr>
          <w:rStyle w:val="Hyperlink"/>
          <w:color w:val="auto"/>
        </w:rPr>
        <w:t xml:space="preserve">The SVD has the advantages that it can manage the </w:t>
      </w:r>
      <w:r>
        <w:rPr>
          <w:rStyle w:val="Hyperlink"/>
          <w:color w:val="auto"/>
        </w:rPr>
        <w:t>problem</w:t>
      </w:r>
      <w:r w:rsidRPr="00155288">
        <w:rPr>
          <w:rStyle w:val="Hyperlink"/>
          <w:color w:val="auto"/>
        </w:rPr>
        <w:t xml:space="preserve"> of the data</w:t>
      </w:r>
      <w:r w:rsidRPr="00155288">
        <w:t xml:space="preserve"> </w:t>
      </w:r>
      <w:r w:rsidRPr="00155288">
        <w:rPr>
          <w:rStyle w:val="Hyperlink"/>
          <w:color w:val="auto"/>
        </w:rPr>
        <w:t xml:space="preserve">sparsity better than the </w:t>
      </w:r>
      <w:r>
        <w:rPr>
          <w:rStyle w:val="Hyperlink"/>
          <w:color w:val="auto"/>
        </w:rPr>
        <w:t>u</w:t>
      </w:r>
      <w:r w:rsidRPr="00F62E6D">
        <w:rPr>
          <w:rStyle w:val="Hyperlink"/>
          <w:color w:val="auto"/>
        </w:rPr>
        <w:t>ser-based</w:t>
      </w:r>
      <w:r>
        <w:rPr>
          <w:rStyle w:val="Hyperlink"/>
          <w:color w:val="auto"/>
        </w:rPr>
        <w:t xml:space="preserve"> model</w:t>
      </w:r>
      <w:r w:rsidR="00B935A2">
        <w:rPr>
          <w:rStyle w:val="Hyperlink"/>
          <w:color w:val="auto"/>
        </w:rPr>
        <w:t>, a</w:t>
      </w:r>
      <w:r w:rsidR="00B935A2" w:rsidRPr="00B935A2">
        <w:rPr>
          <w:rStyle w:val="Hyperlink"/>
          <w:color w:val="auto"/>
        </w:rPr>
        <w:t>nd</w:t>
      </w:r>
      <w:r w:rsidR="00B935A2">
        <w:rPr>
          <w:rStyle w:val="Hyperlink"/>
          <w:color w:val="auto"/>
        </w:rPr>
        <w:t xml:space="preserve"> it</w:t>
      </w:r>
      <w:r w:rsidR="00B935A2" w:rsidRPr="00B935A2">
        <w:rPr>
          <w:rStyle w:val="Hyperlink"/>
          <w:color w:val="auto"/>
        </w:rPr>
        <w:t xml:space="preserve"> can make accurate recommendations for new users and items</w:t>
      </w:r>
      <w:r w:rsidR="00B935A2">
        <w:rPr>
          <w:rStyle w:val="Hyperlink"/>
          <w:color w:val="auto"/>
        </w:rPr>
        <w:t>.</w:t>
      </w:r>
      <w:r w:rsidR="00D84A86" w:rsidRPr="00D84A86">
        <w:t xml:space="preserve"> </w:t>
      </w:r>
      <w:r w:rsidR="00D84A86" w:rsidRPr="00D84A86">
        <w:rPr>
          <w:rStyle w:val="Hyperlink"/>
          <w:color w:val="auto"/>
        </w:rPr>
        <w:t>On the other hand, this model may suffer from overfitting and requires more time-consuming data modeling to convert the user-item matrix into a lower-dimensional feature space.</w:t>
      </w:r>
    </w:p>
    <w:p w14:paraId="191F1D22" w14:textId="52167EC9" w:rsidR="00E07015" w:rsidRDefault="00E07015" w:rsidP="00F62E6D">
      <w:pPr>
        <w:pStyle w:val="ACLTextFirstLine"/>
        <w:rPr>
          <w:rStyle w:val="Hyperlink"/>
          <w:color w:val="auto"/>
        </w:rPr>
      </w:pPr>
      <w:r>
        <w:rPr>
          <w:rStyle w:val="Hyperlink"/>
          <w:color w:val="auto"/>
        </w:rPr>
        <w:t>TopPop system</w:t>
      </w:r>
      <w:r>
        <w:t xml:space="preserve"> </w:t>
      </w:r>
      <w:r w:rsidRPr="00E07015">
        <w:rPr>
          <w:rStyle w:val="Hyperlink"/>
          <w:color w:val="auto"/>
        </w:rPr>
        <w:t xml:space="preserve">is a simple and easy to use algorithm, it does not require data modeling and can be used in comparisoning the recommendation models. On the other hand, it does not take into account the preferences of each </w:t>
      </w:r>
      <w:r>
        <w:rPr>
          <w:rStyle w:val="Hyperlink"/>
          <w:color w:val="auto"/>
        </w:rPr>
        <w:t>user</w:t>
      </w:r>
      <w:r w:rsidRPr="00E07015">
        <w:rPr>
          <w:rStyle w:val="Hyperlink"/>
          <w:color w:val="auto"/>
        </w:rPr>
        <w:t>, but only recommends what is the most popular, thus suffering from popularity</w:t>
      </w:r>
      <w:r>
        <w:rPr>
          <w:rStyle w:val="Hyperlink"/>
          <w:color w:val="auto"/>
        </w:rPr>
        <w:t xml:space="preserve"> </w:t>
      </w:r>
      <w:r w:rsidRPr="00E07015">
        <w:rPr>
          <w:rStyle w:val="Hyperlink"/>
          <w:color w:val="auto"/>
        </w:rPr>
        <w:t>bias</w:t>
      </w:r>
      <w:r>
        <w:rPr>
          <w:rStyle w:val="Hyperlink"/>
          <w:color w:val="auto"/>
        </w:rPr>
        <w:t>.</w:t>
      </w:r>
    </w:p>
    <w:p w14:paraId="143CA290" w14:textId="6171E8B7" w:rsidR="00536D49" w:rsidRPr="00726D45" w:rsidRDefault="00536D49" w:rsidP="00536D49">
      <w:pPr>
        <w:pStyle w:val="ACLTextFirstLine"/>
        <w:ind w:firstLine="0"/>
        <w:rPr>
          <w:rStyle w:val="Hyperlink"/>
          <w:color w:val="auto"/>
        </w:rPr>
      </w:pPr>
    </w:p>
    <w:p w14:paraId="3F1BF54E" w14:textId="677ABD89" w:rsidR="00C1585C" w:rsidRPr="00726D45" w:rsidRDefault="00C1585C" w:rsidP="00726D45">
      <w:pPr>
        <w:pStyle w:val="ACLTextFirstLine"/>
        <w:ind w:firstLine="0"/>
        <w:rPr>
          <w:rStyle w:val="Hyperlink"/>
          <w:color w:val="auto"/>
        </w:rPr>
      </w:pPr>
    </w:p>
    <w:p w14:paraId="18E81811" w14:textId="5C906A77" w:rsidR="00536D49" w:rsidRDefault="001E3C48" w:rsidP="00276881">
      <w:pPr>
        <w:pStyle w:val="ACLSection"/>
      </w:pPr>
      <w:r>
        <w:rPr>
          <w:noProof/>
          <w:lang w:eastAsia="en-US"/>
        </w:rPr>
        <mc:AlternateContent>
          <mc:Choice Requires="wps">
            <w:drawing>
              <wp:anchor distT="0" distB="0" distL="114300" distR="114300" simplePos="0" relativeHeight="251724800" behindDoc="1" locked="0" layoutInCell="1" allowOverlap="1" wp14:anchorId="30A5EAD4" wp14:editId="6064D819">
                <wp:simplePos x="0" y="0"/>
                <wp:positionH relativeFrom="margin">
                  <wp:posOffset>-1004570</wp:posOffset>
                </wp:positionH>
                <wp:positionV relativeFrom="page">
                  <wp:align>center</wp:align>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2D70F5D6" w14:textId="77777777" w:rsidTr="007508B2">
                              <w:trPr>
                                <w:trHeight w:val="14400"/>
                              </w:trPr>
                              <w:tc>
                                <w:tcPr>
                                  <w:tcW w:w="648" w:type="dxa"/>
                                  <w:tcBorders>
                                    <w:top w:val="nil"/>
                                    <w:left w:val="nil"/>
                                    <w:bottom w:val="nil"/>
                                    <w:right w:val="nil"/>
                                  </w:tcBorders>
                                </w:tcPr>
                                <w:p w14:paraId="113B4808" w14:textId="2EED2DA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0;width:34.5pt;height:10in;z-index:-25159168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2D70F5D6" w14:textId="77777777" w:rsidTr="007508B2">
                        <w:trPr>
                          <w:trHeight w:val="14400"/>
                        </w:trPr>
                        <w:tc>
                          <w:tcPr>
                            <w:tcW w:w="648" w:type="dxa"/>
                            <w:tcBorders>
                              <w:top w:val="nil"/>
                              <w:left w:val="nil"/>
                              <w:bottom w:val="nil"/>
                              <w:right w:val="nil"/>
                            </w:tcBorders>
                          </w:tcPr>
                          <w:p w14:paraId="113B4808" w14:textId="2EED2DA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822F2F" w:rsidRDefault="00822F2F" w:rsidP="001E3C48">
                      <w:pPr>
                        <w:pStyle w:val="ACLRulerLeft"/>
                      </w:pPr>
                    </w:p>
                  </w:txbxContent>
                </v:textbox>
                <w10:wrap anchorx="margin" anchory="page"/>
              </v:shape>
            </w:pict>
          </mc:Fallback>
        </mc:AlternateContent>
      </w:r>
      <w:r>
        <w:rPr>
          <w:noProof/>
          <w:lang w:eastAsia="en-US"/>
        </w:rPr>
        <mc:AlternateContent>
          <mc:Choice Requires="wps">
            <w:drawing>
              <wp:anchor distT="0" distB="0" distL="114300" distR="114300" simplePos="0" relativeHeight="251726848" behindDoc="1" locked="0" layoutInCell="1" allowOverlap="1" wp14:anchorId="176EE011" wp14:editId="17C32A40">
                <wp:simplePos x="0" y="0"/>
                <wp:positionH relativeFrom="margin">
                  <wp:posOffset>6216015</wp:posOffset>
                </wp:positionH>
                <wp:positionV relativeFrom="page">
                  <wp:align>center</wp:align>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417BAF4F" w14:textId="77777777" w:rsidTr="007508B2">
                              <w:trPr>
                                <w:trHeight w:val="14400"/>
                              </w:trPr>
                              <w:tc>
                                <w:tcPr>
                                  <w:tcW w:w="648" w:type="dxa"/>
                                </w:tcPr>
                                <w:p w14:paraId="745310DA" w14:textId="4BAC447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822F2F" w:rsidRDefault="00822F2F" w:rsidP="009C2986">
                                  <w:pPr>
                                    <w:pStyle w:val="ACLRulerRight"/>
                                  </w:pPr>
                                </w:p>
                              </w:tc>
                            </w:tr>
                          </w:tbl>
                          <w:p w14:paraId="41015419"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0;width:36.5pt;height:10in;z-index:-251589632;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" filled="f" stroked="f">
                <v:textbox>
                  <w:txbxContent>
                    <w:tbl>
                      <w:tblPr>
                        <w:tblW w:w="648" w:type="dxa"/>
                        <w:tblLook w:val="04A0" w:firstRow="1" w:lastRow="0" w:firstColumn="1" w:lastColumn="0" w:noHBand="0" w:noVBand="1"/>
                      </w:tblPr>
                      <w:tblGrid>
                        <w:gridCol w:w="648"/>
                      </w:tblGrid>
                      <w:tr w:rsidR="00822F2F" w14:paraId="417BAF4F" w14:textId="77777777" w:rsidTr="007508B2">
                        <w:trPr>
                          <w:trHeight w:val="14400"/>
                        </w:trPr>
                        <w:tc>
                          <w:tcPr>
                            <w:tcW w:w="648" w:type="dxa"/>
                          </w:tcPr>
                          <w:p w14:paraId="745310DA" w14:textId="4BAC447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822F2F" w:rsidRDefault="00822F2F" w:rsidP="009C2986">
                            <w:pPr>
                              <w:pStyle w:val="ACLRulerRight"/>
                            </w:pPr>
                          </w:p>
                        </w:tc>
                      </w:tr>
                    </w:tbl>
                    <w:p w14:paraId="41015419" w14:textId="77777777" w:rsidR="00822F2F" w:rsidRDefault="00822F2F" w:rsidP="001E3C48">
                      <w:pPr>
                        <w:pStyle w:val="ACLRulerLeft"/>
                      </w:pPr>
                    </w:p>
                  </w:txbxContent>
                </v:textbox>
                <w10:wrap anchorx="margin" anchory="page"/>
              </v:shape>
            </w:pict>
          </mc:Fallback>
        </mc:AlternateContent>
      </w:r>
      <w:bookmarkStart w:id="1" w:name="Gusfield1997"/>
      <w:bookmarkStart w:id="2" w:name="GoodmanEtAl2016"/>
      <w:bookmarkStart w:id="3" w:name="James2016"/>
      <w:r w:rsidR="00FA3B8B">
        <w:t>Week 9</w:t>
      </w:r>
    </w:p>
    <w:p w14:paraId="668EFD4B" w14:textId="77777777" w:rsidR="004F2CB7" w:rsidRDefault="004F2CB7" w:rsidP="004F2CB7">
      <w:pPr>
        <w:pStyle w:val="ACLTextFirstLine"/>
        <w:rPr>
          <w:rStyle w:val="Hyperlink"/>
          <w:color w:val="auto"/>
        </w:rPr>
      </w:pPr>
      <w:r w:rsidRPr="00E07015">
        <w:rPr>
          <w:rStyle w:val="Hyperlink"/>
          <w:color w:val="auto"/>
        </w:rPr>
        <w:t>most popular, thus suffering from popularity</w:t>
      </w:r>
      <w:r>
        <w:rPr>
          <w:rStyle w:val="Hyperlink"/>
          <w:color w:val="auto"/>
        </w:rPr>
        <w:t xml:space="preserve"> </w:t>
      </w:r>
      <w:r w:rsidRPr="00E07015">
        <w:rPr>
          <w:rStyle w:val="Hyperlink"/>
          <w:color w:val="auto"/>
        </w:rPr>
        <w:t>bias</w:t>
      </w:r>
      <w:r>
        <w:rPr>
          <w:rStyle w:val="Hyperlink"/>
          <w:color w:val="auto"/>
        </w:rPr>
        <w:t>.</w:t>
      </w:r>
    </w:p>
    <w:p w14:paraId="2B513C9C" w14:textId="77777777" w:rsidR="004F2CB7" w:rsidRPr="004F2CB7" w:rsidRDefault="004F2CB7" w:rsidP="004F2CB7">
      <w:pPr>
        <w:pStyle w:val="ACLText"/>
      </w:pPr>
    </w:p>
    <w:p w14:paraId="096CE2B2" w14:textId="5E8DED87" w:rsidR="004F2CB7" w:rsidRDefault="004F2CB7" w:rsidP="004F2CB7">
      <w:pPr>
        <w:pStyle w:val="ACLSection"/>
        <w:numPr>
          <w:ilvl w:val="0"/>
          <w:numId w:val="3"/>
        </w:numPr>
      </w:pPr>
      <w:r>
        <w:t>Week 10</w:t>
      </w:r>
      <w:r>
        <w:t xml:space="preserve"> </w:t>
      </w:r>
    </w:p>
    <w:p w14:paraId="386A9F13" w14:textId="77777777" w:rsidR="004F2CB7" w:rsidRDefault="004F2CB7" w:rsidP="004F2CB7">
      <w:pPr>
        <w:pStyle w:val="ACLTextFirstLine"/>
        <w:rPr>
          <w:rStyle w:val="Hyperlink"/>
          <w:color w:val="auto"/>
        </w:rPr>
      </w:pPr>
      <w:r w:rsidRPr="00E07015">
        <w:rPr>
          <w:rStyle w:val="Hyperlink"/>
          <w:color w:val="auto"/>
        </w:rPr>
        <w:t>most popular, thus suffering from popularity</w:t>
      </w:r>
      <w:r>
        <w:rPr>
          <w:rStyle w:val="Hyperlink"/>
          <w:color w:val="auto"/>
        </w:rPr>
        <w:t xml:space="preserve"> </w:t>
      </w:r>
      <w:r w:rsidRPr="00E07015">
        <w:rPr>
          <w:rStyle w:val="Hyperlink"/>
          <w:color w:val="auto"/>
        </w:rPr>
        <w:t>bias</w:t>
      </w:r>
      <w:r>
        <w:rPr>
          <w:rStyle w:val="Hyperlink"/>
          <w:color w:val="auto"/>
        </w:rPr>
        <w:t>.</w:t>
      </w:r>
    </w:p>
    <w:p w14:paraId="05DE3381" w14:textId="77777777" w:rsidR="004F2CB7" w:rsidRPr="004F2CB7" w:rsidRDefault="004F2CB7" w:rsidP="004F2CB7">
      <w:pPr>
        <w:pStyle w:val="ACLText"/>
      </w:pPr>
    </w:p>
    <w:p w14:paraId="4B29D1EE" w14:textId="7BCF0838" w:rsidR="004F2CB7" w:rsidRDefault="004F2CB7" w:rsidP="004F2CB7">
      <w:pPr>
        <w:pStyle w:val="ACLSection"/>
        <w:numPr>
          <w:ilvl w:val="0"/>
          <w:numId w:val="3"/>
        </w:numPr>
      </w:pPr>
      <w:r>
        <w:t>Week 11</w:t>
      </w:r>
      <w:r>
        <w:t xml:space="preserve"> </w:t>
      </w:r>
    </w:p>
    <w:p w14:paraId="23881BF4" w14:textId="77777777" w:rsidR="004F2CB7" w:rsidRDefault="004F2CB7" w:rsidP="004F2CB7">
      <w:pPr>
        <w:pStyle w:val="ACLTextFirstLine"/>
        <w:rPr>
          <w:rStyle w:val="Hyperlink"/>
          <w:color w:val="auto"/>
        </w:rPr>
      </w:pPr>
      <w:r w:rsidRPr="00E07015">
        <w:rPr>
          <w:rStyle w:val="Hyperlink"/>
          <w:color w:val="auto"/>
        </w:rPr>
        <w:t>most popular, thus suffering from popularity</w:t>
      </w:r>
      <w:r>
        <w:rPr>
          <w:rStyle w:val="Hyperlink"/>
          <w:color w:val="auto"/>
        </w:rPr>
        <w:t xml:space="preserve"> </w:t>
      </w:r>
      <w:r w:rsidRPr="00E07015">
        <w:rPr>
          <w:rStyle w:val="Hyperlink"/>
          <w:color w:val="auto"/>
        </w:rPr>
        <w:t>bias</w:t>
      </w:r>
      <w:r>
        <w:rPr>
          <w:rStyle w:val="Hyperlink"/>
          <w:color w:val="auto"/>
        </w:rPr>
        <w:t>.</w:t>
      </w:r>
    </w:p>
    <w:p w14:paraId="507B4162" w14:textId="77777777" w:rsidR="004F2CB7" w:rsidRPr="004F2CB7" w:rsidRDefault="004F2CB7" w:rsidP="004F2CB7">
      <w:pPr>
        <w:pStyle w:val="ACLText"/>
      </w:pPr>
    </w:p>
    <w:p w14:paraId="5DA27F36" w14:textId="45C7237F" w:rsidR="004F2CB7" w:rsidRDefault="004F2CB7" w:rsidP="004F2CB7">
      <w:pPr>
        <w:pStyle w:val="ACLSection"/>
        <w:numPr>
          <w:ilvl w:val="0"/>
          <w:numId w:val="3"/>
        </w:numPr>
      </w:pPr>
      <w:r>
        <w:t>Appendix</w:t>
      </w:r>
      <w:r>
        <w:t xml:space="preserve"> </w:t>
      </w:r>
    </w:p>
    <w:p w14:paraId="03A999CE" w14:textId="77777777" w:rsidR="004F2CB7" w:rsidRPr="004F2CB7" w:rsidRDefault="004F2CB7" w:rsidP="004F2CB7">
      <w:pPr>
        <w:pStyle w:val="ACLText"/>
      </w:pPr>
    </w:p>
    <w:tbl>
      <w:tblPr>
        <w:tblW w:w="3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tblGrid>
      <w:tr w:rsidR="002E6C6D" w:rsidRPr="001A5F14" w14:paraId="1BC432D9" w14:textId="77777777" w:rsidTr="002E6C6D">
        <w:trPr>
          <w:trHeight w:val="309"/>
          <w:jc w:val="center"/>
        </w:trPr>
        <w:tc>
          <w:tcPr>
            <w:tcW w:w="1964" w:type="dxa"/>
            <w:shd w:val="clear" w:color="auto" w:fill="auto"/>
          </w:tcPr>
          <w:p w14:paraId="16E5C062" w14:textId="24422C07" w:rsidR="002E6C6D" w:rsidRPr="001A5F14" w:rsidRDefault="00311114" w:rsidP="00480D58">
            <w:pPr>
              <w:pStyle w:val="ACLText"/>
              <w:rPr>
                <w:b/>
                <w:bCs/>
                <w:sz w:val="20"/>
              </w:rPr>
            </w:pPr>
            <w:r w:rsidRPr="00311114">
              <w:rPr>
                <w:b/>
                <w:bCs/>
                <w:sz w:val="20"/>
              </w:rPr>
              <w:t>User-based</w:t>
            </w:r>
            <w:r w:rsidRPr="00311114">
              <w:rPr>
                <w:b/>
                <w:bCs/>
                <w:sz w:val="20"/>
              </w:rPr>
              <w:t xml:space="preserve"> </w:t>
            </w:r>
            <w:r w:rsidR="002E6C6D">
              <w:rPr>
                <w:b/>
                <w:bCs/>
                <w:sz w:val="20"/>
              </w:rPr>
              <w:t>Parameter</w:t>
            </w:r>
            <w:r w:rsidR="002E6C6D" w:rsidRPr="001A5F14">
              <w:rPr>
                <w:b/>
                <w:bCs/>
                <w:sz w:val="20"/>
              </w:rPr>
              <w:t xml:space="preserve"> </w:t>
            </w:r>
          </w:p>
        </w:tc>
        <w:tc>
          <w:tcPr>
            <w:tcW w:w="1107" w:type="dxa"/>
          </w:tcPr>
          <w:p w14:paraId="3E77B01D" w14:textId="54ACA1AD" w:rsidR="002E6C6D" w:rsidRDefault="00F32FEB" w:rsidP="00480D58">
            <w:pPr>
              <w:pStyle w:val="ACLText"/>
              <w:rPr>
                <w:b/>
                <w:bCs/>
                <w:sz w:val="20"/>
              </w:rPr>
            </w:pPr>
            <w:r>
              <w:rPr>
                <w:b/>
                <w:bCs/>
                <w:sz w:val="20"/>
              </w:rPr>
              <w:t>Value</w:t>
            </w:r>
          </w:p>
        </w:tc>
      </w:tr>
      <w:tr w:rsidR="002E6C6D" w:rsidRPr="001A5F14" w14:paraId="4783790F" w14:textId="77777777" w:rsidTr="002E6C6D">
        <w:trPr>
          <w:trHeight w:val="278"/>
          <w:jc w:val="center"/>
        </w:trPr>
        <w:tc>
          <w:tcPr>
            <w:tcW w:w="1964" w:type="dxa"/>
            <w:shd w:val="clear" w:color="auto" w:fill="auto"/>
          </w:tcPr>
          <w:p w14:paraId="50DF600F" w14:textId="19813CEA" w:rsidR="002E6C6D" w:rsidRPr="001A5F14" w:rsidRDefault="002E6C6D" w:rsidP="00480D58">
            <w:pPr>
              <w:pStyle w:val="ACLText"/>
              <w:rPr>
                <w:sz w:val="20"/>
              </w:rPr>
            </w:pPr>
            <w:r w:rsidRPr="002E6C6D">
              <w:rPr>
                <w:sz w:val="20"/>
              </w:rPr>
              <w:t>name</w:t>
            </w:r>
          </w:p>
        </w:tc>
        <w:tc>
          <w:tcPr>
            <w:tcW w:w="1107" w:type="dxa"/>
          </w:tcPr>
          <w:p w14:paraId="375C06CA" w14:textId="51630CF1" w:rsidR="002E6C6D" w:rsidRPr="001A5F14" w:rsidRDefault="002E6C6D" w:rsidP="00480D58">
            <w:pPr>
              <w:pStyle w:val="ACLText"/>
              <w:rPr>
                <w:b/>
                <w:bCs/>
                <w:sz w:val="20"/>
              </w:rPr>
            </w:pPr>
            <w:r w:rsidRPr="002E6C6D">
              <w:rPr>
                <w:b/>
                <w:bCs/>
                <w:sz w:val="20"/>
              </w:rPr>
              <w:t>msd</w:t>
            </w:r>
          </w:p>
        </w:tc>
      </w:tr>
      <w:tr w:rsidR="002E6C6D" w:rsidRPr="001A5F14" w14:paraId="6E435B31" w14:textId="77777777" w:rsidTr="002E6C6D">
        <w:trPr>
          <w:trHeight w:val="278"/>
          <w:jc w:val="center"/>
        </w:trPr>
        <w:tc>
          <w:tcPr>
            <w:tcW w:w="1964" w:type="dxa"/>
            <w:shd w:val="clear" w:color="auto" w:fill="auto"/>
          </w:tcPr>
          <w:p w14:paraId="19C81D20" w14:textId="4E8CFBAA" w:rsidR="002E6C6D" w:rsidRPr="001A5F14" w:rsidRDefault="002E6C6D" w:rsidP="00480D58">
            <w:pPr>
              <w:pStyle w:val="ACLText"/>
              <w:rPr>
                <w:sz w:val="20"/>
              </w:rPr>
            </w:pPr>
            <w:r w:rsidRPr="002E6C6D">
              <w:rPr>
                <w:sz w:val="20"/>
              </w:rPr>
              <w:t>user_based</w:t>
            </w:r>
            <w:r w:rsidRPr="002E6C6D">
              <w:rPr>
                <w:sz w:val="20"/>
              </w:rPr>
              <w:t xml:space="preserve"> </w:t>
            </w:r>
          </w:p>
        </w:tc>
        <w:tc>
          <w:tcPr>
            <w:tcW w:w="1107" w:type="dxa"/>
          </w:tcPr>
          <w:p w14:paraId="3F67B3A4" w14:textId="688A0A25" w:rsidR="002E6C6D" w:rsidRPr="001A5F14" w:rsidRDefault="002E6C6D" w:rsidP="00480D58">
            <w:pPr>
              <w:pStyle w:val="ACLText"/>
              <w:rPr>
                <w:b/>
                <w:bCs/>
                <w:sz w:val="20"/>
              </w:rPr>
            </w:pPr>
            <w:r>
              <w:rPr>
                <w:b/>
                <w:bCs/>
                <w:sz w:val="20"/>
              </w:rPr>
              <w:t>True</w:t>
            </w:r>
          </w:p>
        </w:tc>
      </w:tr>
      <w:tr w:rsidR="002E6C6D" w:rsidRPr="001A5F14" w14:paraId="2F285825" w14:textId="77777777" w:rsidTr="002E6C6D">
        <w:trPr>
          <w:trHeight w:val="105"/>
          <w:jc w:val="center"/>
        </w:trPr>
        <w:tc>
          <w:tcPr>
            <w:tcW w:w="1964" w:type="dxa"/>
            <w:shd w:val="clear" w:color="auto" w:fill="auto"/>
          </w:tcPr>
          <w:p w14:paraId="290E522D" w14:textId="54FB9B59" w:rsidR="002E6C6D" w:rsidRPr="001A5F14" w:rsidRDefault="002E6C6D" w:rsidP="00480D58">
            <w:pPr>
              <w:pStyle w:val="ACLText"/>
              <w:rPr>
                <w:sz w:val="20"/>
              </w:rPr>
            </w:pPr>
            <w:r w:rsidRPr="002E6C6D">
              <w:rPr>
                <w:sz w:val="20"/>
              </w:rPr>
              <w:t>min_support</w:t>
            </w:r>
          </w:p>
        </w:tc>
        <w:tc>
          <w:tcPr>
            <w:tcW w:w="1107" w:type="dxa"/>
          </w:tcPr>
          <w:p w14:paraId="6B2DF644" w14:textId="538382FE" w:rsidR="002E6C6D" w:rsidRPr="001A5F14" w:rsidRDefault="002E6C6D" w:rsidP="00480D58">
            <w:pPr>
              <w:pStyle w:val="ACLText"/>
              <w:rPr>
                <w:sz w:val="20"/>
              </w:rPr>
            </w:pPr>
            <w:r w:rsidRPr="00F32FEB">
              <w:rPr>
                <w:b/>
                <w:bCs/>
                <w:sz w:val="20"/>
              </w:rPr>
              <w:t>5</w:t>
            </w:r>
          </w:p>
        </w:tc>
      </w:tr>
      <w:tr w:rsidR="002E6C6D" w:rsidRPr="001A5F14" w14:paraId="4B76E705" w14:textId="77777777" w:rsidTr="002E6C6D">
        <w:trPr>
          <w:trHeight w:val="85"/>
          <w:jc w:val="center"/>
        </w:trPr>
        <w:tc>
          <w:tcPr>
            <w:tcW w:w="1964" w:type="dxa"/>
            <w:shd w:val="clear" w:color="auto" w:fill="auto"/>
          </w:tcPr>
          <w:p w14:paraId="39CA3D23" w14:textId="783C300E" w:rsidR="002E6C6D" w:rsidRPr="001A5F14" w:rsidRDefault="00F32FEB" w:rsidP="00480D58">
            <w:pPr>
              <w:pStyle w:val="ACLText"/>
              <w:rPr>
                <w:sz w:val="20"/>
              </w:rPr>
            </w:pPr>
            <w:r w:rsidRPr="00F32FEB">
              <w:rPr>
                <w:sz w:val="20"/>
              </w:rPr>
              <w:t>shrinkage</w:t>
            </w:r>
          </w:p>
        </w:tc>
        <w:tc>
          <w:tcPr>
            <w:tcW w:w="1107" w:type="dxa"/>
          </w:tcPr>
          <w:p w14:paraId="7E5726BD" w14:textId="380C78F5" w:rsidR="002E6C6D" w:rsidRPr="001A5F14" w:rsidRDefault="00F32FEB" w:rsidP="00480D58">
            <w:pPr>
              <w:pStyle w:val="ACLText"/>
              <w:rPr>
                <w:b/>
                <w:bCs/>
                <w:sz w:val="20"/>
              </w:rPr>
            </w:pPr>
            <w:r>
              <w:rPr>
                <w:b/>
                <w:bCs/>
                <w:sz w:val="20"/>
              </w:rPr>
              <w:t>0</w:t>
            </w:r>
          </w:p>
        </w:tc>
      </w:tr>
    </w:tbl>
    <w:p w14:paraId="4DA18AEB" w14:textId="6547096E" w:rsidR="00F32FEB" w:rsidRPr="004F2CB7" w:rsidRDefault="00F32FEB" w:rsidP="004F2CB7">
      <w:pPr>
        <w:pStyle w:val="ACLText"/>
      </w:pPr>
      <w:r>
        <w:tab/>
      </w:r>
    </w:p>
    <w:tbl>
      <w:tblPr>
        <w:tblW w:w="3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tblGrid>
      <w:tr w:rsidR="00F32FEB" w:rsidRPr="001A5F14" w14:paraId="0C1E2F5C" w14:textId="77777777" w:rsidTr="00480D58">
        <w:trPr>
          <w:trHeight w:val="309"/>
          <w:jc w:val="center"/>
        </w:trPr>
        <w:tc>
          <w:tcPr>
            <w:tcW w:w="1964" w:type="dxa"/>
            <w:shd w:val="clear" w:color="auto" w:fill="auto"/>
          </w:tcPr>
          <w:p w14:paraId="495B402C" w14:textId="69EC2FE8" w:rsidR="00F32FEB" w:rsidRPr="001A5F14" w:rsidRDefault="00F32FEB" w:rsidP="00480D58">
            <w:pPr>
              <w:pStyle w:val="ACLText"/>
              <w:rPr>
                <w:b/>
                <w:bCs/>
                <w:sz w:val="20"/>
              </w:rPr>
            </w:pPr>
            <w:r>
              <w:rPr>
                <w:b/>
                <w:bCs/>
                <w:sz w:val="20"/>
              </w:rPr>
              <w:t>SVD</w:t>
            </w:r>
            <w:r>
              <w:rPr>
                <w:b/>
                <w:bCs/>
                <w:sz w:val="20"/>
              </w:rPr>
              <w:t xml:space="preserve"> Parameter</w:t>
            </w:r>
            <w:r w:rsidRPr="001A5F14">
              <w:rPr>
                <w:b/>
                <w:bCs/>
                <w:sz w:val="20"/>
              </w:rPr>
              <w:t xml:space="preserve"> </w:t>
            </w:r>
          </w:p>
        </w:tc>
        <w:tc>
          <w:tcPr>
            <w:tcW w:w="1107" w:type="dxa"/>
          </w:tcPr>
          <w:p w14:paraId="4CB9B9EA" w14:textId="77777777" w:rsidR="00F32FEB" w:rsidRDefault="00F32FEB" w:rsidP="00480D58">
            <w:pPr>
              <w:pStyle w:val="ACLText"/>
              <w:rPr>
                <w:b/>
                <w:bCs/>
                <w:sz w:val="20"/>
              </w:rPr>
            </w:pPr>
            <w:r>
              <w:rPr>
                <w:b/>
                <w:bCs/>
                <w:sz w:val="20"/>
              </w:rPr>
              <w:t>Value</w:t>
            </w:r>
          </w:p>
        </w:tc>
      </w:tr>
      <w:tr w:rsidR="00F32FEB" w:rsidRPr="001A5F14" w14:paraId="32353CD0" w14:textId="77777777" w:rsidTr="00480D58">
        <w:trPr>
          <w:trHeight w:val="278"/>
          <w:jc w:val="center"/>
        </w:trPr>
        <w:tc>
          <w:tcPr>
            <w:tcW w:w="1964" w:type="dxa"/>
            <w:shd w:val="clear" w:color="auto" w:fill="auto"/>
          </w:tcPr>
          <w:p w14:paraId="7D0B9EBB" w14:textId="3193DE6B" w:rsidR="00F32FEB" w:rsidRPr="001A5F14" w:rsidRDefault="00F32FEB" w:rsidP="00480D58">
            <w:pPr>
              <w:pStyle w:val="ACLText"/>
              <w:rPr>
                <w:sz w:val="20"/>
              </w:rPr>
            </w:pPr>
            <w:r w:rsidRPr="00F32FEB">
              <w:rPr>
                <w:sz w:val="20"/>
              </w:rPr>
              <w:t>n_factors</w:t>
            </w:r>
          </w:p>
        </w:tc>
        <w:tc>
          <w:tcPr>
            <w:tcW w:w="1107" w:type="dxa"/>
          </w:tcPr>
          <w:p w14:paraId="41D5629F" w14:textId="14C73673" w:rsidR="00F32FEB" w:rsidRPr="001A5F14" w:rsidRDefault="00F32FEB" w:rsidP="00480D58">
            <w:pPr>
              <w:pStyle w:val="ACLText"/>
              <w:rPr>
                <w:b/>
                <w:bCs/>
                <w:sz w:val="20"/>
              </w:rPr>
            </w:pPr>
            <w:r>
              <w:rPr>
                <w:b/>
                <w:bCs/>
                <w:sz w:val="20"/>
              </w:rPr>
              <w:t>150</w:t>
            </w:r>
          </w:p>
        </w:tc>
      </w:tr>
      <w:tr w:rsidR="00F32FEB" w:rsidRPr="001A5F14" w14:paraId="5228D469" w14:textId="77777777" w:rsidTr="00480D58">
        <w:trPr>
          <w:trHeight w:val="278"/>
          <w:jc w:val="center"/>
        </w:trPr>
        <w:tc>
          <w:tcPr>
            <w:tcW w:w="1964" w:type="dxa"/>
            <w:shd w:val="clear" w:color="auto" w:fill="auto"/>
          </w:tcPr>
          <w:p w14:paraId="3F6AC33E" w14:textId="757C9605" w:rsidR="00F32FEB" w:rsidRPr="001A5F14" w:rsidRDefault="00F32FEB" w:rsidP="00480D58">
            <w:pPr>
              <w:pStyle w:val="ACLText"/>
              <w:rPr>
                <w:sz w:val="20"/>
              </w:rPr>
            </w:pPr>
            <w:r w:rsidRPr="00F32FEB">
              <w:rPr>
                <w:sz w:val="20"/>
              </w:rPr>
              <w:t>n_epochs</w:t>
            </w:r>
          </w:p>
        </w:tc>
        <w:tc>
          <w:tcPr>
            <w:tcW w:w="1107" w:type="dxa"/>
          </w:tcPr>
          <w:p w14:paraId="7DD0E687" w14:textId="7C659134" w:rsidR="00F32FEB" w:rsidRPr="001A5F14" w:rsidRDefault="00F32FEB" w:rsidP="00480D58">
            <w:pPr>
              <w:pStyle w:val="ACLText"/>
              <w:rPr>
                <w:b/>
                <w:bCs/>
                <w:sz w:val="20"/>
              </w:rPr>
            </w:pPr>
            <w:r>
              <w:rPr>
                <w:b/>
                <w:bCs/>
                <w:sz w:val="20"/>
              </w:rPr>
              <w:t>30</w:t>
            </w:r>
          </w:p>
        </w:tc>
      </w:tr>
      <w:tr w:rsidR="00F32FEB" w:rsidRPr="001A5F14" w14:paraId="0C8A100C" w14:textId="77777777" w:rsidTr="00480D58">
        <w:trPr>
          <w:trHeight w:val="105"/>
          <w:jc w:val="center"/>
        </w:trPr>
        <w:tc>
          <w:tcPr>
            <w:tcW w:w="1964" w:type="dxa"/>
            <w:shd w:val="clear" w:color="auto" w:fill="auto"/>
          </w:tcPr>
          <w:p w14:paraId="0369944B" w14:textId="722A0F74" w:rsidR="00F32FEB" w:rsidRPr="001A5F14" w:rsidRDefault="00F32FEB" w:rsidP="00480D58">
            <w:pPr>
              <w:pStyle w:val="ACLText"/>
              <w:rPr>
                <w:sz w:val="20"/>
              </w:rPr>
            </w:pPr>
            <w:r w:rsidRPr="00F32FEB">
              <w:rPr>
                <w:sz w:val="20"/>
              </w:rPr>
              <w:t>lr_all</w:t>
            </w:r>
          </w:p>
        </w:tc>
        <w:tc>
          <w:tcPr>
            <w:tcW w:w="1107" w:type="dxa"/>
          </w:tcPr>
          <w:p w14:paraId="046AB40D" w14:textId="3ABD4DA9" w:rsidR="00F32FEB" w:rsidRPr="00F32FEB" w:rsidRDefault="00F32FEB" w:rsidP="00480D58">
            <w:pPr>
              <w:pStyle w:val="ACLText"/>
              <w:rPr>
                <w:b/>
                <w:bCs/>
                <w:sz w:val="20"/>
              </w:rPr>
            </w:pPr>
            <w:r w:rsidRPr="00F32FEB">
              <w:rPr>
                <w:b/>
                <w:bCs/>
                <w:sz w:val="20"/>
              </w:rPr>
              <w:t>0.01</w:t>
            </w:r>
          </w:p>
        </w:tc>
      </w:tr>
      <w:tr w:rsidR="00F32FEB" w:rsidRPr="001A5F14" w14:paraId="3A20B66A" w14:textId="77777777" w:rsidTr="00480D58">
        <w:trPr>
          <w:trHeight w:val="85"/>
          <w:jc w:val="center"/>
        </w:trPr>
        <w:tc>
          <w:tcPr>
            <w:tcW w:w="1964" w:type="dxa"/>
            <w:shd w:val="clear" w:color="auto" w:fill="auto"/>
          </w:tcPr>
          <w:p w14:paraId="27964E1D" w14:textId="582AEF1B" w:rsidR="00F32FEB" w:rsidRPr="001A5F14" w:rsidRDefault="00F32FEB" w:rsidP="00480D58">
            <w:pPr>
              <w:pStyle w:val="ACLText"/>
              <w:rPr>
                <w:sz w:val="20"/>
              </w:rPr>
            </w:pPr>
            <w:r w:rsidRPr="00F32FEB">
              <w:rPr>
                <w:sz w:val="20"/>
              </w:rPr>
              <w:t>reg_all</w:t>
            </w:r>
          </w:p>
        </w:tc>
        <w:tc>
          <w:tcPr>
            <w:tcW w:w="1107" w:type="dxa"/>
          </w:tcPr>
          <w:p w14:paraId="4C3F7963" w14:textId="32D962AA" w:rsidR="00F32FEB" w:rsidRPr="001A5F14" w:rsidRDefault="00F32FEB" w:rsidP="00480D58">
            <w:pPr>
              <w:pStyle w:val="ACLText"/>
              <w:rPr>
                <w:b/>
                <w:bCs/>
                <w:sz w:val="20"/>
              </w:rPr>
            </w:pPr>
            <w:r>
              <w:rPr>
                <w:b/>
                <w:bCs/>
                <w:sz w:val="20"/>
              </w:rPr>
              <w:t>0</w:t>
            </w:r>
            <w:r>
              <w:rPr>
                <w:b/>
                <w:bCs/>
                <w:sz w:val="20"/>
              </w:rPr>
              <w:t>.1</w:t>
            </w:r>
          </w:p>
        </w:tc>
      </w:tr>
    </w:tbl>
    <w:p w14:paraId="52F521BC" w14:textId="04987507" w:rsidR="004F2CB7" w:rsidRDefault="004F2CB7" w:rsidP="004F2CB7">
      <w:pPr>
        <w:pStyle w:val="ACLText"/>
      </w:pPr>
    </w:p>
    <w:tbl>
      <w:tblPr>
        <w:tblW w:w="4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592"/>
        <w:gridCol w:w="800"/>
        <w:gridCol w:w="627"/>
        <w:gridCol w:w="633"/>
        <w:gridCol w:w="651"/>
      </w:tblGrid>
      <w:tr w:rsidR="00B458CC" w:rsidRPr="001A5F14" w14:paraId="639CF9DC" w14:textId="23776F59" w:rsidTr="00B458CC">
        <w:trPr>
          <w:trHeight w:val="309"/>
          <w:jc w:val="center"/>
        </w:trPr>
        <w:tc>
          <w:tcPr>
            <w:tcW w:w="1290" w:type="dxa"/>
            <w:shd w:val="clear" w:color="auto" w:fill="auto"/>
          </w:tcPr>
          <w:p w14:paraId="6EAF8DD7" w14:textId="653B5407" w:rsidR="00B458CC" w:rsidRPr="001A5F14" w:rsidRDefault="00B458CC" w:rsidP="00480D58">
            <w:pPr>
              <w:pStyle w:val="ACLText"/>
              <w:rPr>
                <w:b/>
                <w:bCs/>
                <w:sz w:val="20"/>
              </w:rPr>
            </w:pPr>
            <w:r>
              <w:rPr>
                <w:b/>
                <w:bCs/>
                <w:sz w:val="20"/>
              </w:rPr>
              <w:t>Model</w:t>
            </w:r>
            <w:r w:rsidRPr="001A5F14">
              <w:rPr>
                <w:b/>
                <w:bCs/>
                <w:sz w:val="20"/>
              </w:rPr>
              <w:t xml:space="preserve"> </w:t>
            </w:r>
          </w:p>
        </w:tc>
        <w:tc>
          <w:tcPr>
            <w:tcW w:w="989" w:type="dxa"/>
          </w:tcPr>
          <w:p w14:paraId="5FE15C40" w14:textId="08A22B19" w:rsidR="00B458CC" w:rsidRDefault="00B458CC" w:rsidP="00480D58">
            <w:pPr>
              <w:pStyle w:val="ACLText"/>
              <w:rPr>
                <w:b/>
                <w:bCs/>
                <w:sz w:val="20"/>
              </w:rPr>
            </w:pPr>
            <w:r w:rsidRPr="00AD591A">
              <w:rPr>
                <w:rStyle w:val="Hyperlink"/>
                <w:color w:val="auto"/>
              </w:rPr>
              <w:t>Average Hit rate</w:t>
            </w:r>
          </w:p>
        </w:tc>
        <w:tc>
          <w:tcPr>
            <w:tcW w:w="515" w:type="dxa"/>
          </w:tcPr>
          <w:p w14:paraId="1342FD68" w14:textId="0876DEFA" w:rsidR="00B458CC" w:rsidRPr="00AD591A" w:rsidRDefault="00B458CC" w:rsidP="00480D58">
            <w:pPr>
              <w:pStyle w:val="ACLText"/>
              <w:rPr>
                <w:rStyle w:val="Hyperlink"/>
                <w:color w:val="auto"/>
              </w:rPr>
            </w:pPr>
            <w:r w:rsidRPr="00B458CC">
              <w:rPr>
                <w:rStyle w:val="Hyperlink"/>
                <w:color w:val="auto"/>
              </w:rPr>
              <w:t>Precision@5</w:t>
            </w:r>
          </w:p>
        </w:tc>
        <w:tc>
          <w:tcPr>
            <w:tcW w:w="515" w:type="dxa"/>
          </w:tcPr>
          <w:p w14:paraId="786A24CC" w14:textId="342E9E70" w:rsidR="00B458CC" w:rsidRPr="00AD591A" w:rsidRDefault="00B458CC" w:rsidP="00480D58">
            <w:pPr>
              <w:pStyle w:val="ACLText"/>
              <w:rPr>
                <w:rStyle w:val="Hyperlink"/>
                <w:color w:val="auto"/>
              </w:rPr>
            </w:pPr>
            <w:r w:rsidRPr="00AD591A">
              <w:rPr>
                <w:rStyle w:val="Hyperlink"/>
                <w:color w:val="auto"/>
              </w:rPr>
              <w:t>Average MAP@5</w:t>
            </w:r>
          </w:p>
        </w:tc>
        <w:tc>
          <w:tcPr>
            <w:tcW w:w="515" w:type="dxa"/>
          </w:tcPr>
          <w:p w14:paraId="6679B4D2" w14:textId="007404CF" w:rsidR="00B458CC" w:rsidRPr="00AD591A" w:rsidRDefault="00B458CC" w:rsidP="00480D58">
            <w:pPr>
              <w:pStyle w:val="ACLText"/>
              <w:rPr>
                <w:rStyle w:val="Hyperlink"/>
                <w:color w:val="auto"/>
              </w:rPr>
            </w:pPr>
            <w:r w:rsidRPr="00AD591A">
              <w:rPr>
                <w:rStyle w:val="Hyperlink"/>
                <w:color w:val="auto"/>
              </w:rPr>
              <w:t>Average MRR@5</w:t>
            </w:r>
          </w:p>
        </w:tc>
        <w:tc>
          <w:tcPr>
            <w:tcW w:w="515" w:type="dxa"/>
          </w:tcPr>
          <w:p w14:paraId="37F75F48" w14:textId="10CE77A8" w:rsidR="00B458CC" w:rsidRPr="00AD591A" w:rsidRDefault="00B458CC" w:rsidP="00480D58">
            <w:pPr>
              <w:pStyle w:val="ACLText"/>
              <w:rPr>
                <w:rStyle w:val="Hyperlink"/>
                <w:color w:val="auto"/>
              </w:rPr>
            </w:pPr>
            <w:r w:rsidRPr="00AD591A">
              <w:rPr>
                <w:rStyle w:val="Hyperlink"/>
                <w:color w:val="auto"/>
              </w:rPr>
              <w:t>Coverage</w:t>
            </w:r>
          </w:p>
        </w:tc>
      </w:tr>
      <w:tr w:rsidR="00B458CC" w:rsidRPr="001A5F14" w14:paraId="1564D2EA" w14:textId="280F1E9B" w:rsidTr="00B458CC">
        <w:trPr>
          <w:trHeight w:val="278"/>
          <w:jc w:val="center"/>
        </w:trPr>
        <w:tc>
          <w:tcPr>
            <w:tcW w:w="1290" w:type="dxa"/>
            <w:shd w:val="clear" w:color="auto" w:fill="auto"/>
          </w:tcPr>
          <w:p w14:paraId="182A5B5E" w14:textId="58A353E7" w:rsidR="00B458CC" w:rsidRPr="00402CE2" w:rsidRDefault="00B458CC" w:rsidP="00480D58">
            <w:pPr>
              <w:pStyle w:val="ACLText"/>
            </w:pPr>
            <w:r w:rsidRPr="00402CE2">
              <w:t>CF (</w:t>
            </w:r>
            <w:r w:rsidR="00311114" w:rsidRPr="00AD591A">
              <w:rPr>
                <w:rStyle w:val="Hyperlink"/>
                <w:color w:val="auto"/>
              </w:rPr>
              <w:t>User-based</w:t>
            </w:r>
            <w:r w:rsidRPr="00402CE2">
              <w:t>)</w:t>
            </w:r>
          </w:p>
        </w:tc>
        <w:tc>
          <w:tcPr>
            <w:tcW w:w="989" w:type="dxa"/>
          </w:tcPr>
          <w:p w14:paraId="2BFFF4F3" w14:textId="54BBB6D0" w:rsidR="00B458CC" w:rsidRPr="001A5F14" w:rsidRDefault="00311114" w:rsidP="00480D58">
            <w:pPr>
              <w:pStyle w:val="ACLText"/>
              <w:rPr>
                <w:b/>
                <w:bCs/>
                <w:sz w:val="20"/>
              </w:rPr>
            </w:pPr>
            <w:r w:rsidRPr="00AD591A">
              <w:rPr>
                <w:rStyle w:val="Hyperlink"/>
                <w:color w:val="auto"/>
              </w:rPr>
              <w:t>0.07</w:t>
            </w:r>
          </w:p>
        </w:tc>
        <w:tc>
          <w:tcPr>
            <w:tcW w:w="515" w:type="dxa"/>
          </w:tcPr>
          <w:p w14:paraId="7FE81062" w14:textId="7A1D35D0" w:rsidR="00B458CC" w:rsidRDefault="00311114" w:rsidP="00480D58">
            <w:pPr>
              <w:pStyle w:val="ACLText"/>
              <w:rPr>
                <w:b/>
                <w:bCs/>
                <w:sz w:val="20"/>
              </w:rPr>
            </w:pPr>
            <w:r w:rsidRPr="00AD591A">
              <w:rPr>
                <w:rStyle w:val="Hyperlink"/>
                <w:color w:val="auto"/>
              </w:rPr>
              <w:t>0.01351</w:t>
            </w:r>
          </w:p>
        </w:tc>
        <w:tc>
          <w:tcPr>
            <w:tcW w:w="515" w:type="dxa"/>
          </w:tcPr>
          <w:p w14:paraId="33D3F036" w14:textId="50D6CFEB" w:rsidR="00B458CC" w:rsidRDefault="00311114" w:rsidP="00480D58">
            <w:pPr>
              <w:pStyle w:val="ACLText"/>
              <w:rPr>
                <w:b/>
                <w:bCs/>
                <w:sz w:val="20"/>
              </w:rPr>
            </w:pPr>
            <w:r w:rsidRPr="00AD591A">
              <w:rPr>
                <w:rStyle w:val="Hyperlink"/>
                <w:color w:val="auto"/>
              </w:rPr>
              <w:t>0.00424</w:t>
            </w:r>
          </w:p>
        </w:tc>
        <w:tc>
          <w:tcPr>
            <w:tcW w:w="515" w:type="dxa"/>
          </w:tcPr>
          <w:p w14:paraId="2E3F19C8" w14:textId="2D88C1EB" w:rsidR="00B458CC" w:rsidRDefault="00311114" w:rsidP="00480D58">
            <w:pPr>
              <w:pStyle w:val="ACLText"/>
              <w:rPr>
                <w:b/>
                <w:bCs/>
                <w:sz w:val="20"/>
              </w:rPr>
            </w:pPr>
            <w:r w:rsidRPr="00AD591A">
              <w:rPr>
                <w:rStyle w:val="Hyperlink"/>
                <w:color w:val="auto"/>
              </w:rPr>
              <w:t>0.02121</w:t>
            </w:r>
          </w:p>
        </w:tc>
        <w:tc>
          <w:tcPr>
            <w:tcW w:w="515" w:type="dxa"/>
          </w:tcPr>
          <w:p w14:paraId="6715E4CA" w14:textId="1A2CA0BC" w:rsidR="00B458CC" w:rsidRDefault="00311114" w:rsidP="00480D58">
            <w:pPr>
              <w:pStyle w:val="ACLText"/>
              <w:rPr>
                <w:b/>
                <w:bCs/>
                <w:sz w:val="20"/>
              </w:rPr>
            </w:pPr>
            <w:r w:rsidRPr="00AD591A">
              <w:rPr>
                <w:rStyle w:val="Hyperlink"/>
                <w:color w:val="auto"/>
              </w:rPr>
              <w:t>13.83%</w:t>
            </w:r>
          </w:p>
        </w:tc>
      </w:tr>
      <w:tr w:rsidR="00B458CC" w:rsidRPr="001A5F14" w14:paraId="29DA8ACE" w14:textId="4DF71A55" w:rsidTr="00B458CC">
        <w:trPr>
          <w:trHeight w:val="278"/>
          <w:jc w:val="center"/>
        </w:trPr>
        <w:tc>
          <w:tcPr>
            <w:tcW w:w="1290" w:type="dxa"/>
            <w:shd w:val="clear" w:color="auto" w:fill="auto"/>
          </w:tcPr>
          <w:p w14:paraId="57FC1D2B" w14:textId="23EFB638" w:rsidR="00B458CC" w:rsidRPr="00402CE2" w:rsidRDefault="00B458CC" w:rsidP="00480D58">
            <w:pPr>
              <w:pStyle w:val="ACLText"/>
            </w:pPr>
            <w:r w:rsidRPr="00402CE2">
              <w:t>CF (SVD)</w:t>
            </w:r>
          </w:p>
        </w:tc>
        <w:tc>
          <w:tcPr>
            <w:tcW w:w="989" w:type="dxa"/>
          </w:tcPr>
          <w:p w14:paraId="7DF7E35E" w14:textId="738D4676" w:rsidR="00B458CC" w:rsidRPr="001A5F14" w:rsidRDefault="00311114" w:rsidP="00480D58">
            <w:pPr>
              <w:pStyle w:val="ACLText"/>
              <w:rPr>
                <w:b/>
                <w:bCs/>
                <w:sz w:val="20"/>
              </w:rPr>
            </w:pPr>
            <w:r w:rsidRPr="00AD591A">
              <w:rPr>
                <w:rStyle w:val="Hyperlink"/>
                <w:color w:val="auto"/>
              </w:rPr>
              <w:t>0.37</w:t>
            </w:r>
          </w:p>
        </w:tc>
        <w:tc>
          <w:tcPr>
            <w:tcW w:w="515" w:type="dxa"/>
          </w:tcPr>
          <w:p w14:paraId="4304BEE4" w14:textId="103C238A" w:rsidR="00B458CC" w:rsidRDefault="00311114" w:rsidP="00480D58">
            <w:pPr>
              <w:pStyle w:val="ACLText"/>
              <w:rPr>
                <w:b/>
                <w:bCs/>
                <w:sz w:val="20"/>
              </w:rPr>
            </w:pPr>
            <w:r w:rsidRPr="00AD591A">
              <w:rPr>
                <w:rStyle w:val="Hyperlink"/>
                <w:color w:val="auto"/>
              </w:rPr>
              <w:t>0.11808</w:t>
            </w:r>
          </w:p>
        </w:tc>
        <w:tc>
          <w:tcPr>
            <w:tcW w:w="515" w:type="dxa"/>
          </w:tcPr>
          <w:p w14:paraId="42F866A3" w14:textId="3083F749" w:rsidR="00B458CC" w:rsidRDefault="00311114" w:rsidP="00480D58">
            <w:pPr>
              <w:pStyle w:val="ACLText"/>
              <w:rPr>
                <w:b/>
                <w:bCs/>
                <w:sz w:val="20"/>
              </w:rPr>
            </w:pPr>
            <w:r w:rsidRPr="00AD591A">
              <w:rPr>
                <w:rStyle w:val="Hyperlink"/>
                <w:color w:val="auto"/>
              </w:rPr>
              <w:t>0.01244</w:t>
            </w:r>
          </w:p>
        </w:tc>
        <w:tc>
          <w:tcPr>
            <w:tcW w:w="515" w:type="dxa"/>
          </w:tcPr>
          <w:p w14:paraId="619D3C03" w14:textId="4F00FCD6" w:rsidR="00B458CC" w:rsidRDefault="00311114" w:rsidP="00480D58">
            <w:pPr>
              <w:pStyle w:val="ACLText"/>
              <w:rPr>
                <w:b/>
                <w:bCs/>
                <w:sz w:val="20"/>
              </w:rPr>
            </w:pPr>
            <w:r w:rsidRPr="00AD591A">
              <w:rPr>
                <w:rStyle w:val="Hyperlink"/>
                <w:color w:val="auto"/>
              </w:rPr>
              <w:t>0.05320</w:t>
            </w:r>
          </w:p>
        </w:tc>
        <w:tc>
          <w:tcPr>
            <w:tcW w:w="515" w:type="dxa"/>
          </w:tcPr>
          <w:p w14:paraId="1BBA1FE0" w14:textId="187E79BD" w:rsidR="00B458CC" w:rsidRPr="00311114" w:rsidRDefault="00311114" w:rsidP="00311114">
            <w:pPr>
              <w:pStyle w:val="ACLTextFirstLine"/>
            </w:pPr>
            <w:r w:rsidRPr="00AD591A">
              <w:rPr>
                <w:rStyle w:val="Hyperlink"/>
                <w:color w:val="auto"/>
              </w:rPr>
              <w:t>6.17%</w:t>
            </w:r>
          </w:p>
        </w:tc>
      </w:tr>
      <w:tr w:rsidR="00B458CC" w:rsidRPr="001A5F14" w14:paraId="1D32115B" w14:textId="4E65848E" w:rsidTr="00B458CC">
        <w:trPr>
          <w:trHeight w:val="105"/>
          <w:jc w:val="center"/>
        </w:trPr>
        <w:tc>
          <w:tcPr>
            <w:tcW w:w="1290" w:type="dxa"/>
            <w:shd w:val="clear" w:color="auto" w:fill="auto"/>
          </w:tcPr>
          <w:p w14:paraId="400BCBD7" w14:textId="659B6D17" w:rsidR="00B458CC" w:rsidRPr="00402CE2" w:rsidRDefault="00B458CC" w:rsidP="00731B94">
            <w:pPr>
              <w:pStyle w:val="ACLText"/>
            </w:pPr>
            <w:r w:rsidRPr="00402CE2">
              <w:t>CF(TopPop)</w:t>
            </w:r>
          </w:p>
        </w:tc>
        <w:tc>
          <w:tcPr>
            <w:tcW w:w="989" w:type="dxa"/>
          </w:tcPr>
          <w:p w14:paraId="1F97CA21" w14:textId="4C62E057" w:rsidR="00B458CC" w:rsidRPr="00F32FEB" w:rsidRDefault="00311114" w:rsidP="00480D58">
            <w:pPr>
              <w:pStyle w:val="ACLText"/>
              <w:rPr>
                <w:b/>
                <w:bCs/>
                <w:sz w:val="20"/>
              </w:rPr>
            </w:pPr>
            <w:r w:rsidRPr="00AD591A">
              <w:rPr>
                <w:rStyle w:val="Hyperlink"/>
                <w:color w:val="auto"/>
              </w:rPr>
              <w:t>0.63</w:t>
            </w:r>
          </w:p>
        </w:tc>
        <w:tc>
          <w:tcPr>
            <w:tcW w:w="515" w:type="dxa"/>
          </w:tcPr>
          <w:p w14:paraId="56B834F5" w14:textId="0A0693A9" w:rsidR="00B458CC" w:rsidRPr="00F32FEB" w:rsidRDefault="00311114" w:rsidP="00480D58">
            <w:pPr>
              <w:pStyle w:val="ACLText"/>
              <w:rPr>
                <w:b/>
                <w:bCs/>
                <w:sz w:val="20"/>
              </w:rPr>
            </w:pPr>
            <w:r w:rsidRPr="00AD591A">
              <w:rPr>
                <w:rStyle w:val="Hyperlink"/>
                <w:color w:val="auto"/>
              </w:rPr>
              <w:t>0.19259</w:t>
            </w:r>
          </w:p>
        </w:tc>
        <w:tc>
          <w:tcPr>
            <w:tcW w:w="515" w:type="dxa"/>
          </w:tcPr>
          <w:p w14:paraId="14D85079" w14:textId="502BE010" w:rsidR="00B458CC" w:rsidRPr="00F32FEB" w:rsidRDefault="00311114" w:rsidP="00480D58">
            <w:pPr>
              <w:pStyle w:val="ACLText"/>
              <w:rPr>
                <w:b/>
                <w:bCs/>
                <w:sz w:val="20"/>
              </w:rPr>
            </w:pPr>
            <w:r w:rsidRPr="00AD591A">
              <w:rPr>
                <w:rStyle w:val="Hyperlink"/>
                <w:color w:val="auto"/>
              </w:rPr>
              <w:t>0.10919</w:t>
            </w:r>
          </w:p>
        </w:tc>
        <w:tc>
          <w:tcPr>
            <w:tcW w:w="515" w:type="dxa"/>
          </w:tcPr>
          <w:p w14:paraId="69FB46DE" w14:textId="64BE819C" w:rsidR="00B458CC" w:rsidRPr="00F32FEB" w:rsidRDefault="00311114" w:rsidP="00480D58">
            <w:pPr>
              <w:pStyle w:val="ACLText"/>
              <w:rPr>
                <w:b/>
                <w:bCs/>
                <w:sz w:val="20"/>
              </w:rPr>
            </w:pPr>
            <w:r w:rsidRPr="00AD591A">
              <w:rPr>
                <w:rStyle w:val="Hyperlink"/>
                <w:color w:val="auto"/>
              </w:rPr>
              <w:t>0.38250</w:t>
            </w:r>
          </w:p>
        </w:tc>
        <w:tc>
          <w:tcPr>
            <w:tcW w:w="515" w:type="dxa"/>
          </w:tcPr>
          <w:p w14:paraId="279B0D8F" w14:textId="70DB66C1" w:rsidR="00B458CC" w:rsidRPr="00F32FEB" w:rsidRDefault="00311114" w:rsidP="00480D58">
            <w:pPr>
              <w:pStyle w:val="ACLText"/>
              <w:rPr>
                <w:b/>
                <w:bCs/>
                <w:sz w:val="20"/>
              </w:rPr>
            </w:pPr>
            <w:r w:rsidRPr="00AD591A">
              <w:rPr>
                <w:rStyle w:val="Hyperlink"/>
                <w:color w:val="auto"/>
              </w:rPr>
              <w:t>0.39%</w:t>
            </w:r>
          </w:p>
        </w:tc>
      </w:tr>
      <w:tr w:rsidR="00B458CC" w:rsidRPr="001A5F14" w14:paraId="6C6AB3B0" w14:textId="0263F5DA" w:rsidTr="00B458CC">
        <w:trPr>
          <w:trHeight w:val="85"/>
          <w:jc w:val="center"/>
        </w:trPr>
        <w:tc>
          <w:tcPr>
            <w:tcW w:w="1290" w:type="dxa"/>
            <w:shd w:val="clear" w:color="auto" w:fill="auto"/>
          </w:tcPr>
          <w:p w14:paraId="24D0A0D5" w14:textId="046590FA" w:rsidR="00B458CC" w:rsidRPr="00402CE2" w:rsidRDefault="00B458CC" w:rsidP="00B458CC">
            <w:pPr>
              <w:pStyle w:val="ACLText"/>
            </w:pPr>
            <w:r w:rsidRPr="00402CE2">
              <w:t>ContentBased</w:t>
            </w:r>
          </w:p>
        </w:tc>
        <w:tc>
          <w:tcPr>
            <w:tcW w:w="989" w:type="dxa"/>
          </w:tcPr>
          <w:p w14:paraId="72B6DDDF" w14:textId="16C95CDD" w:rsidR="00B458CC" w:rsidRPr="001A5F14" w:rsidRDefault="00B458CC" w:rsidP="00480D58">
            <w:pPr>
              <w:pStyle w:val="ACLText"/>
              <w:rPr>
                <w:b/>
                <w:bCs/>
                <w:sz w:val="20"/>
              </w:rPr>
            </w:pPr>
          </w:p>
        </w:tc>
        <w:tc>
          <w:tcPr>
            <w:tcW w:w="515" w:type="dxa"/>
          </w:tcPr>
          <w:p w14:paraId="3851371E" w14:textId="77777777" w:rsidR="00B458CC" w:rsidRDefault="00B458CC" w:rsidP="00480D58">
            <w:pPr>
              <w:pStyle w:val="ACLText"/>
              <w:rPr>
                <w:b/>
                <w:bCs/>
                <w:sz w:val="20"/>
              </w:rPr>
            </w:pPr>
          </w:p>
        </w:tc>
        <w:tc>
          <w:tcPr>
            <w:tcW w:w="515" w:type="dxa"/>
          </w:tcPr>
          <w:p w14:paraId="4BAFEFA8" w14:textId="77777777" w:rsidR="00B458CC" w:rsidRDefault="00B458CC" w:rsidP="00480D58">
            <w:pPr>
              <w:pStyle w:val="ACLText"/>
              <w:rPr>
                <w:b/>
                <w:bCs/>
                <w:sz w:val="20"/>
              </w:rPr>
            </w:pPr>
          </w:p>
        </w:tc>
        <w:tc>
          <w:tcPr>
            <w:tcW w:w="515" w:type="dxa"/>
          </w:tcPr>
          <w:p w14:paraId="488B4F37" w14:textId="77777777" w:rsidR="00B458CC" w:rsidRDefault="00B458CC" w:rsidP="00480D58">
            <w:pPr>
              <w:pStyle w:val="ACLText"/>
              <w:rPr>
                <w:b/>
                <w:bCs/>
                <w:sz w:val="20"/>
              </w:rPr>
            </w:pPr>
          </w:p>
        </w:tc>
        <w:tc>
          <w:tcPr>
            <w:tcW w:w="515" w:type="dxa"/>
          </w:tcPr>
          <w:p w14:paraId="4FDB69F0" w14:textId="77777777" w:rsidR="00B458CC" w:rsidRDefault="00B458CC" w:rsidP="00480D58">
            <w:pPr>
              <w:pStyle w:val="ACLText"/>
              <w:rPr>
                <w:b/>
                <w:bCs/>
                <w:sz w:val="20"/>
              </w:rPr>
            </w:pPr>
          </w:p>
        </w:tc>
      </w:tr>
      <w:tr w:rsidR="00B458CC" w:rsidRPr="001A5F14" w14:paraId="1528015C" w14:textId="77777777" w:rsidTr="00B458CC">
        <w:trPr>
          <w:trHeight w:val="85"/>
          <w:jc w:val="center"/>
        </w:trPr>
        <w:tc>
          <w:tcPr>
            <w:tcW w:w="1290" w:type="dxa"/>
            <w:shd w:val="clear" w:color="auto" w:fill="auto"/>
          </w:tcPr>
          <w:p w14:paraId="3A9E2169" w14:textId="3674AB33" w:rsidR="00B458CC" w:rsidRPr="00402CE2" w:rsidRDefault="00B458CC" w:rsidP="00B458CC">
            <w:pPr>
              <w:pStyle w:val="ACLText"/>
            </w:pPr>
            <w:r w:rsidRPr="00402CE2">
              <w:t>Hybrid(</w:t>
            </w:r>
            <w:r w:rsidRPr="00402CE2">
              <w:t>Weighted strategy</w:t>
            </w:r>
            <w:r w:rsidRPr="00402CE2">
              <w:t>)</w:t>
            </w:r>
          </w:p>
        </w:tc>
        <w:tc>
          <w:tcPr>
            <w:tcW w:w="989" w:type="dxa"/>
          </w:tcPr>
          <w:p w14:paraId="5F748BCA" w14:textId="77777777" w:rsidR="00B458CC" w:rsidRPr="001A5F14" w:rsidRDefault="00B458CC" w:rsidP="00480D58">
            <w:pPr>
              <w:pStyle w:val="ACLText"/>
              <w:rPr>
                <w:b/>
                <w:bCs/>
                <w:sz w:val="20"/>
              </w:rPr>
            </w:pPr>
          </w:p>
        </w:tc>
        <w:tc>
          <w:tcPr>
            <w:tcW w:w="515" w:type="dxa"/>
          </w:tcPr>
          <w:p w14:paraId="1523ABA3" w14:textId="77777777" w:rsidR="00B458CC" w:rsidRDefault="00B458CC" w:rsidP="00480D58">
            <w:pPr>
              <w:pStyle w:val="ACLText"/>
              <w:rPr>
                <w:b/>
                <w:bCs/>
                <w:sz w:val="20"/>
              </w:rPr>
            </w:pPr>
          </w:p>
        </w:tc>
        <w:tc>
          <w:tcPr>
            <w:tcW w:w="515" w:type="dxa"/>
          </w:tcPr>
          <w:p w14:paraId="147C4B3C" w14:textId="77777777" w:rsidR="00B458CC" w:rsidRDefault="00B458CC" w:rsidP="00480D58">
            <w:pPr>
              <w:pStyle w:val="ACLText"/>
              <w:rPr>
                <w:b/>
                <w:bCs/>
                <w:sz w:val="20"/>
              </w:rPr>
            </w:pPr>
          </w:p>
        </w:tc>
        <w:tc>
          <w:tcPr>
            <w:tcW w:w="515" w:type="dxa"/>
          </w:tcPr>
          <w:p w14:paraId="7F5EE70E" w14:textId="77777777" w:rsidR="00B458CC" w:rsidRDefault="00B458CC" w:rsidP="00480D58">
            <w:pPr>
              <w:pStyle w:val="ACLText"/>
              <w:rPr>
                <w:b/>
                <w:bCs/>
                <w:sz w:val="20"/>
              </w:rPr>
            </w:pPr>
          </w:p>
        </w:tc>
        <w:tc>
          <w:tcPr>
            <w:tcW w:w="515" w:type="dxa"/>
          </w:tcPr>
          <w:p w14:paraId="76D2EF01" w14:textId="77777777" w:rsidR="00B458CC" w:rsidRDefault="00B458CC" w:rsidP="00480D58">
            <w:pPr>
              <w:pStyle w:val="ACLText"/>
              <w:rPr>
                <w:b/>
                <w:bCs/>
                <w:sz w:val="20"/>
              </w:rPr>
            </w:pPr>
          </w:p>
        </w:tc>
      </w:tr>
      <w:tr w:rsidR="00B458CC" w:rsidRPr="001A5F14" w14:paraId="5BA18304" w14:textId="77777777" w:rsidTr="00B458CC">
        <w:trPr>
          <w:trHeight w:val="85"/>
          <w:jc w:val="center"/>
        </w:trPr>
        <w:tc>
          <w:tcPr>
            <w:tcW w:w="1290" w:type="dxa"/>
            <w:shd w:val="clear" w:color="auto" w:fill="auto"/>
          </w:tcPr>
          <w:p w14:paraId="5686B144" w14:textId="3319AD96" w:rsidR="00B458CC" w:rsidRPr="00402CE2" w:rsidRDefault="00402CE2" w:rsidP="00B458CC">
            <w:pPr>
              <w:pStyle w:val="ACLText"/>
            </w:pPr>
            <w:r w:rsidRPr="00402CE2">
              <w:t>Hybrid(Switching strategy</w:t>
            </w:r>
            <w:r w:rsidRPr="00402CE2">
              <w:t>)</w:t>
            </w:r>
          </w:p>
        </w:tc>
        <w:tc>
          <w:tcPr>
            <w:tcW w:w="989" w:type="dxa"/>
          </w:tcPr>
          <w:p w14:paraId="084B5DB1" w14:textId="77777777" w:rsidR="00B458CC" w:rsidRPr="001A5F14" w:rsidRDefault="00B458CC" w:rsidP="00480D58">
            <w:pPr>
              <w:pStyle w:val="ACLText"/>
              <w:rPr>
                <w:b/>
                <w:bCs/>
                <w:sz w:val="20"/>
              </w:rPr>
            </w:pPr>
          </w:p>
        </w:tc>
        <w:tc>
          <w:tcPr>
            <w:tcW w:w="515" w:type="dxa"/>
          </w:tcPr>
          <w:p w14:paraId="4E55F690" w14:textId="77777777" w:rsidR="00B458CC" w:rsidRDefault="00B458CC" w:rsidP="00480D58">
            <w:pPr>
              <w:pStyle w:val="ACLText"/>
              <w:rPr>
                <w:b/>
                <w:bCs/>
                <w:sz w:val="20"/>
              </w:rPr>
            </w:pPr>
          </w:p>
        </w:tc>
        <w:tc>
          <w:tcPr>
            <w:tcW w:w="515" w:type="dxa"/>
          </w:tcPr>
          <w:p w14:paraId="52E0D30B" w14:textId="77777777" w:rsidR="00B458CC" w:rsidRDefault="00B458CC" w:rsidP="00480D58">
            <w:pPr>
              <w:pStyle w:val="ACLText"/>
              <w:rPr>
                <w:b/>
                <w:bCs/>
                <w:sz w:val="20"/>
              </w:rPr>
            </w:pPr>
          </w:p>
        </w:tc>
        <w:tc>
          <w:tcPr>
            <w:tcW w:w="515" w:type="dxa"/>
          </w:tcPr>
          <w:p w14:paraId="160D39F2" w14:textId="77777777" w:rsidR="00B458CC" w:rsidRDefault="00B458CC" w:rsidP="00480D58">
            <w:pPr>
              <w:pStyle w:val="ACLText"/>
              <w:rPr>
                <w:b/>
                <w:bCs/>
                <w:sz w:val="20"/>
              </w:rPr>
            </w:pPr>
          </w:p>
        </w:tc>
        <w:tc>
          <w:tcPr>
            <w:tcW w:w="515" w:type="dxa"/>
          </w:tcPr>
          <w:p w14:paraId="1474B070" w14:textId="77777777" w:rsidR="00B458CC" w:rsidRDefault="00B458CC" w:rsidP="00480D58">
            <w:pPr>
              <w:pStyle w:val="ACLText"/>
              <w:rPr>
                <w:b/>
                <w:bCs/>
                <w:sz w:val="20"/>
              </w:rPr>
            </w:pPr>
          </w:p>
        </w:tc>
      </w:tr>
      <w:tr w:rsidR="00B458CC" w:rsidRPr="001A5F14" w14:paraId="46329BD9" w14:textId="77777777" w:rsidTr="00B458CC">
        <w:trPr>
          <w:trHeight w:val="85"/>
          <w:jc w:val="center"/>
        </w:trPr>
        <w:tc>
          <w:tcPr>
            <w:tcW w:w="1290" w:type="dxa"/>
            <w:shd w:val="clear" w:color="auto" w:fill="auto"/>
          </w:tcPr>
          <w:p w14:paraId="6B3C0865" w14:textId="36BFAF08" w:rsidR="00B458CC" w:rsidRPr="00402CE2" w:rsidRDefault="00402CE2" w:rsidP="00B458CC">
            <w:pPr>
              <w:pStyle w:val="ACLText"/>
            </w:pPr>
            <w:r w:rsidRPr="00402CE2">
              <w:t>Hybrid(Meta-level strategy</w:t>
            </w:r>
            <w:r w:rsidRPr="00402CE2">
              <w:t>)</w:t>
            </w:r>
          </w:p>
        </w:tc>
        <w:tc>
          <w:tcPr>
            <w:tcW w:w="989" w:type="dxa"/>
          </w:tcPr>
          <w:p w14:paraId="791B032C" w14:textId="77777777" w:rsidR="00B458CC" w:rsidRPr="001A5F14" w:rsidRDefault="00B458CC" w:rsidP="00480D58">
            <w:pPr>
              <w:pStyle w:val="ACLText"/>
              <w:rPr>
                <w:b/>
                <w:bCs/>
                <w:sz w:val="20"/>
              </w:rPr>
            </w:pPr>
          </w:p>
        </w:tc>
        <w:tc>
          <w:tcPr>
            <w:tcW w:w="515" w:type="dxa"/>
          </w:tcPr>
          <w:p w14:paraId="1C55B230" w14:textId="77777777" w:rsidR="00B458CC" w:rsidRDefault="00B458CC" w:rsidP="00480D58">
            <w:pPr>
              <w:pStyle w:val="ACLText"/>
              <w:rPr>
                <w:b/>
                <w:bCs/>
                <w:sz w:val="20"/>
              </w:rPr>
            </w:pPr>
          </w:p>
        </w:tc>
        <w:tc>
          <w:tcPr>
            <w:tcW w:w="515" w:type="dxa"/>
          </w:tcPr>
          <w:p w14:paraId="1EA19103" w14:textId="77777777" w:rsidR="00B458CC" w:rsidRDefault="00B458CC" w:rsidP="00480D58">
            <w:pPr>
              <w:pStyle w:val="ACLText"/>
              <w:rPr>
                <w:b/>
                <w:bCs/>
                <w:sz w:val="20"/>
              </w:rPr>
            </w:pPr>
          </w:p>
        </w:tc>
        <w:tc>
          <w:tcPr>
            <w:tcW w:w="515" w:type="dxa"/>
          </w:tcPr>
          <w:p w14:paraId="3744F50F" w14:textId="77777777" w:rsidR="00B458CC" w:rsidRDefault="00B458CC" w:rsidP="00480D58">
            <w:pPr>
              <w:pStyle w:val="ACLText"/>
              <w:rPr>
                <w:b/>
                <w:bCs/>
                <w:sz w:val="20"/>
              </w:rPr>
            </w:pPr>
          </w:p>
        </w:tc>
        <w:tc>
          <w:tcPr>
            <w:tcW w:w="515" w:type="dxa"/>
          </w:tcPr>
          <w:p w14:paraId="6B7A1989" w14:textId="77777777" w:rsidR="00B458CC" w:rsidRDefault="00B458CC" w:rsidP="00480D58">
            <w:pPr>
              <w:pStyle w:val="ACLText"/>
              <w:rPr>
                <w:b/>
                <w:bCs/>
                <w:sz w:val="20"/>
              </w:rPr>
            </w:pPr>
          </w:p>
        </w:tc>
      </w:tr>
    </w:tbl>
    <w:p w14:paraId="67CE4164" w14:textId="77777777" w:rsidR="00B458CC" w:rsidRPr="00B458CC" w:rsidRDefault="00B458CC" w:rsidP="00B458CC">
      <w:pPr>
        <w:pStyle w:val="ACLTextFirstLine"/>
      </w:pPr>
    </w:p>
    <w:p w14:paraId="322D2839" w14:textId="77777777" w:rsidR="004F2CB7" w:rsidRPr="004F2CB7" w:rsidRDefault="004F2CB7" w:rsidP="004F2CB7">
      <w:pPr>
        <w:pStyle w:val="ACLText"/>
      </w:pPr>
    </w:p>
    <w:p w14:paraId="1D03ADD3" w14:textId="77777777" w:rsidR="004F2CB7" w:rsidRPr="004F2CB7" w:rsidRDefault="004F2CB7" w:rsidP="004F2CB7">
      <w:pPr>
        <w:pStyle w:val="ACLText"/>
      </w:pPr>
    </w:p>
    <w:p w14:paraId="71DC0592" w14:textId="77777777" w:rsidR="00FA3B8B" w:rsidRPr="00FA3B8B" w:rsidRDefault="00FA3B8B" w:rsidP="00FA3B8B">
      <w:pPr>
        <w:pStyle w:val="ACLText"/>
        <w:rPr>
          <w:lang w:eastAsia="en-US"/>
        </w:rPr>
      </w:pPr>
    </w:p>
    <w:p w14:paraId="61BE30DD" w14:textId="006BEB63" w:rsidR="00490093" w:rsidRPr="00731E44" w:rsidRDefault="00490093" w:rsidP="00490093">
      <w:pPr>
        <w:pStyle w:val="ACLReferencesText"/>
        <w:rPr>
          <w:sz w:val="24"/>
          <w:szCs w:val="24"/>
          <w:lang w:eastAsia="en-US"/>
        </w:rPr>
      </w:pPr>
      <w:r>
        <w:rPr>
          <w:lang w:eastAsia="en-US"/>
        </w:rPr>
        <w:t xml:space="preserve">. </w:t>
      </w:r>
      <w:bookmarkEnd w:id="1"/>
      <w:bookmarkEnd w:id="2"/>
      <w:bookmarkEnd w:id="3"/>
    </w:p>
    <w:sectPr w:rsidR="00490093" w:rsidRPr="00731E44" w:rsidSect="005449E1">
      <w:headerReference w:type="default" r:id="rId8"/>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0D4E0" w14:textId="77777777" w:rsidR="00E56268" w:rsidRDefault="00E56268" w:rsidP="00667A63">
      <w:pPr>
        <w:spacing w:after="0" w:line="240" w:lineRule="auto"/>
      </w:pPr>
      <w:r>
        <w:separator/>
      </w:r>
    </w:p>
    <w:p w14:paraId="42139654" w14:textId="77777777" w:rsidR="00E56268" w:rsidRDefault="00E56268"/>
  </w:endnote>
  <w:endnote w:type="continuationSeparator" w:id="0">
    <w:p w14:paraId="78D244DA" w14:textId="77777777" w:rsidR="00E56268" w:rsidRDefault="00E56268" w:rsidP="00667A63">
      <w:pPr>
        <w:spacing w:after="0" w:line="240" w:lineRule="auto"/>
      </w:pPr>
      <w:r>
        <w:continuationSeparator/>
      </w:r>
    </w:p>
    <w:p w14:paraId="35A85369" w14:textId="77777777" w:rsidR="00E56268" w:rsidRDefault="00E56268"/>
    <w:p w14:paraId="1594B27F" w14:textId="77777777" w:rsidR="00E56268" w:rsidRDefault="00E56268">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513A" w14:textId="77777777" w:rsidR="00E56268" w:rsidRDefault="00E56268" w:rsidP="00F422C2">
      <w:pPr>
        <w:spacing w:after="0" w:line="240" w:lineRule="auto"/>
        <w:contextualSpacing/>
      </w:pPr>
      <w:r>
        <w:separator/>
      </w:r>
    </w:p>
  </w:footnote>
  <w:footnote w:type="continuationSeparator" w:id="0">
    <w:p w14:paraId="522088F6" w14:textId="77777777" w:rsidR="00E56268" w:rsidRDefault="00E56268" w:rsidP="00667A63">
      <w:pPr>
        <w:spacing w:after="0" w:line="240" w:lineRule="auto"/>
      </w:pPr>
      <w:r>
        <w:continuationSeparator/>
      </w:r>
    </w:p>
    <w:p w14:paraId="453321AE" w14:textId="77777777" w:rsidR="00E56268" w:rsidRDefault="00E56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D7C6" w14:textId="366F1437" w:rsidR="00822F2F" w:rsidRDefault="00822F2F" w:rsidP="00D7629C">
    <w:pPr>
      <w:pStyle w:val="ACLSubmissionConfidentialityHeader"/>
    </w:pPr>
    <w:bookmarkStart w:id="4" w:name="_Hlk501892324"/>
    <w:bookmarkStart w:id="5" w:name="_Hlk501892325"/>
    <w:bookmarkStart w:id="6" w:name="_Hlk501892326"/>
    <w:r>
      <w:t>ACL-IJCNLP 2021 Submission ***. Confidential review Copy. DO NOT DISTRIBUTE.</w:t>
    </w:r>
    <w:bookmarkEnd w:id="4"/>
    <w:bookmarkEnd w:id="5"/>
    <w:bookmarkEnd w:id="6"/>
  </w:p>
  <w:p w14:paraId="60E1E50A" w14:textId="77777777" w:rsidR="00822F2F" w:rsidRDefault="00822F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1789297">
    <w:abstractNumId w:val="4"/>
  </w:num>
  <w:num w:numId="2" w16cid:durableId="151066008">
    <w:abstractNumId w:val="3"/>
  </w:num>
  <w:num w:numId="3" w16cid:durableId="1010524964">
    <w:abstractNumId w:val="0"/>
  </w:num>
  <w:num w:numId="4" w16cid:durableId="1846549750">
    <w:abstractNumId w:val="0"/>
  </w:num>
  <w:num w:numId="5" w16cid:durableId="410473220">
    <w:abstractNumId w:val="8"/>
  </w:num>
  <w:num w:numId="6" w16cid:durableId="3449436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948207">
    <w:abstractNumId w:val="5"/>
  </w:num>
  <w:num w:numId="8" w16cid:durableId="1412629145">
    <w:abstractNumId w:val="0"/>
  </w:num>
  <w:num w:numId="9" w16cid:durableId="1086534404">
    <w:abstractNumId w:val="0"/>
  </w:num>
  <w:num w:numId="10" w16cid:durableId="1979334951">
    <w:abstractNumId w:val="1"/>
  </w:num>
  <w:num w:numId="11" w16cid:durableId="190579506">
    <w:abstractNumId w:val="6"/>
  </w:num>
  <w:num w:numId="12" w16cid:durableId="88298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B1520"/>
    <w:rsid w:val="000D0BBD"/>
    <w:rsid w:val="000F4224"/>
    <w:rsid w:val="000F468A"/>
    <w:rsid w:val="00127D5C"/>
    <w:rsid w:val="00153FB0"/>
    <w:rsid w:val="00155288"/>
    <w:rsid w:val="00170D36"/>
    <w:rsid w:val="001716CB"/>
    <w:rsid w:val="00182C84"/>
    <w:rsid w:val="001A719D"/>
    <w:rsid w:val="001C327D"/>
    <w:rsid w:val="001C78E9"/>
    <w:rsid w:val="001D1336"/>
    <w:rsid w:val="001D2254"/>
    <w:rsid w:val="001E3C48"/>
    <w:rsid w:val="001F52AB"/>
    <w:rsid w:val="001F6AE5"/>
    <w:rsid w:val="002355BB"/>
    <w:rsid w:val="002401E1"/>
    <w:rsid w:val="00241876"/>
    <w:rsid w:val="00257927"/>
    <w:rsid w:val="0029350C"/>
    <w:rsid w:val="002A4A19"/>
    <w:rsid w:val="002B248B"/>
    <w:rsid w:val="002C07BF"/>
    <w:rsid w:val="002C4503"/>
    <w:rsid w:val="002C4AAA"/>
    <w:rsid w:val="002C61F5"/>
    <w:rsid w:val="002D1EF3"/>
    <w:rsid w:val="002E6156"/>
    <w:rsid w:val="002E6C6D"/>
    <w:rsid w:val="002F7011"/>
    <w:rsid w:val="00301704"/>
    <w:rsid w:val="00311114"/>
    <w:rsid w:val="0031447B"/>
    <w:rsid w:val="00366A06"/>
    <w:rsid w:val="003837A5"/>
    <w:rsid w:val="00384FFC"/>
    <w:rsid w:val="003851ED"/>
    <w:rsid w:val="00387E4F"/>
    <w:rsid w:val="003908FD"/>
    <w:rsid w:val="00392298"/>
    <w:rsid w:val="00392C52"/>
    <w:rsid w:val="003B270A"/>
    <w:rsid w:val="003B6377"/>
    <w:rsid w:val="003C20B0"/>
    <w:rsid w:val="003D7B7C"/>
    <w:rsid w:val="003E32C8"/>
    <w:rsid w:val="003F0E9D"/>
    <w:rsid w:val="003F27B5"/>
    <w:rsid w:val="00402CE2"/>
    <w:rsid w:val="00424FBA"/>
    <w:rsid w:val="00444FE1"/>
    <w:rsid w:val="00446B8B"/>
    <w:rsid w:val="00451518"/>
    <w:rsid w:val="00452F9A"/>
    <w:rsid w:val="00453791"/>
    <w:rsid w:val="004566FE"/>
    <w:rsid w:val="00456823"/>
    <w:rsid w:val="004659FE"/>
    <w:rsid w:val="0047067E"/>
    <w:rsid w:val="0048141F"/>
    <w:rsid w:val="00490093"/>
    <w:rsid w:val="004C651F"/>
    <w:rsid w:val="004D5724"/>
    <w:rsid w:val="004E197B"/>
    <w:rsid w:val="004E64F5"/>
    <w:rsid w:val="004E6AEC"/>
    <w:rsid w:val="004F0BAF"/>
    <w:rsid w:val="004F2CB7"/>
    <w:rsid w:val="004F4295"/>
    <w:rsid w:val="004F6729"/>
    <w:rsid w:val="00500B6E"/>
    <w:rsid w:val="00502A12"/>
    <w:rsid w:val="00514290"/>
    <w:rsid w:val="00522F2F"/>
    <w:rsid w:val="00536D49"/>
    <w:rsid w:val="005449E1"/>
    <w:rsid w:val="00552469"/>
    <w:rsid w:val="00560CB9"/>
    <w:rsid w:val="00582529"/>
    <w:rsid w:val="00582561"/>
    <w:rsid w:val="005A1FB9"/>
    <w:rsid w:val="005A3874"/>
    <w:rsid w:val="005B5174"/>
    <w:rsid w:val="005C37D8"/>
    <w:rsid w:val="005D01F3"/>
    <w:rsid w:val="005D7B18"/>
    <w:rsid w:val="005F48FC"/>
    <w:rsid w:val="00610DC6"/>
    <w:rsid w:val="006200A2"/>
    <w:rsid w:val="00630CAF"/>
    <w:rsid w:val="006452F8"/>
    <w:rsid w:val="006530EB"/>
    <w:rsid w:val="00667A63"/>
    <w:rsid w:val="006718A0"/>
    <w:rsid w:val="00675568"/>
    <w:rsid w:val="006A4029"/>
    <w:rsid w:val="006A4F3B"/>
    <w:rsid w:val="006D2F22"/>
    <w:rsid w:val="006D4060"/>
    <w:rsid w:val="006E75D0"/>
    <w:rsid w:val="006E795F"/>
    <w:rsid w:val="00722337"/>
    <w:rsid w:val="00726D45"/>
    <w:rsid w:val="00731B94"/>
    <w:rsid w:val="007376E2"/>
    <w:rsid w:val="007508B2"/>
    <w:rsid w:val="007B1755"/>
    <w:rsid w:val="007C120F"/>
    <w:rsid w:val="007D2776"/>
    <w:rsid w:val="00804819"/>
    <w:rsid w:val="00816178"/>
    <w:rsid w:val="00822F2F"/>
    <w:rsid w:val="00841CEC"/>
    <w:rsid w:val="00861EB0"/>
    <w:rsid w:val="0087257A"/>
    <w:rsid w:val="008735DC"/>
    <w:rsid w:val="0087390C"/>
    <w:rsid w:val="008765B5"/>
    <w:rsid w:val="008A49DE"/>
    <w:rsid w:val="008B2D46"/>
    <w:rsid w:val="008E05B4"/>
    <w:rsid w:val="008E6433"/>
    <w:rsid w:val="008E6C8D"/>
    <w:rsid w:val="008F6C2F"/>
    <w:rsid w:val="00910283"/>
    <w:rsid w:val="0091330B"/>
    <w:rsid w:val="0092671C"/>
    <w:rsid w:val="0093349C"/>
    <w:rsid w:val="00943A37"/>
    <w:rsid w:val="00953CEB"/>
    <w:rsid w:val="009676DE"/>
    <w:rsid w:val="0096783E"/>
    <w:rsid w:val="009704C1"/>
    <w:rsid w:val="00990CE4"/>
    <w:rsid w:val="00992AE6"/>
    <w:rsid w:val="009A6463"/>
    <w:rsid w:val="009B3A8D"/>
    <w:rsid w:val="009C2986"/>
    <w:rsid w:val="009F4873"/>
    <w:rsid w:val="00A332BE"/>
    <w:rsid w:val="00A45C6C"/>
    <w:rsid w:val="00A47EDF"/>
    <w:rsid w:val="00A50FF9"/>
    <w:rsid w:val="00A51699"/>
    <w:rsid w:val="00A5424A"/>
    <w:rsid w:val="00A6714C"/>
    <w:rsid w:val="00A90828"/>
    <w:rsid w:val="00A934D7"/>
    <w:rsid w:val="00A95291"/>
    <w:rsid w:val="00A96360"/>
    <w:rsid w:val="00A96DA0"/>
    <w:rsid w:val="00AA3BB4"/>
    <w:rsid w:val="00AB1AE8"/>
    <w:rsid w:val="00AB79FE"/>
    <w:rsid w:val="00AC05AA"/>
    <w:rsid w:val="00AC7CEE"/>
    <w:rsid w:val="00AD591A"/>
    <w:rsid w:val="00AE3530"/>
    <w:rsid w:val="00AF456F"/>
    <w:rsid w:val="00AF763D"/>
    <w:rsid w:val="00B02EE2"/>
    <w:rsid w:val="00B1656D"/>
    <w:rsid w:val="00B30EDF"/>
    <w:rsid w:val="00B44651"/>
    <w:rsid w:val="00B44EF1"/>
    <w:rsid w:val="00B458CC"/>
    <w:rsid w:val="00B55A9B"/>
    <w:rsid w:val="00B618F7"/>
    <w:rsid w:val="00B86D75"/>
    <w:rsid w:val="00B935A2"/>
    <w:rsid w:val="00BA4491"/>
    <w:rsid w:val="00BC1581"/>
    <w:rsid w:val="00BD4A80"/>
    <w:rsid w:val="00BE48C4"/>
    <w:rsid w:val="00BE71FB"/>
    <w:rsid w:val="00C1585C"/>
    <w:rsid w:val="00C4163A"/>
    <w:rsid w:val="00C424DC"/>
    <w:rsid w:val="00C7718B"/>
    <w:rsid w:val="00C9197E"/>
    <w:rsid w:val="00CA072F"/>
    <w:rsid w:val="00CA4DC2"/>
    <w:rsid w:val="00CC6F3F"/>
    <w:rsid w:val="00CD72A1"/>
    <w:rsid w:val="00CE3460"/>
    <w:rsid w:val="00CE75D4"/>
    <w:rsid w:val="00D31228"/>
    <w:rsid w:val="00D41940"/>
    <w:rsid w:val="00D5039D"/>
    <w:rsid w:val="00D51821"/>
    <w:rsid w:val="00D530D1"/>
    <w:rsid w:val="00D5598D"/>
    <w:rsid w:val="00D5672D"/>
    <w:rsid w:val="00D7629C"/>
    <w:rsid w:val="00D77CE6"/>
    <w:rsid w:val="00D82724"/>
    <w:rsid w:val="00D84A86"/>
    <w:rsid w:val="00DA2126"/>
    <w:rsid w:val="00DA7B42"/>
    <w:rsid w:val="00DB1046"/>
    <w:rsid w:val="00DB3FA1"/>
    <w:rsid w:val="00DD3BAA"/>
    <w:rsid w:val="00DE0EB8"/>
    <w:rsid w:val="00DF174B"/>
    <w:rsid w:val="00DF7C52"/>
    <w:rsid w:val="00E07015"/>
    <w:rsid w:val="00E200E6"/>
    <w:rsid w:val="00E25076"/>
    <w:rsid w:val="00E258A8"/>
    <w:rsid w:val="00E27E96"/>
    <w:rsid w:val="00E32128"/>
    <w:rsid w:val="00E5068E"/>
    <w:rsid w:val="00E56268"/>
    <w:rsid w:val="00E7671A"/>
    <w:rsid w:val="00EA2229"/>
    <w:rsid w:val="00EE2E06"/>
    <w:rsid w:val="00F15CC3"/>
    <w:rsid w:val="00F32FEB"/>
    <w:rsid w:val="00F35565"/>
    <w:rsid w:val="00F422C2"/>
    <w:rsid w:val="00F50EE5"/>
    <w:rsid w:val="00F62E6D"/>
    <w:rsid w:val="00F630D4"/>
    <w:rsid w:val="00F724A3"/>
    <w:rsid w:val="00F94055"/>
    <w:rsid w:val="00FA3B8B"/>
    <w:rsid w:val="00FD3202"/>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unhideWhenUsed/>
    <w:rsid w:val="003D7B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1048031">
      <w:bodyDiv w:val="1"/>
      <w:marLeft w:val="0"/>
      <w:marRight w:val="0"/>
      <w:marTop w:val="0"/>
      <w:marBottom w:val="0"/>
      <w:divBdr>
        <w:top w:val="none" w:sz="0" w:space="0" w:color="auto"/>
        <w:left w:val="none" w:sz="0" w:space="0" w:color="auto"/>
        <w:bottom w:val="none" w:sz="0" w:space="0" w:color="auto"/>
        <w:right w:val="none" w:sz="0" w:space="0" w:color="auto"/>
      </w:divBdr>
      <w:divsChild>
        <w:div w:id="522789334">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23055142">
      <w:bodyDiv w:val="1"/>
      <w:marLeft w:val="0"/>
      <w:marRight w:val="0"/>
      <w:marTop w:val="0"/>
      <w:marBottom w:val="0"/>
      <w:divBdr>
        <w:top w:val="none" w:sz="0" w:space="0" w:color="auto"/>
        <w:left w:val="none" w:sz="0" w:space="0" w:color="auto"/>
        <w:bottom w:val="none" w:sz="0" w:space="0" w:color="auto"/>
        <w:right w:val="none" w:sz="0" w:space="0" w:color="auto"/>
      </w:divBdr>
      <w:divsChild>
        <w:div w:id="1032413225">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51700948">
      <w:bodyDiv w:val="1"/>
      <w:marLeft w:val="0"/>
      <w:marRight w:val="0"/>
      <w:marTop w:val="0"/>
      <w:marBottom w:val="0"/>
      <w:divBdr>
        <w:top w:val="none" w:sz="0" w:space="0" w:color="auto"/>
        <w:left w:val="none" w:sz="0" w:space="0" w:color="auto"/>
        <w:bottom w:val="none" w:sz="0" w:space="0" w:color="auto"/>
        <w:right w:val="none" w:sz="0" w:space="0" w:color="auto"/>
      </w:divBdr>
      <w:divsChild>
        <w:div w:id="2024701028">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8404618">
      <w:bodyDiv w:val="1"/>
      <w:marLeft w:val="0"/>
      <w:marRight w:val="0"/>
      <w:marTop w:val="0"/>
      <w:marBottom w:val="0"/>
      <w:divBdr>
        <w:top w:val="none" w:sz="0" w:space="0" w:color="auto"/>
        <w:left w:val="none" w:sz="0" w:space="0" w:color="auto"/>
        <w:bottom w:val="none" w:sz="0" w:space="0" w:color="auto"/>
        <w:right w:val="none" w:sz="0" w:space="0" w:color="auto"/>
      </w:divBdr>
      <w:divsChild>
        <w:div w:id="1006128565">
          <w:marLeft w:val="0"/>
          <w:marRight w:val="0"/>
          <w:marTop w:val="0"/>
          <w:marBottom w:val="0"/>
          <w:divBdr>
            <w:top w:val="none" w:sz="0" w:space="0" w:color="auto"/>
            <w:left w:val="none" w:sz="0" w:space="0" w:color="auto"/>
            <w:bottom w:val="none" w:sz="0" w:space="0" w:color="auto"/>
            <w:right w:val="none" w:sz="0" w:space="0" w:color="auto"/>
          </w:divBdr>
        </w:div>
      </w:divsChild>
    </w:div>
    <w:div w:id="870609660">
      <w:bodyDiv w:val="1"/>
      <w:marLeft w:val="0"/>
      <w:marRight w:val="0"/>
      <w:marTop w:val="0"/>
      <w:marBottom w:val="0"/>
      <w:divBdr>
        <w:top w:val="none" w:sz="0" w:space="0" w:color="auto"/>
        <w:left w:val="none" w:sz="0" w:space="0" w:color="auto"/>
        <w:bottom w:val="none" w:sz="0" w:space="0" w:color="auto"/>
        <w:right w:val="none" w:sz="0" w:space="0" w:color="auto"/>
      </w:divBdr>
      <w:divsChild>
        <w:div w:id="1970042970">
          <w:marLeft w:val="0"/>
          <w:marRight w:val="0"/>
          <w:marTop w:val="0"/>
          <w:marBottom w:val="0"/>
          <w:divBdr>
            <w:top w:val="none" w:sz="0" w:space="0" w:color="auto"/>
            <w:left w:val="none" w:sz="0" w:space="0" w:color="auto"/>
            <w:bottom w:val="none" w:sz="0" w:space="0" w:color="auto"/>
            <w:right w:val="none" w:sz="0" w:space="0" w:color="auto"/>
          </w:divBdr>
        </w:div>
      </w:divsChild>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16295457">
      <w:bodyDiv w:val="1"/>
      <w:marLeft w:val="0"/>
      <w:marRight w:val="0"/>
      <w:marTop w:val="0"/>
      <w:marBottom w:val="0"/>
      <w:divBdr>
        <w:top w:val="none" w:sz="0" w:space="0" w:color="auto"/>
        <w:left w:val="none" w:sz="0" w:space="0" w:color="auto"/>
        <w:bottom w:val="none" w:sz="0" w:space="0" w:color="auto"/>
        <w:right w:val="none" w:sz="0" w:space="0" w:color="auto"/>
      </w:divBdr>
      <w:divsChild>
        <w:div w:id="1124806558">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63785897">
      <w:bodyDiv w:val="1"/>
      <w:marLeft w:val="0"/>
      <w:marRight w:val="0"/>
      <w:marTop w:val="0"/>
      <w:marBottom w:val="0"/>
      <w:divBdr>
        <w:top w:val="none" w:sz="0" w:space="0" w:color="auto"/>
        <w:left w:val="none" w:sz="0" w:space="0" w:color="auto"/>
        <w:bottom w:val="none" w:sz="0" w:space="0" w:color="auto"/>
        <w:right w:val="none" w:sz="0" w:space="0" w:color="auto"/>
      </w:divBdr>
      <w:divsChild>
        <w:div w:id="2032337642">
          <w:marLeft w:val="0"/>
          <w:marRight w:val="0"/>
          <w:marTop w:val="0"/>
          <w:marBottom w:val="0"/>
          <w:divBdr>
            <w:top w:val="none" w:sz="0" w:space="0" w:color="auto"/>
            <w:left w:val="none" w:sz="0" w:space="0" w:color="auto"/>
            <w:bottom w:val="none" w:sz="0" w:space="0" w:color="auto"/>
            <w:right w:val="none" w:sz="0" w:space="0" w:color="auto"/>
          </w:divBdr>
        </w:div>
      </w:divsChild>
    </w:div>
    <w:div w:id="1662808700">
      <w:bodyDiv w:val="1"/>
      <w:marLeft w:val="0"/>
      <w:marRight w:val="0"/>
      <w:marTop w:val="0"/>
      <w:marBottom w:val="0"/>
      <w:divBdr>
        <w:top w:val="none" w:sz="0" w:space="0" w:color="auto"/>
        <w:left w:val="none" w:sz="0" w:space="0" w:color="auto"/>
        <w:bottom w:val="none" w:sz="0" w:space="0" w:color="auto"/>
        <w:right w:val="none" w:sz="0" w:space="0" w:color="auto"/>
      </w:divBdr>
      <w:divsChild>
        <w:div w:id="1225483741">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12948916">
      <w:bodyDiv w:val="1"/>
      <w:marLeft w:val="0"/>
      <w:marRight w:val="0"/>
      <w:marTop w:val="0"/>
      <w:marBottom w:val="0"/>
      <w:divBdr>
        <w:top w:val="none" w:sz="0" w:space="0" w:color="auto"/>
        <w:left w:val="none" w:sz="0" w:space="0" w:color="auto"/>
        <w:bottom w:val="none" w:sz="0" w:space="0" w:color="auto"/>
        <w:right w:val="none" w:sz="0" w:space="0" w:color="auto"/>
      </w:divBdr>
      <w:divsChild>
        <w:div w:id="854465351">
          <w:marLeft w:val="0"/>
          <w:marRight w:val="0"/>
          <w:marTop w:val="0"/>
          <w:marBottom w:val="0"/>
          <w:divBdr>
            <w:top w:val="none" w:sz="0" w:space="0" w:color="auto"/>
            <w:left w:val="none" w:sz="0" w:space="0" w:color="auto"/>
            <w:bottom w:val="none" w:sz="0" w:space="0" w:color="auto"/>
            <w:right w:val="none" w:sz="0" w:space="0" w:color="auto"/>
          </w:divBdr>
        </w:div>
      </w:divsChild>
    </w:div>
    <w:div w:id="2045665559">
      <w:bodyDiv w:val="1"/>
      <w:marLeft w:val="0"/>
      <w:marRight w:val="0"/>
      <w:marTop w:val="0"/>
      <w:marBottom w:val="0"/>
      <w:divBdr>
        <w:top w:val="none" w:sz="0" w:space="0" w:color="auto"/>
        <w:left w:val="none" w:sz="0" w:space="0" w:color="auto"/>
        <w:bottom w:val="none" w:sz="0" w:space="0" w:color="auto"/>
        <w:right w:val="none" w:sz="0" w:space="0" w:color="auto"/>
      </w:divBdr>
      <w:divsChild>
        <w:div w:id="886378427">
          <w:marLeft w:val="0"/>
          <w:marRight w:val="0"/>
          <w:marTop w:val="0"/>
          <w:marBottom w:val="0"/>
          <w:divBdr>
            <w:top w:val="none" w:sz="0" w:space="0" w:color="auto"/>
            <w:left w:val="none" w:sz="0" w:space="0" w:color="auto"/>
            <w:bottom w:val="none" w:sz="0" w:space="0" w:color="auto"/>
            <w:right w:val="none" w:sz="0" w:space="0" w:color="auto"/>
          </w:divBdr>
        </w:div>
      </w:divsChild>
    </w:div>
    <w:div w:id="2072117818">
      <w:bodyDiv w:val="1"/>
      <w:marLeft w:val="0"/>
      <w:marRight w:val="0"/>
      <w:marTop w:val="0"/>
      <w:marBottom w:val="0"/>
      <w:divBdr>
        <w:top w:val="none" w:sz="0" w:space="0" w:color="auto"/>
        <w:left w:val="none" w:sz="0" w:space="0" w:color="auto"/>
        <w:bottom w:val="none" w:sz="0" w:space="0" w:color="auto"/>
        <w:right w:val="none" w:sz="0" w:space="0" w:color="auto"/>
      </w:divBdr>
      <w:divsChild>
        <w:div w:id="9394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7910</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2020-12-28T22:29:00Z</dcterms:created>
  <dcterms:modified xsi:type="dcterms:W3CDTF">2023-03-24T15:44:00Z</dcterms:modified>
</cp:coreProperties>
</file>