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управления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интеллектуальных информационных технологий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дисциплине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Естественно-языковой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интерфейс интеллектуальных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№3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Автоматическое реферирование текстов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239CA" w:rsidRPr="00A239CA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</w:t>
      </w:r>
      <w:r w:rsidR="00A239CA" w:rsidRP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A239CA">
        <w:rPr>
          <w:rFonts w:ascii="Times New Roman" w:eastAsia="Times New Roman" w:hAnsi="Times New Roman" w:cs="Times New Roman"/>
          <w:sz w:val="28"/>
          <w:szCs w:val="28"/>
          <w:lang w:val="ru-RU"/>
        </w:rPr>
        <w:t>Марченко А. М.</w:t>
      </w:r>
    </w:p>
    <w:p w:rsidR="00A239CA" w:rsidRDefault="00A239CA" w:rsidP="00A239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221702</w:t>
      </w:r>
      <w:r w:rsidR="00EA66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Хлуд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E4A07" w:rsidRPr="00A239CA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                                                                                     Крапивин Ю.Б.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</w:p>
    <w:p w:rsidR="00AE4A07" w:rsidRDefault="00EA66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Освоить принципы разработки прикладных сервисных программ для решения задачи анализа текста естественного языка.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</w:t>
      </w:r>
      <w:r w:rsidR="00A239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и лабораторной работы (Вариант </w:t>
      </w:r>
      <w:r w:rsidR="00A239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Познакомиться с назначением, структурой и функциональностью, предоставляемой базовым ЛП для решения задачи автоматического синтаксического анализа ТЕЯ. 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Закрепить навыки программирования при решении задач автоматической обработки ТЕЯ.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Язык текста: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нглийский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Формат входного документа:</w:t>
      </w:r>
    </w:p>
    <w:p w:rsidR="00AE4A07" w:rsidRPr="006F0FD1" w:rsidRDefault="006F0F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Используемые средства разработки:</w:t>
      </w:r>
    </w:p>
    <w:p w:rsidR="00AE4A07" w:rsidRDefault="00EA66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решения поставленной задачи было разработано веб-приложение на языке программирования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некоторые другие библиотеки.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веб-разработки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делает процесс создания веб-приложений простым и удобным.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Он легковесный и не накладывает строгих требований на архитектуру приложения, что предоставляет разработчикам гибкость в выборе компонентов.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Olama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это современная языковая модель, предназначенная для обработки и генерации текста. Она использует продвинутые алгоритмы машинного обучения, чтобы понимать контекст и создавать осмысленные ответы на запросы пользователей. Модель обучена на разн</w:t>
      </w:r>
      <w:r>
        <w:rPr>
          <w:rFonts w:ascii="Times New Roman" w:eastAsia="Times New Roman" w:hAnsi="Times New Roman" w:cs="Times New Roman"/>
          <w:sz w:val="28"/>
          <w:szCs w:val="28"/>
        </w:rPr>
        <w:t>ообразном наборе данных, что позволяет ей эффективно взаимодействовать в различных темах и стилях общения.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Werkzeug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библиотека, которая часто используется в сочетании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HTTP-запросов и управления сессиями. Она предост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авляет мощные инструменты для работы с файлами, включая загрузку и сохранение, а также реализует множество функций безопасности, таких как защита от атак типа CSRF и защита паролей.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Werkzeuge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помогает разрабатывать более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безопасные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устойчивые веб-приложе</w:t>
      </w:r>
      <w:r>
        <w:rPr>
          <w:rFonts w:ascii="Times New Roman" w:eastAsia="Times New Roman" w:hAnsi="Times New Roman" w:cs="Times New Roman"/>
          <w:sz w:val="28"/>
          <w:szCs w:val="28"/>
        </w:rPr>
        <w:t>ния, упрощая обработку различных аспектов HTTP.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ReportLab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библиотека для генерации PDF-документов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Она позволяет создавать как простые, так и сложные PDF-файлы, включая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графику, таблицы и текст.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ReportLab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разработчикам гибкие инструменты для создания отчетов, счетов, счетов-фактур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других документов, что делает его идеальным выбором для автоматической генерации документов в веб-приложениях.</w:t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UUID</w:t>
      </w:r>
      <w:r>
        <w:rPr>
          <w:rFonts w:ascii="Times New Roman" w:eastAsia="Times New Roman" w:hAnsi="Times New Roman" w:cs="Times New Roman"/>
          <w:sz w:val="28"/>
          <w:szCs w:val="28"/>
        </w:rPr>
        <w:t>, или Универсальный Уникальный Идентификатор, — это библиотека, которая используется для создания уникальных идентификаторов. Она позволяет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генерировать 128-битные значения, которые обеспечивают уникальность в различных контекстах. UUID полезен при создании систем, где важно наличие уникальных ключей, например в базах данных или при работе с распределенными системами, где существует риск колл</w:t>
      </w:r>
      <w:r>
        <w:rPr>
          <w:rFonts w:ascii="Times New Roman" w:eastAsia="Times New Roman" w:hAnsi="Times New Roman" w:cs="Times New Roman"/>
          <w:sz w:val="28"/>
          <w:szCs w:val="28"/>
        </w:rPr>
        <w:t>изий. Используя UUID, разработчики могут избежать сложности в управлении идентификаторами, обеспечивая их уникальность.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Структуры данных:</w:t>
      </w:r>
    </w:p>
    <w:p w:rsidR="00F36FCB" w:rsidRPr="00F36FCB" w:rsidRDefault="00F36F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F36FCB" w:rsidRPr="00F36FCB" w:rsidRDefault="00F36FCB" w:rsidP="00F36FC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FCB">
        <w:rPr>
          <w:rFonts w:ascii="Times New Roman" w:eastAsia="Times New Roman" w:hAnsi="Times New Roman" w:cs="Times New Roman"/>
          <w:sz w:val="28"/>
          <w:szCs w:val="28"/>
        </w:rPr>
        <w:t>Данные организованы в четыре основные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таблицы, связанные между собой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36FCB" w:rsidRPr="00F36FCB" w:rsidRDefault="00F36FCB" w:rsidP="00F36FC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36FCB" w:rsidRPr="00F36FCB" w:rsidRDefault="00F36FCB" w:rsidP="00F36FCB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Document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Базовая сущность. Хранит название, исходный файл, полный изв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леченный текст и дату загрузки.</w:t>
      </w:r>
    </w:p>
    <w:p w:rsidR="00F36FCB" w:rsidRPr="00F36FCB" w:rsidRDefault="00F36FCB" w:rsidP="00F36FCB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Результат разбиения документа на части. Содержит те</w:t>
      </w:r>
      <w:proofErr w:type="gramStart"/>
      <w:r w:rsidRPr="00F36FCB">
        <w:rPr>
          <w:rFonts w:ascii="Times New Roman" w:eastAsia="Times New Roman" w:hAnsi="Times New Roman" w:cs="Times New Roman"/>
          <w:sz w:val="28"/>
          <w:szCs w:val="28"/>
        </w:rPr>
        <w:t>кст пр</w:t>
      </w:r>
      <w:proofErr w:type="gram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едложения, его порядковый номер и вес (TF-IDF), что позволяет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понять значимость каждой фразы.</w:t>
      </w:r>
    </w:p>
    <w:p w:rsidR="00F36FCB" w:rsidRPr="00F36FCB" w:rsidRDefault="00F36FCB" w:rsidP="00F36FCB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Хранит ключевые термины, связанные с документом, их вес и источник генерации (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или TF-IDF).</w:t>
      </w:r>
    </w:p>
    <w:p w:rsidR="00F36FCB" w:rsidRPr="00F36FCB" w:rsidRDefault="00F36FCB" w:rsidP="00F36FCB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Хранит готовые рефераты. Разделяется по типам (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classic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— выжимка предложений,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keywords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— структура по ключевым словам) и методам генерации.</w:t>
      </w:r>
    </w:p>
    <w:p w:rsidR="00F36FCB" w:rsidRDefault="00F36FCB" w:rsidP="00F36FC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E4A07" w:rsidRDefault="00EA667D" w:rsidP="00F36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работает со следующими частями речи: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VERB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глагол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PRON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местоимение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ADJ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прилагательное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NOUN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существительное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ADV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наречие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ADP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предлог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DET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артикль/детерминатив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PROPN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имя собственное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CCONJ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сочинительный союз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AUX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вспомогательный глагол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SCONJ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по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дчинительный союз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NUM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числительное</w:t>
      </w:r>
    </w:p>
    <w:p w:rsidR="00AE4A07" w:rsidRPr="00A239CA" w:rsidRDefault="00EA667D" w:rsidP="00A239CA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PART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частица</w:t>
      </w:r>
    </w:p>
    <w:p w:rsidR="00AE4A07" w:rsidRPr="00F36FCB" w:rsidRDefault="00EA667D" w:rsidP="00F36FCB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239CA">
        <w:rPr>
          <w:rFonts w:ascii="Times New Roman" w:eastAsia="Times New Roman" w:hAnsi="Times New Roman" w:cs="Times New Roman"/>
          <w:b/>
          <w:bCs/>
          <w:sz w:val="28"/>
          <w:szCs w:val="28"/>
        </w:rPr>
        <w:t>INTJ</w:t>
      </w:r>
      <w:r w:rsidRPr="00A239CA">
        <w:rPr>
          <w:rFonts w:ascii="Times New Roman" w:eastAsia="Times New Roman" w:hAnsi="Times New Roman" w:cs="Times New Roman"/>
          <w:sz w:val="28"/>
          <w:szCs w:val="28"/>
        </w:rPr>
        <w:t>: междометие</w:t>
      </w:r>
    </w:p>
    <w:p w:rsidR="00F36FCB" w:rsidRDefault="00F36FC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AE4A07" w:rsidRDefault="00F36FC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алгоритм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</w:t>
      </w:r>
      <w:proofErr w:type="spellEnd"/>
      <w:r w:rsidR="00EA667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Система комбинирует классические математические методы и современные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нейросетевые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подходы:</w:t>
      </w: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. Классическое реферирование (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Extractive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Summarization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36FCB" w:rsidRPr="00F36FCB" w:rsidRDefault="00F36FCB" w:rsidP="00F36FCB">
      <w:pPr>
        <w:pStyle w:val="a7"/>
        <w:numPr>
          <w:ilvl w:val="0"/>
          <w:numId w:val="20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Разбиение текста на предложения с помощью регулярных выражений.</w:t>
      </w:r>
    </w:p>
    <w:p w:rsidR="00F36FCB" w:rsidRPr="00F36FCB" w:rsidRDefault="00F36FCB" w:rsidP="00F36FCB">
      <w:pPr>
        <w:pStyle w:val="a7"/>
        <w:numPr>
          <w:ilvl w:val="0"/>
          <w:numId w:val="20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F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TF-IDF (Term Frequency-Inverse Document Frequency):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Pr="00F36F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библиотека</w:t>
      </w:r>
      <w:r w:rsidRPr="00F36F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-learn.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Алгоритм вычисляет важность каждого слова в контексте предложений.</w:t>
      </w:r>
    </w:p>
    <w:p w:rsidR="00F36FCB" w:rsidRPr="00F36FCB" w:rsidRDefault="00F36FCB" w:rsidP="00F36FCB">
      <w:pPr>
        <w:pStyle w:val="a7"/>
        <w:numPr>
          <w:ilvl w:val="0"/>
          <w:numId w:val="20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Ранжирование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Каждому предложению присваивается вес на основе суммы весов TF-IDF входящих в него слов. В реферат попадают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top_n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предложений с наивысшим весом, отсортированные по порядку их появления в тексте.</w:t>
      </w: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. Генеративное реферирование и извлечение смыслов</w:t>
      </w:r>
    </w:p>
    <w:p w:rsidR="00F36FCB" w:rsidRPr="00F36FCB" w:rsidRDefault="00F36FCB" w:rsidP="00F36FCB">
      <w:pPr>
        <w:pStyle w:val="a7"/>
        <w:numPr>
          <w:ilvl w:val="0"/>
          <w:numId w:val="21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(через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OpenRouter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>): Используется для создания «реферата ключевых слов». В отличие от TF-IDF, этот метод понимает семантику текста и формирует иерархический список (основные темы и уточняющие пункты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F36FCB" w:rsidRPr="00F36FCB" w:rsidRDefault="00F36FCB" w:rsidP="00F36FCB">
      <w:pPr>
        <w:pStyle w:val="a7"/>
        <w:numPr>
          <w:ilvl w:val="0"/>
          <w:numId w:val="21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(упоминается в коде): Альтернативный локальный метод генерации ключевых слов с помощью LLM.</w:t>
      </w: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F36FCB" w:rsidRPr="00F36FCB" w:rsidRDefault="00F36FCB" w:rsidP="00F36FCB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. Обработка данных</w:t>
      </w:r>
    </w:p>
    <w:p w:rsidR="00F36FCB" w:rsidRPr="00F36FCB" w:rsidRDefault="00F36FCB" w:rsidP="00F36FCB">
      <w:pPr>
        <w:pStyle w:val="a7"/>
        <w:numPr>
          <w:ilvl w:val="0"/>
          <w:numId w:val="22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FCB">
        <w:rPr>
          <w:rFonts w:ascii="Times New Roman" w:eastAsia="Times New Roman" w:hAnsi="Times New Roman" w:cs="Times New Roman"/>
          <w:sz w:val="28"/>
          <w:szCs w:val="28"/>
        </w:rPr>
        <w:t>Очистка</w:t>
      </w:r>
      <w:r w:rsidRPr="00F36F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Применение списка стоп-слов (RUSSIAN_STOPWORDS) для исключения союзов 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>и предлогов из расчетов TF-IDF.</w:t>
      </w:r>
    </w:p>
    <w:p w:rsidR="00AE4A07" w:rsidRPr="00F36FCB" w:rsidRDefault="00F36FCB" w:rsidP="00F36FCB">
      <w:pPr>
        <w:pStyle w:val="a7"/>
        <w:numPr>
          <w:ilvl w:val="0"/>
          <w:numId w:val="22"/>
        </w:num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Собственные механизмы форматирования для преобразования «сырого» вывода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нейросети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36FCB">
        <w:rPr>
          <w:rFonts w:ascii="Times New Roman" w:eastAsia="Times New Roman" w:hAnsi="Times New Roman" w:cs="Times New Roman"/>
          <w:sz w:val="28"/>
          <w:szCs w:val="28"/>
        </w:rPr>
        <w:t>структурированныесписки</w:t>
      </w:r>
      <w:proofErr w:type="spellEnd"/>
      <w:r w:rsidRPr="00F36FCB">
        <w:rPr>
          <w:rFonts w:ascii="Times New Roman" w:eastAsia="Times New Roman" w:hAnsi="Times New Roman" w:cs="Times New Roman"/>
          <w:sz w:val="28"/>
          <w:szCs w:val="28"/>
        </w:rPr>
        <w:t xml:space="preserve"> (замена маркеров * и + на буллиты).</w:t>
      </w:r>
    </w:p>
    <w:p w:rsidR="00AE4A07" w:rsidRDefault="00AE4A07">
      <w:pPr>
        <w:spacing w:before="180"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A07" w:rsidRDefault="00EA66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Скриншоты разработанной системы:</w:t>
      </w:r>
    </w:p>
    <w:p w:rsidR="00AE4A07" w:rsidRDefault="00652B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091141A4" wp14:editId="3A3CF7CC">
            <wp:extent cx="4933950" cy="461007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195" cy="46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A667D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E4A07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 результата обработки одного из файлов:</w:t>
      </w:r>
    </w:p>
    <w:p w:rsidR="00AE4A07" w:rsidRDefault="00AE4A07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AE4A07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3B602F9B" wp14:editId="63905B3E">
            <wp:extent cx="5940425" cy="353028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A07" w:rsidRDefault="00AE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 по работе и по перспективам развития приложения:</w:t>
      </w:r>
    </w:p>
    <w:p w:rsidR="00AE4A07" w:rsidRDefault="00EA6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Разработанное приложение представляет собой систему, которая позволяет проводить синтаксический анализ каждого предложения заданного текста, а также строить синтаксическое дерево для каждого предложения. В рамках перспективы развития приложения можно выдел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ить изменение интерфейса словаря, внедрение машинного обучения для улучшения результатов анализа.</w:t>
      </w:r>
    </w:p>
    <w:p w:rsidR="00AE4A07" w:rsidRDefault="00AE4A07"/>
    <w:sectPr w:rsidR="00AE4A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F411C4B-EF9C-46D6-9176-8F502B1137B2}"/>
    <w:embedBold r:id="rId2" w:fontKey="{EAD0415D-1191-427F-AB27-9B880D05AD0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50C6CC1-5580-48D2-A80C-1A5354DE4A2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398D93AF-1C8E-4EEE-80F6-09BB8B1F30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CF8295F-C33A-4D67-B286-4AC9B41705B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95845"/>
    <w:multiLevelType w:val="multilevel"/>
    <w:tmpl w:val="48FC7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12882F8F"/>
    <w:multiLevelType w:val="hybridMultilevel"/>
    <w:tmpl w:val="98AA3F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8B5059"/>
    <w:multiLevelType w:val="multilevel"/>
    <w:tmpl w:val="760C4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2B2D0C74"/>
    <w:multiLevelType w:val="multilevel"/>
    <w:tmpl w:val="FDB48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2D974257"/>
    <w:multiLevelType w:val="hybridMultilevel"/>
    <w:tmpl w:val="ABF41B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F0F1E89"/>
    <w:multiLevelType w:val="multilevel"/>
    <w:tmpl w:val="364C6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DA5469"/>
    <w:multiLevelType w:val="hybridMultilevel"/>
    <w:tmpl w:val="09D450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7E46EFC"/>
    <w:multiLevelType w:val="multilevel"/>
    <w:tmpl w:val="FA2E68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41825DC3"/>
    <w:multiLevelType w:val="multilevel"/>
    <w:tmpl w:val="7F880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nsid w:val="426C732A"/>
    <w:multiLevelType w:val="multilevel"/>
    <w:tmpl w:val="E2B83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nsid w:val="44D44E13"/>
    <w:multiLevelType w:val="multilevel"/>
    <w:tmpl w:val="0C54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nsid w:val="4C59453D"/>
    <w:multiLevelType w:val="hybridMultilevel"/>
    <w:tmpl w:val="E962D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ED74C13"/>
    <w:multiLevelType w:val="hybridMultilevel"/>
    <w:tmpl w:val="6C243E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2E13A1E"/>
    <w:multiLevelType w:val="hybridMultilevel"/>
    <w:tmpl w:val="C02A8D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54D454A"/>
    <w:multiLevelType w:val="hybridMultilevel"/>
    <w:tmpl w:val="D3F88E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7A85B73"/>
    <w:multiLevelType w:val="hybridMultilevel"/>
    <w:tmpl w:val="4F1659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97A4353"/>
    <w:multiLevelType w:val="hybridMultilevel"/>
    <w:tmpl w:val="0A1E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4506A"/>
    <w:multiLevelType w:val="hybridMultilevel"/>
    <w:tmpl w:val="50FA0F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0C09E6"/>
    <w:multiLevelType w:val="multilevel"/>
    <w:tmpl w:val="C8562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nsid w:val="6E30055B"/>
    <w:multiLevelType w:val="multilevel"/>
    <w:tmpl w:val="3216E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nsid w:val="70D90308"/>
    <w:multiLevelType w:val="hybridMultilevel"/>
    <w:tmpl w:val="E6386E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CF17545"/>
    <w:multiLevelType w:val="multilevel"/>
    <w:tmpl w:val="63CE57B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21"/>
  </w:num>
  <w:num w:numId="2">
    <w:abstractNumId w:val="3"/>
  </w:num>
  <w:num w:numId="3">
    <w:abstractNumId w:val="2"/>
  </w:num>
  <w:num w:numId="4">
    <w:abstractNumId w:val="19"/>
  </w:num>
  <w:num w:numId="5">
    <w:abstractNumId w:val="5"/>
  </w:num>
  <w:num w:numId="6">
    <w:abstractNumId w:val="7"/>
  </w:num>
  <w:num w:numId="7">
    <w:abstractNumId w:val="0"/>
  </w:num>
  <w:num w:numId="8">
    <w:abstractNumId w:val="18"/>
  </w:num>
  <w:num w:numId="9">
    <w:abstractNumId w:val="10"/>
  </w:num>
  <w:num w:numId="10">
    <w:abstractNumId w:val="9"/>
  </w:num>
  <w:num w:numId="11">
    <w:abstractNumId w:val="8"/>
  </w:num>
  <w:num w:numId="12">
    <w:abstractNumId w:val="6"/>
  </w:num>
  <w:num w:numId="13">
    <w:abstractNumId w:val="1"/>
  </w:num>
  <w:num w:numId="14">
    <w:abstractNumId w:val="13"/>
  </w:num>
  <w:num w:numId="15">
    <w:abstractNumId w:val="12"/>
  </w:num>
  <w:num w:numId="16">
    <w:abstractNumId w:val="17"/>
  </w:num>
  <w:num w:numId="17">
    <w:abstractNumId w:val="15"/>
  </w:num>
  <w:num w:numId="18">
    <w:abstractNumId w:val="4"/>
  </w:num>
  <w:num w:numId="19">
    <w:abstractNumId w:val="16"/>
  </w:num>
  <w:num w:numId="20">
    <w:abstractNumId w:val="14"/>
  </w:num>
  <w:num w:numId="21">
    <w:abstractNumId w:val="1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4A07"/>
    <w:rsid w:val="00652BFD"/>
    <w:rsid w:val="006F0FD1"/>
    <w:rsid w:val="00A239CA"/>
    <w:rsid w:val="00AE4A07"/>
    <w:rsid w:val="00EA667D"/>
    <w:rsid w:val="00F3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A23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39C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239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A23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39C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23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Наталья Марченко</cp:lastModifiedBy>
  <cp:revision>2</cp:revision>
  <dcterms:created xsi:type="dcterms:W3CDTF">2025-12-24T14:23:00Z</dcterms:created>
  <dcterms:modified xsi:type="dcterms:W3CDTF">2025-12-24T15:44:00Z</dcterms:modified>
</cp:coreProperties>
</file>