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pl-PL"/>
        </w:rPr>
      </w:pPr>
      <w:r>
        <w:rPr>
          <w:lang w:val="pl-PL"/>
        </w:rPr>
        <w:t>Michał Przysucha</w:t>
      </w:r>
    </w:p>
    <w:p>
      <w:pPr>
        <w:pStyle w:val="Normal"/>
        <w:rPr>
          <w:sz w:val="21"/>
          <w:lang w:val="pl-PL"/>
        </w:rPr>
      </w:pPr>
      <w:r>
        <w:rPr>
          <w:lang w:val="pl-PL"/>
        </w:rPr>
        <w:t>Kacper Radzikowski</w:t>
      </w:r>
    </w:p>
    <w:p>
      <w:pPr>
        <w:pStyle w:val="Normal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jc w:val="center"/>
        <w:rPr>
          <w:sz w:val="21"/>
          <w:lang w:val="pl-PL"/>
        </w:rPr>
      </w:pPr>
      <w:r>
        <w:rPr>
          <w:lang w:val="pl-PL"/>
        </w:rPr>
        <w:t>WMH – projekt</w:t>
      </w:r>
    </w:p>
    <w:p>
      <w:pPr>
        <w:pStyle w:val="Normal"/>
        <w:jc w:val="center"/>
        <w:rPr>
          <w:sz w:val="21"/>
          <w:lang w:val="pl-PL"/>
        </w:rPr>
      </w:pPr>
      <w:r>
        <w:rPr>
          <w:lang w:val="pl-PL"/>
        </w:rPr>
        <w:t>PB2. Zastosowanie sieci neuronowej w zadaniu aproksymacyjnym</w:t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  <w:t>Wstępne ustalenia:</w:t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  <w:t>1. J</w:t>
      </w:r>
      <w:r>
        <w:rPr>
          <w:lang w:val="pl-PL"/>
        </w:rPr>
        <w:t>ęzyk programowania: Python</w:t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  <w:t>2. D</w:t>
      </w:r>
      <w:r>
        <w:rPr>
          <w:lang w:val="pl-PL"/>
        </w:rPr>
        <w:t xml:space="preserve">ane uczące </w:t>
      </w:r>
      <w:r>
        <w:rPr>
          <w:lang w:val="pl-PL"/>
        </w:rPr>
        <w:t>i testujące</w:t>
      </w:r>
      <w:r>
        <w:rPr>
          <w:lang w:val="pl-PL"/>
        </w:rPr>
        <w:t xml:space="preserve">: </w:t>
      </w:r>
      <w:r>
        <w:rPr>
          <w:lang w:val="pl-PL"/>
        </w:rPr>
        <w:t>wygenerowane z nietrywialnej funkcji</w:t>
      </w:r>
      <w:r>
        <w:rPr>
          <w:lang w:val="pl-PL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ℝ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ℝ</m:t>
        </m:r>
      </m:oMath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  <w:t xml:space="preserve">3. </w:t>
      </w:r>
      <w:r>
        <w:rPr>
          <w:lang w:val="pl-PL"/>
        </w:rPr>
        <w:t>Etapy:</w:t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  <w:t xml:space="preserve">- </w:t>
      </w:r>
      <w:r>
        <w:rPr>
          <w:lang w:val="pl-PL"/>
        </w:rPr>
        <w:t>implementacja sieci w różnych strukturach (liczba warstw ukrytych oraz liczba neuronów w warstwie)</w:t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  <w:t xml:space="preserve">- </w:t>
      </w:r>
      <w:r>
        <w:rPr>
          <w:lang w:val="pl-PL"/>
        </w:rPr>
        <w:t>uczenie sieci, w tym zbadanie procesu uczenia się sieci</w:t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  <w:t xml:space="preserve">- </w:t>
      </w:r>
      <w:r>
        <w:rPr>
          <w:lang w:val="pl-PL"/>
        </w:rPr>
        <w:t>określenie optymalnej struktury</w:t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/>
        <w:t>Oznaczenia</w:t>
      </w:r>
      <w:r>
        <w:rPr/>
        <w:t>:</w:t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</m:oMath>
      <w:r>
        <w:rPr/>
        <w:t xml:space="preserve">- </w:t>
      </w:r>
      <w:r>
        <w:rPr/>
        <w:t>liczba wartsw w sieci neuronowej</w:t>
      </w:r>
    </w:p>
    <w:p>
      <w:pPr>
        <w:pStyle w:val="Normal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d>
          </m:sup>
        </m:sSup>
      </m:oMath>
      <w:r>
        <w:rPr/>
        <w:t xml:space="preserve">- </w:t>
      </w:r>
      <w:r>
        <w:rPr/>
        <w:t>liczba węzłów w l-tej warstwie sieci neuronowej</w:t>
      </w:r>
    </w:p>
    <w:p>
      <w:pPr>
        <w:pStyle w:val="Normal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0</m:t>
                </m:r>
              </m:e>
            </m:d>
          </m:sup>
        </m:sSup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</m:oMath>
      <w:r>
        <w:rPr/>
        <w:t xml:space="preserve">- </w:t>
      </w:r>
      <w:r>
        <w:rPr/>
        <w:t>liczba węzłów w 0-wej warstwie (warstwie wejściowej) sieci neuronowej</w:t>
      </w:r>
    </w:p>
    <w:p>
      <w:pPr>
        <w:pStyle w:val="Normal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d>
          </m:sup>
        </m:sSup>
      </m:oMath>
      <w:r>
        <w:rPr/>
        <w:t xml:space="preserve">- </w:t>
      </w:r>
      <w:r>
        <w:rPr/>
        <w:t>wartość na wyjściu l-tej warstwy</w:t>
      </w:r>
    </w:p>
    <w:p>
      <w:pPr>
        <w:pStyle w:val="Normal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z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d>
          </m:sup>
        </m:sSup>
      </m:oMath>
      <w:r>
        <w:rPr/>
        <w:t xml:space="preserve">- </w:t>
      </w:r>
      <w:r>
        <w:rPr/>
        <w:t>wartość na wyjściu wielomianiu w l-tej warstwie sieci neuronowej (przed funkcją aktywacji)</w:t>
      </w:r>
    </w:p>
    <w:p>
      <w:pPr>
        <w:pStyle w:val="Normal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g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d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z</m:t>
            </m:r>
          </m:e>
        </m:d>
      </m:oMath>
      <w:r>
        <w:rPr/>
        <w:t xml:space="preserve">- </w:t>
      </w:r>
      <w:r>
        <w:rPr/>
        <w:t>funkcja aktywacji w l-tej warstwie (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d>
          </m:sup>
        </m:s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g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d>
          </m:sup>
        </m:sSup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p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</m:d>
              </m:sup>
            </m:sSup>
          </m:e>
        </m:d>
      </m:oMath>
      <w:r>
        <w:rPr/>
        <w:t>)</w:t>
      </w:r>
    </w:p>
    <w:p>
      <w:pPr>
        <w:pStyle w:val="Normal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W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d>
          </m:sup>
        </m:sSup>
        <m:r>
          <w:rPr>
            <w:rFonts w:ascii="Cambria Math" w:hAnsi="Cambria Math"/>
          </w:rPr>
          <m:t xml:space="preserve">,</m:t>
        </m:r>
        <m:r>
          <m:t xml:space="preserve"> </m:t>
        </m:r>
        <m:sSup>
          <m:e>
            <m:r>
              <w:rPr>
                <w:rFonts w:ascii="Cambria Math" w:hAnsi="Cambria Math"/>
              </w:rPr>
              <m:t xml:space="preserve">b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d>
          </m:sup>
        </m:sSup>
      </m:oMath>
      <w:r>
        <w:rPr/>
        <w:t xml:space="preserve">- </w:t>
      </w:r>
      <w:r>
        <w:rPr/>
        <w:t>odpowiednio: wagi i wyraz wolny (bias) w l-tej warstwie sieci neuronowej (współczynniki wielomianu wykorzystane do policzenia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z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d>
          </m:sup>
        </m:sSup>
      </m:oMath>
      <w:r>
        <w:rPr/>
        <w:t>)</w:t>
        <w:br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0</m:t>
                </m:r>
              </m:e>
            </m:d>
          </m:sup>
        </m:sSup>
      </m:oMath>
      <w:r>
        <w:rPr/>
        <w:t xml:space="preserve">- </w:t>
      </w:r>
      <w:r>
        <w:rPr/>
        <w:t>wartość na wejściu sieci neuronowej</w:t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y</m:t>
            </m:r>
          </m:e>
        </m:acc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d>
          </m:sup>
        </m:sSup>
      </m:oMath>
      <w:r>
        <w:rPr>
          <w:lang w:val="pl-PL"/>
        </w:rPr>
        <w:t xml:space="preserve"> </w:t>
      </w:r>
      <w:r>
        <w:rPr>
          <w:lang w:val="pl-PL"/>
        </w:rPr>
        <w:t xml:space="preserve">- </w:t>
      </w:r>
      <w:r>
        <w:rPr>
          <w:lang w:val="pl-PL"/>
        </w:rPr>
        <w:t>wartość na wyjściu L-tej warstwy (wyjściowej) sieci neuronowej – predykcja</w:t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  <w:t>Wymiary macierzy i wektorów:</w:t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W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d>
          </m:sup>
        </m:sSup>
        <m:r>
          <w:rPr>
            <w:rFonts w:ascii="Cambria Math" w:hAnsi="Cambria Math"/>
          </w:rPr>
          <m:t xml:space="preserve">:</m:t>
        </m:r>
        <m:r>
          <m:t xml:space="preserve"> 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p>
          </m:e>
        </m:d>
      </m:oMath>
      <w:r>
        <w:rPr>
          <w:lang w:val="pl-PL"/>
        </w:rPr>
        <w:t>- macierz współczynników, liczba wierszy jest taka sama jak liczba węzłów w l-tej warstwie (wymiar wektora wyjściowego z l-tej warstwy), liczba kolumn jest taka sama jak liczba węzłów w (l-1)-tej warstwie (wymiar wektora wyjściowego z (l-1)-tej warstwy / wejściowego do l-tej warstwy)</w:t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b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d>
          </m:sup>
        </m:sSup>
        <m:r>
          <w:rPr>
            <w:rFonts w:ascii="Cambria Math" w:hAnsi="Cambria Math"/>
          </w:rPr>
          <m:t xml:space="preserve">:</m:t>
        </m:r>
        <m:r>
          <m:t xml:space="preserve"> 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lang w:val="pl-PL"/>
        </w:rPr>
        <w:t>- wektor wyrazów wolnych, liczba wierszy jest taka sama jak liczba węzłów w l-tej warstwie (wymiar wektora wyjściowego z l-tej warstwy)</w:t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0</m:t>
                </m:r>
              </m:e>
            </m:d>
          </m:sup>
        </m:sSup>
      </m:oMath>
      <w:r>
        <w:rPr>
          <w:lang w:val="pl-PL"/>
        </w:rPr>
        <w:t xml:space="preserve">- </w:t>
      </w:r>
      <w:r>
        <w:rPr>
          <w:lang w:val="pl-PL"/>
        </w:rPr>
        <w:t>w danym zadaniu jest to wektor dwuwymiarowy (dwuelementowy)</w:t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y</m:t>
            </m:r>
          </m:e>
        </m:acc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d>
          </m:sup>
        </m:sSup>
      </m:oMath>
      <w:r>
        <w:rPr>
          <w:lang w:val="pl-PL"/>
        </w:rPr>
        <w:t xml:space="preserve">- </w:t>
      </w:r>
      <w:r>
        <w:rPr>
          <w:lang w:val="pl-PL"/>
        </w:rPr>
        <w:t>liczba rzeczywista</w:t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z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p>
        <m:r>
          <w:rPr>
            <w:rFonts w:ascii="Cambria Math" w:hAnsi="Cambria Math"/>
          </w:rPr>
          <m:t xml:space="preserve">:</m:t>
        </m:r>
        <m:r>
          <m:t xml:space="preserve"> 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lang w:val="pl-PL"/>
        </w:rPr>
        <w:t xml:space="preserve">- </w:t>
      </w:r>
      <w:r>
        <w:rPr>
          <w:lang w:val="pl-PL"/>
        </w:rPr>
        <w:t xml:space="preserve">wyjście wielomianu w l-tej warstwie (przed funkcją aktywacji), </w:t>
      </w:r>
      <w:r>
        <w:rPr>
          <w:lang w:val="pl-PL"/>
        </w:rPr>
        <w:t>liczba wierszy jest taka sama jak liczba węzłów w l-tej warstwie (wymiar wektora wyjściowego z l-tej warstwy)</w:t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p>
        <m:r>
          <w:rPr>
            <w:rFonts w:ascii="Cambria Math" w:hAnsi="Cambria Math"/>
          </w:rPr>
          <m:t xml:space="preserve">:</m:t>
        </m:r>
        <m:r>
          <m:t xml:space="preserve"> 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lang w:val="pl-PL"/>
        </w:rPr>
        <w:t xml:space="preserve">- </w:t>
      </w:r>
      <w:r>
        <w:rPr>
          <w:lang w:val="pl-PL"/>
        </w:rPr>
        <w:t>wyjście funkcji aktywacji w l-tej warstwie, jest to wyjście l-tej warstwy, więc liczba wierszy jest taka sama jak liczba węzłów w l-tej warstwie</w:t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:</m:t>
        </m:r>
        <m:r>
          <m:t xml:space="preserve"> 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lang w:val="pl-PL"/>
        </w:rPr>
        <w:t xml:space="preserve">- </w:t>
      </w:r>
      <w:r>
        <w:rPr>
          <w:lang w:val="pl-PL"/>
        </w:rPr>
        <w:t>wejście sieci neuronowej (do 0-wej warstwy), więc liczba wierszy jest taka sama jak liczba węzłów w 0-wej warstwie</w:t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48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LibreOffice/5.4.0.3$Linux_X86_64 LibreOffice_project/40m0$Build-3</Application>
  <Pages>2</Pages>
  <Words>290</Words>
  <Characters>1690</Characters>
  <CharactersWithSpaces>1955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2017-10-28T11:35:32Z</dcterms:created>
  <dc:creator/>
  <dc:description/>
  <dc:language>en-US</dc:language>
  <cp:lastModifiedBy/>
  <dcterms:modified xsi:type="dcterms:W3CDTF">2017-11-12T16:19:16Z</dcterms:modified>
  <cp:revision>6</cp:revision>
  <dc:subject/>
  <dc:title/>
</cp:coreProperties>
</file>