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1. J</w:t>
      </w:r>
      <w:r>
        <w:rPr>
          <w:lang w:val="pl-PL"/>
        </w:rPr>
        <w:t>ęzyk programowania: Python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2. D</w:t>
      </w:r>
      <w:r>
        <w:rPr>
          <w:lang w:val="pl-PL"/>
        </w:rPr>
        <w:t xml:space="preserve">ane uczące </w:t>
      </w:r>
      <w:r>
        <w:rPr>
          <w:lang w:val="pl-PL"/>
        </w:rPr>
        <w:t>i testujące</w:t>
      </w:r>
      <w:r>
        <w:rPr>
          <w:lang w:val="pl-PL"/>
        </w:rPr>
        <w:t xml:space="preserve">: </w:t>
      </w:r>
      <w:r>
        <w:rPr>
          <w:lang w:val="pl-PL"/>
        </w:rPr>
        <w:t>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3. </w:t>
      </w:r>
      <w:r>
        <w:rPr>
          <w:lang w:val="pl-PL"/>
        </w:rPr>
        <w:t>Etapy: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implementacja sieci w różnych strukturach (liczba warstw ukrytych oraz liczba neuronów w warstwie)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uczenie sieci, w tym zbadanie procesu uczenia się sieci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określenie optymalnej struktury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/>
        <w:t>Oznaczenia</w:t>
      </w:r>
      <w:r>
        <w:rPr/>
        <w:t>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- </w:t>
      </w:r>
      <w:r>
        <w:rPr/>
        <w:t>liczba wartsw w sieci neuronowej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- </w:t>
      </w:r>
      <w:r>
        <w:rPr/>
        <w:t>indeks warstw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liczba węzłów w l-tej warstwie sieci neuronowej, w szczególności: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 xml:space="preserve">- </w:t>
      </w:r>
      <w:r>
        <w:rPr/>
        <w:t xml:space="preserve">liczba węzłów w 0-wej warstwie (warstwie wejściowej) sieci neuronowej (liczba cech danych trenujących – w naszym zadaniu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- </w:t>
      </w:r>
      <w:r>
        <w:rPr/>
        <w:t>liczba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- </w:t>
      </w:r>
      <w:r>
        <w:rPr/>
        <w:t>indeks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wartość na wyjściu l-tej warstwy (po funkcji aktywacji) dla i-tej danej trenującej. W rzeczywistości implementacja będzie opierać się na macierzach, zatem skorzystamy z notacji jak niżej: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macierz wyjść l-tej warstwy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wartość na wyjściu wielomianiu w l-tej warstwie sieci neuronowej (przed funkcją aktywacji) dla i-tej danej trenującej. Tu również implementacja będzie używać macierzy, zatem skorzystamy z poniższej notacji: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macierz wyjść wielomianiu w l-tej warstwie sieci neuronowej (przed funkcją aktywacji)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 xml:space="preserve">- </w:t>
      </w:r>
      <w:r>
        <w:rPr/>
        <w:t>funkcja aktywacji w l-tej warstwie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e>
        </m:d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odpowiednio: wagi i wyraz wolny (bias) w l-tej warstwie sieci neuronowej (współczynniki wielomianu wykorzystane do policzenia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>- wartość na wejściu sieci neuronowej dla i-tej danej trenującej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 xml:space="preserve">- </w:t>
      </w:r>
      <w:r>
        <w:rPr/>
        <w:t>wartość na wejściu sieci neuronowej (macierz wejść wszystkich danych trenujących lub testowych)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wyjście L-tej warstwy (wyjściowej) sieci neuronowej (predykcja) dla i-tej danej trenującej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 </w:t>
      </w:r>
      <w:r>
        <w:rPr>
          <w:lang w:val="pl-PL"/>
        </w:rPr>
        <w:t xml:space="preserve">- </w:t>
      </w:r>
      <w:r>
        <w:rPr>
          <w:lang w:val="pl-PL"/>
        </w:rPr>
        <w:t>wartość na wyjściu L-tej warstwy (wyjściowej) sieci neuronowej (predykcja), jest to macierz wyjść wszystkich danych trenujących.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macierzy i wektorów: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,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</w:t>
      </w:r>
      <w:r>
        <w:rPr>
          <w:lang w:val="pl-PL"/>
        </w:rPr>
        <w:t xml:space="preserve">liczba wierszy jest taka sama jak liczba węzłów w l-tej warstwie (wymiar wektora wyjściowego z l-tej warstwy dla pojedynczej danej trenującej), liczba kolumn jest taka sama jak liczba danych trenujących. 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Implementacja: obie zmienne będą zatem macierzami o wymiarach: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 xml:space="preserve">- macierz współczynników, liczba wierszy jest taka sama jak liczba węzłów w l-tej warstwie (wymiar wektora wyjściowego z l-tej warstwy </w:t>
      </w:r>
      <w:r>
        <w:rPr>
          <w:lang w:val="pl-PL"/>
        </w:rPr>
        <w:t>dla pojedynczej danej trenującej</w:t>
      </w:r>
      <w:r>
        <w:rPr>
          <w:lang w:val="pl-PL"/>
        </w:rPr>
        <w:t>), liczba kolumn jest taka sama jak liczba węzłów w (l-1)-tej warstwie (wymiar wektora wyjściowego z (l-1)-tej warstwy / wejściowego do l-tej warstwy).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macierz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- wektor wyrazów wolnych, liczba wierszy jest taka sama jak liczba węzłów w l-tej warstwie (wymiar wektora wyjściowego z l-tej warstwy)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</w:t>
      </w:r>
      <w:r>
        <w:rPr>
          <w:lang w:val="pl-PL"/>
        </w:rPr>
        <w:t>wektor</w:t>
      </w:r>
      <w:r>
        <w:rPr>
          <w:lang w:val="pl-PL"/>
        </w:rPr>
        <w:t xml:space="preserve">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lang w:val="pl-PL"/>
        </w:rPr>
        <w:t xml:space="preserve">- </w:t>
      </w:r>
      <w:r>
        <w:rPr>
          <w:lang w:val="pl-PL"/>
        </w:rPr>
        <w:t xml:space="preserve">w niniejszym zadaniu pojedynczy przykład danej trenującej jest wektorem dwuwymiarowym (dwuelementowym), natomiast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pl-PL"/>
        </w:rPr>
        <w:t xml:space="preserve"> będzie macierzą, gdzie wiersze to cechy zmiennej wejściowej, a kolumny to kolejne przykłady danych trenujących, czyli będzie to macierz o wymiarach: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</w:t>
      </w:r>
      <w:r>
        <w:rPr>
          <w:lang w:val="pl-PL"/>
        </w:rPr>
        <w:t xml:space="preserve">macierz o 1 wierszu (dla pojedynczej danej wejściowej, wyjście sieci neuronowej w naszym zadaniu to liczba rzeczywista) oraz o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lang w:val="pl-PL"/>
        </w:rPr>
        <w:t xml:space="preserve"> kolumnach, czyli: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</w:t>
      </w:r>
      <w:r>
        <w:rPr>
          <w:lang w:val="pl-PL"/>
        </w:rPr>
        <w:t xml:space="preserve">wyjście wielomianu w l-tej warstwie (przed funkcją aktywacji) dla wszystkich danych trenujących, </w:t>
      </w:r>
      <w:r>
        <w:rPr>
          <w:lang w:val="pl-PL"/>
        </w:rPr>
        <w:t xml:space="preserve">liczba wierszy jest taka sama jak liczba węzłów w l-tej warstwie (wymiar wektora wyjściowego z l-tej warstwy </w:t>
      </w:r>
      <w:r>
        <w:rPr>
          <w:lang w:val="pl-PL"/>
        </w:rPr>
        <w:t>dla pojedynczej danej trenującej lub testującej</w:t>
      </w:r>
      <w:r>
        <w:rPr>
          <w:lang w:val="pl-PL"/>
        </w:rPr>
        <w:t xml:space="preserve">), </w:t>
      </w:r>
      <w:r>
        <w:rPr>
          <w:lang w:val="pl-PL"/>
        </w:rPr>
        <w:t xml:space="preserve">a liczba kolumn jest taka sama jak liczba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</w:t>
      </w:r>
      <w:r>
        <w:rPr>
          <w:lang w:val="pl-PL"/>
        </w:rPr>
        <w:t xml:space="preserve">wyjście funkcji aktywacji w l-tej warstwie, liczba wierszy jest taka sama jak liczba węzłów w l-tej warstwie, a liczba kolumn odpowiada liczbie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Przykład: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3420" cy="2197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W powyższej sieci neuronowej mamy 3 warstwy ukryte oraz warstę wyjściową, zatem L = 4 (warstwy wejściowej nie liczymy). </w:t>
      </w:r>
      <w:r>
        <w:rPr>
          <w:lang w:val="pl-PL"/>
        </w:rPr>
        <w:t>W poszczególnych warstwach mamy: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Zmienna wejściowa jest dwuwymiarowa (dwuelementowy wektor), zatem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macierzy ze współczynnikami: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eqAr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wektorów z wyrazami wolnymi: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eqAr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Implementacja: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LibreOffice/5.4.0.3$Linux_X86_64 LibreOffice_project/40m0$Build-3</Application>
  <Pages>4</Pages>
  <Words>581</Words>
  <Characters>3588</Characters>
  <CharactersWithSpaces>4131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2017-11-12T23:01:02Z</dcterms:modified>
  <cp:revision>10</cp:revision>
  <dc:subject/>
  <dc:title/>
</cp:coreProperties>
</file>