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B4EA" w14:textId="75519A28" w:rsidR="00F56B85" w:rsidRPr="00F56B85" w:rsidRDefault="00F56B85" w:rsidP="00F5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6B8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"https://www.camft.org/Portals/0/CAMFT_Logo%20260.png?ver=2019-01-30-150110-913" \* MERGEFORMATINET </w:instrText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6B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74DE3" wp14:editId="7EDB7608">
            <wp:extent cx="1600340" cy="1645920"/>
            <wp:effectExtent l="0" t="0" r="0" b="5080"/>
            <wp:docPr id="1" name="Picture 1" descr="CAM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3" cy="16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606FE4" w14:textId="77777777" w:rsidR="00F56B85" w:rsidRDefault="00F56B85" w:rsidP="00D351D5">
      <w:pPr>
        <w:jc w:val="center"/>
        <w:rPr>
          <w:b/>
          <w:bCs/>
          <w:sz w:val="28"/>
          <w:szCs w:val="28"/>
        </w:rPr>
      </w:pPr>
    </w:p>
    <w:p w14:paraId="3218AF93" w14:textId="668C031D" w:rsidR="00D351D5" w:rsidRPr="00EC66C4" w:rsidRDefault="00D351D5" w:rsidP="00D351D5">
      <w:pPr>
        <w:jc w:val="center"/>
        <w:rPr>
          <w:b/>
          <w:bCs/>
          <w:sz w:val="28"/>
          <w:szCs w:val="28"/>
        </w:rPr>
      </w:pPr>
      <w:r w:rsidRPr="00EC66C4">
        <w:rPr>
          <w:b/>
          <w:bCs/>
          <w:sz w:val="28"/>
          <w:szCs w:val="28"/>
        </w:rPr>
        <w:t>Good Faith Estimate Notice</w:t>
      </w:r>
    </w:p>
    <w:p w14:paraId="66E1295C" w14:textId="77777777" w:rsidR="00C45D3B" w:rsidRDefault="00C45D3B">
      <w:pPr>
        <w:rPr>
          <w:sz w:val="28"/>
          <w:szCs w:val="28"/>
        </w:rPr>
      </w:pPr>
    </w:p>
    <w:p w14:paraId="48262BBB" w14:textId="31E09775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You have the right to receive a Good Faith Estimate explaining how much your </w:t>
      </w:r>
      <w:r w:rsidR="00C45D3B">
        <w:rPr>
          <w:sz w:val="28"/>
          <w:szCs w:val="28"/>
        </w:rPr>
        <w:t>medical and mental health care</w:t>
      </w:r>
      <w:r w:rsidRPr="00D351D5">
        <w:rPr>
          <w:sz w:val="28"/>
          <w:szCs w:val="28"/>
        </w:rPr>
        <w:t xml:space="preserve"> will cost. </w:t>
      </w:r>
    </w:p>
    <w:p w14:paraId="531FE8C0" w14:textId="0F23B85B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Under the law, health care providers need to give patients who don’t have insurance or who are not using insurance an estimate of the </w:t>
      </w:r>
      <w:r w:rsidR="00C45D3B">
        <w:rPr>
          <w:sz w:val="28"/>
          <w:szCs w:val="28"/>
        </w:rPr>
        <w:t>expected charges</w:t>
      </w:r>
      <w:r w:rsidRPr="00D351D5">
        <w:rPr>
          <w:sz w:val="28"/>
          <w:szCs w:val="28"/>
        </w:rPr>
        <w:t xml:space="preserve"> for medical services, including psychotherapy services.  </w:t>
      </w:r>
    </w:p>
    <w:p w14:paraId="359099F0" w14:textId="588B64C8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You have the right to receive a Good Faith Estimate for the total expected cost of any </w:t>
      </w:r>
      <w:r w:rsidR="00C45D3B">
        <w:rPr>
          <w:sz w:val="28"/>
          <w:szCs w:val="28"/>
        </w:rPr>
        <w:t>non-emergency healthcare services,</w:t>
      </w:r>
      <w:r w:rsidRPr="00D351D5">
        <w:rPr>
          <w:sz w:val="28"/>
          <w:szCs w:val="28"/>
        </w:rPr>
        <w:t xml:space="preserve"> including psychotherapy services. </w:t>
      </w:r>
    </w:p>
    <w:p w14:paraId="3C29A7DE" w14:textId="0479441A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You can ask your health care provider, and any other provider you choose, for a Good Faith Estimate before you schedule a</w:t>
      </w:r>
      <w:r w:rsidR="00C45D3B">
        <w:rPr>
          <w:sz w:val="28"/>
          <w:szCs w:val="28"/>
        </w:rPr>
        <w:t xml:space="preserve"> service.</w:t>
      </w:r>
      <w:r w:rsidRPr="00D351D5">
        <w:rPr>
          <w:sz w:val="28"/>
          <w:szCs w:val="28"/>
        </w:rPr>
        <w:t xml:space="preserve"> </w:t>
      </w:r>
    </w:p>
    <w:p w14:paraId="3F23F15E" w14:textId="77777777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If you receive a bill that is at least $400 more than your Good Faith Estimate, you can dispute the bill. Make sure to save a copy or picture of your Good Faith Estimate.</w:t>
      </w:r>
    </w:p>
    <w:p w14:paraId="19C95ACF" w14:textId="60EF82E8" w:rsidR="00756AF3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 For questions or more information about your right to a Good Faith Estimate, visit </w:t>
      </w:r>
      <w:hyperlink r:id="rId5" w:history="1">
        <w:r w:rsidRPr="00D351D5">
          <w:rPr>
            <w:rStyle w:val="Hyperlink"/>
            <w:sz w:val="28"/>
            <w:szCs w:val="28"/>
          </w:rPr>
          <w:t>www.cms.gov/nosurprises</w:t>
        </w:r>
      </w:hyperlink>
      <w:r w:rsidRPr="00D351D5">
        <w:rPr>
          <w:sz w:val="28"/>
          <w:szCs w:val="28"/>
        </w:rPr>
        <w:t xml:space="preserve">. </w:t>
      </w:r>
    </w:p>
    <w:sectPr w:rsidR="00756AF3" w:rsidRPr="00D3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D5"/>
    <w:rsid w:val="006B5C61"/>
    <w:rsid w:val="009A4CCB"/>
    <w:rsid w:val="00C45D3B"/>
    <w:rsid w:val="00D351D5"/>
    <w:rsid w:val="00EC66C4"/>
    <w:rsid w:val="00F56B85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09E"/>
  <w15:chartTrackingRefBased/>
  <w15:docId w15:val="{924B84C3-B6E8-4842-A907-FBE9F44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s.gov/nosurpri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935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Tran-Lien</dc:creator>
  <cp:keywords/>
  <dc:description/>
  <cp:lastModifiedBy>Renee Cordobes</cp:lastModifiedBy>
  <cp:revision>2</cp:revision>
  <dcterms:created xsi:type="dcterms:W3CDTF">2022-01-10T05:18:00Z</dcterms:created>
  <dcterms:modified xsi:type="dcterms:W3CDTF">2022-01-10T05:18:00Z</dcterms:modified>
</cp:coreProperties>
</file>