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63A27" w14:textId="65AEE46F" w:rsidR="00973A3D" w:rsidRDefault="00171544">
      <w:r>
        <w:rPr>
          <w:noProof/>
        </w:rPr>
        <w:drawing>
          <wp:inline distT="0" distB="0" distL="0" distR="0" wp14:anchorId="49ADC533" wp14:editId="1E9B3ABF">
            <wp:extent cx="5934075" cy="322295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382" cy="32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2C602" wp14:editId="243806DB">
            <wp:extent cx="5895975" cy="298243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757" cy="300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5556" w14:textId="669C8401" w:rsidR="008C5AFA" w:rsidRDefault="008C5AFA" w:rsidP="008C5AFA"/>
    <w:p w14:paraId="1D810A4F" w14:textId="515319DC" w:rsidR="008C5AFA" w:rsidRPr="008C5AFA" w:rsidRDefault="008C5AFA" w:rsidP="008C5AFA">
      <w:r>
        <w:t xml:space="preserve">La </w:t>
      </w:r>
      <w:r w:rsidR="00F47457">
        <w:t>lisibilitée</w:t>
      </w:r>
      <w:r>
        <w:t xml:space="preserve"> améliorée</w:t>
      </w:r>
    </w:p>
    <w:sectPr w:rsidR="008C5AFA" w:rsidRPr="008C5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9F"/>
    <w:rsid w:val="00171544"/>
    <w:rsid w:val="0070189F"/>
    <w:rsid w:val="008C5AFA"/>
    <w:rsid w:val="00973A3D"/>
    <w:rsid w:val="00F4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545DF"/>
  <w15:chartTrackingRefBased/>
  <w15:docId w15:val="{A603526F-B5AE-4E2C-81D2-F2E2E4766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 abbas</dc:creator>
  <cp:keywords/>
  <dc:description/>
  <cp:lastModifiedBy>Raed abbas</cp:lastModifiedBy>
  <cp:revision>4</cp:revision>
  <dcterms:created xsi:type="dcterms:W3CDTF">2022-06-14T21:48:00Z</dcterms:created>
  <dcterms:modified xsi:type="dcterms:W3CDTF">2022-06-14T21:55:00Z</dcterms:modified>
</cp:coreProperties>
</file>