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592B" w:rsidRPr="00D70AF7" w:rsidRDefault="0061592B" w:rsidP="0061592B">
      <w:pPr>
        <w:pStyle w:val="Caption"/>
        <w:keepNext/>
        <w:rPr>
          <w:sz w:val="20"/>
        </w:rPr>
      </w:pPr>
      <w:bookmarkStart w:id="0" w:name="_Ref13732993"/>
      <w:r w:rsidRPr="00D70AF7">
        <w:rPr>
          <w:sz w:val="20"/>
        </w:rPr>
        <w:t xml:space="preserve">Table </w:t>
      </w:r>
      <w:r w:rsidRPr="00D70AF7">
        <w:rPr>
          <w:noProof/>
          <w:sz w:val="20"/>
        </w:rPr>
        <w:fldChar w:fldCharType="begin"/>
      </w:r>
      <w:r w:rsidRPr="00D70AF7">
        <w:rPr>
          <w:noProof/>
          <w:sz w:val="20"/>
        </w:rPr>
        <w:instrText xml:space="preserve"> SEQ Table \* ARABIC </w:instrText>
      </w:r>
      <w:r w:rsidRPr="00D70AF7">
        <w:rPr>
          <w:noProof/>
          <w:sz w:val="20"/>
        </w:rPr>
        <w:fldChar w:fldCharType="separate"/>
      </w:r>
      <w:r>
        <w:rPr>
          <w:noProof/>
          <w:sz w:val="20"/>
        </w:rPr>
        <w:t>1</w:t>
      </w:r>
      <w:r w:rsidRPr="00D70AF7">
        <w:rPr>
          <w:noProof/>
          <w:sz w:val="20"/>
        </w:rPr>
        <w:fldChar w:fldCharType="end"/>
      </w:r>
      <w:bookmarkEnd w:id="0"/>
      <w:r w:rsidRPr="00D70AF7">
        <w:rPr>
          <w:sz w:val="20"/>
        </w:rPr>
        <w:t>: Census data description, year 2010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52"/>
        <w:gridCol w:w="4750"/>
        <w:gridCol w:w="2314"/>
      </w:tblGrid>
      <w:tr w:rsidR="0061592B" w:rsidRPr="00EC1FA9" w:rsidTr="0061592B">
        <w:tc>
          <w:tcPr>
            <w:tcW w:w="108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Geographic characteristics</w:t>
            </w: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Total populated census blocks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jc w:val="right"/>
              <w:rPr>
                <w:rFonts w:ascii="Calibri" w:hAnsi="Calibri" w:cs="Calibri"/>
                <w:color w:val="000000"/>
              </w:rPr>
            </w:pPr>
            <w:r w:rsidRPr="00EC1FA9">
              <w:rPr>
                <w:rFonts w:ascii="Calibri" w:hAnsi="Calibri" w:cs="Calibri"/>
                <w:color w:val="000000"/>
              </w:rPr>
              <w:t>6,182,882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Total census-designated urban areas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jc w:val="right"/>
              <w:rPr>
                <w:rFonts w:ascii="Calibri" w:hAnsi="Calibri" w:cs="Calibri"/>
                <w:color w:val="000000"/>
              </w:rPr>
            </w:pPr>
            <w:r w:rsidRPr="00EC1FA9">
              <w:rPr>
                <w:rFonts w:ascii="Calibri" w:hAnsi="Calibri" w:cs="Calibri"/>
                <w:color w:val="000000"/>
              </w:rPr>
              <w:t>3,590,278</w:t>
            </w:r>
            <w:r>
              <w:rPr>
                <w:rFonts w:ascii="Calibri" w:hAnsi="Calibri" w:cs="Calibri"/>
                <w:color w:val="000000"/>
              </w:rPr>
              <w:t xml:space="preserve"> (58%)</w:t>
            </w:r>
          </w:p>
        </w:tc>
      </w:tr>
      <w:tr w:rsidR="0061592B" w:rsidRPr="00EC1FA9" w:rsidTr="0061592B">
        <w:tc>
          <w:tcPr>
            <w:tcW w:w="108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Demographic characteristics</w:t>
            </w: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Total population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</w:pPr>
            <w:r w:rsidRPr="00EC1FA9">
              <w:t>306,675,006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Total population of children (birth – 18)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</w:pPr>
            <w:r w:rsidRPr="00EC1FA9">
              <w:rPr>
                <w:rFonts w:ascii="Calibri" w:hAnsi="Calibri" w:cs="Calibri"/>
                <w:color w:val="000000"/>
              </w:rPr>
              <w:t>73,690,271 (24%)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Mean (range) number of children in census blocks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jc w:val="right"/>
            </w:pPr>
            <w:r w:rsidRPr="00EC1FA9">
              <w:t>12 (0-2214)</w:t>
            </w:r>
          </w:p>
        </w:tc>
      </w:tr>
      <w:tr w:rsidR="0061592B" w:rsidRPr="00EC1FA9" w:rsidTr="0061592B">
        <w:tc>
          <w:tcPr>
            <w:tcW w:w="108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Population of children by living location</w:t>
            </w: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Rural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  <w:rPr>
                <w:b/>
                <w:bCs/>
              </w:rPr>
            </w:pPr>
            <w:r w:rsidRPr="00EC1FA9">
              <w:rPr>
                <w:rFonts w:ascii="Calibri" w:hAnsi="Calibri" w:cs="Calibri"/>
                <w:color w:val="000000"/>
              </w:rPr>
              <w:t>13,763,183 (19%)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Urban clusters (</w:t>
            </w:r>
            <w:r w:rsidRPr="00EC1FA9">
              <w:rPr>
                <w:rFonts w:cstheme="minorHAnsi"/>
                <w:b/>
                <w:bCs/>
              </w:rPr>
              <w:t>≥2,500 and &lt;50,000 people)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  <w:rPr>
                <w:b/>
                <w:bCs/>
              </w:rPr>
            </w:pPr>
            <w:r w:rsidRPr="00EC1FA9">
              <w:rPr>
                <w:rFonts w:ascii="Calibri" w:hAnsi="Calibri" w:cs="Calibri"/>
                <w:color w:val="000000"/>
              </w:rPr>
              <w:t>6,994,464 (9%)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Urbanized area (</w:t>
            </w:r>
            <w:r w:rsidRPr="00EC1FA9">
              <w:rPr>
                <w:rFonts w:cstheme="minorHAnsi"/>
                <w:b/>
                <w:bCs/>
              </w:rPr>
              <w:t>≥</w:t>
            </w:r>
            <w:r w:rsidRPr="00EC1FA9">
              <w:rPr>
                <w:b/>
                <w:bCs/>
              </w:rPr>
              <w:t>50,000 people)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  <w:rPr>
                <w:b/>
                <w:bCs/>
              </w:rPr>
            </w:pPr>
            <w:r w:rsidRPr="00EC1FA9">
              <w:rPr>
                <w:rFonts w:ascii="Calibri" w:hAnsi="Calibri" w:cs="Calibri"/>
                <w:color w:val="000000"/>
              </w:rPr>
              <w:t>52,932,624 (72%)</w:t>
            </w:r>
          </w:p>
        </w:tc>
      </w:tr>
      <w:tr w:rsidR="0061592B" w:rsidRPr="00EC1FA9" w:rsidTr="0061592B">
        <w:tc>
          <w:tcPr>
            <w:tcW w:w="108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Population of children by median household income</w:t>
            </w: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&lt;$20,000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  <w:rPr>
                <w:b/>
                <w:bCs/>
              </w:rPr>
            </w:pPr>
            <w:r w:rsidRPr="00EC1FA9">
              <w:rPr>
                <w:rFonts w:ascii="Calibri" w:hAnsi="Calibri" w:cs="Calibri"/>
                <w:color w:val="000000"/>
              </w:rPr>
              <w:t>2,614,804 (4%)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$20,000 to &lt;$35,000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  <w:rPr>
                <w:b/>
                <w:bCs/>
              </w:rPr>
            </w:pPr>
            <w:r w:rsidRPr="00EC1FA9">
              <w:rPr>
                <w:rFonts w:ascii="Calibri" w:hAnsi="Calibri" w:cs="Calibri"/>
                <w:color w:val="000000"/>
              </w:rPr>
              <w:t>12,770,843 (17%)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$35,000 to &lt;$50,000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  <w:rPr>
                <w:b/>
                <w:bCs/>
              </w:rPr>
            </w:pPr>
            <w:r w:rsidRPr="00EC1FA9">
              <w:rPr>
                <w:rFonts w:ascii="Calibri" w:hAnsi="Calibri" w:cs="Calibri"/>
                <w:color w:val="000000"/>
              </w:rPr>
              <w:t>18,573,954 (25%)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b/>
                <w:bCs/>
              </w:rPr>
              <w:t>$50,000 to &lt;$75,000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  <w:rPr>
                <w:b/>
                <w:bCs/>
              </w:rPr>
            </w:pPr>
            <w:r w:rsidRPr="00EC1FA9">
              <w:rPr>
                <w:rFonts w:ascii="Calibri" w:hAnsi="Calibri" w:cs="Calibri"/>
                <w:color w:val="000000"/>
              </w:rPr>
              <w:t>21,953,876 (30%)</w:t>
            </w:r>
          </w:p>
        </w:tc>
      </w:tr>
      <w:tr w:rsidR="0061592B" w:rsidRPr="00EC1FA9" w:rsidTr="0061592B">
        <w:tc>
          <w:tcPr>
            <w:tcW w:w="10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</w:p>
        </w:tc>
        <w:tc>
          <w:tcPr>
            <w:tcW w:w="2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92B" w:rsidRPr="00EC1FA9" w:rsidRDefault="0061592B" w:rsidP="0061592B">
            <w:pPr>
              <w:rPr>
                <w:b/>
                <w:bCs/>
              </w:rPr>
            </w:pPr>
            <w:r w:rsidRPr="00EC1FA9">
              <w:rPr>
                <w:rFonts w:cstheme="minorHAnsi"/>
                <w:b/>
                <w:bCs/>
              </w:rPr>
              <w:t>≥$75,000</w:t>
            </w:r>
          </w:p>
        </w:tc>
        <w:tc>
          <w:tcPr>
            <w:tcW w:w="1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61592B" w:rsidRPr="00EC1FA9" w:rsidRDefault="0061592B" w:rsidP="0061592B">
            <w:pPr>
              <w:jc w:val="right"/>
              <w:rPr>
                <w:b/>
                <w:bCs/>
              </w:rPr>
            </w:pPr>
            <w:r w:rsidRPr="00EC1FA9">
              <w:rPr>
                <w:rFonts w:ascii="Calibri" w:hAnsi="Calibri" w:cs="Calibri"/>
                <w:color w:val="000000"/>
              </w:rPr>
              <w:t>17,763,239 (24%)</w:t>
            </w:r>
          </w:p>
        </w:tc>
      </w:tr>
    </w:tbl>
    <w:p w:rsidR="0061592B" w:rsidRDefault="0061592B" w:rsidP="0061592B">
      <w:pPr>
        <w:pStyle w:val="Caption"/>
        <w:keepNext/>
        <w:rPr>
          <w:sz w:val="20"/>
        </w:rPr>
      </w:pPr>
    </w:p>
    <w:p w:rsidR="0061592B" w:rsidRPr="00886861" w:rsidRDefault="0061592B" w:rsidP="0061592B">
      <w:pPr>
        <w:pStyle w:val="Caption"/>
        <w:keepNext/>
        <w:rPr>
          <w:sz w:val="20"/>
        </w:rPr>
      </w:pPr>
      <w:r w:rsidRPr="00886861">
        <w:rPr>
          <w:sz w:val="20"/>
        </w:rPr>
        <w:t xml:space="preserve">Table </w:t>
      </w:r>
      <w:r w:rsidRPr="00886861">
        <w:rPr>
          <w:noProof/>
          <w:sz w:val="20"/>
        </w:rPr>
        <w:fldChar w:fldCharType="begin"/>
      </w:r>
      <w:r w:rsidRPr="00886861">
        <w:rPr>
          <w:noProof/>
          <w:sz w:val="20"/>
        </w:rPr>
        <w:instrText xml:space="preserve"> SEQ Table \* ARABIC </w:instrText>
      </w:r>
      <w:r w:rsidRPr="00886861">
        <w:rPr>
          <w:noProof/>
          <w:sz w:val="20"/>
        </w:rPr>
        <w:fldChar w:fldCharType="separate"/>
      </w:r>
      <w:r>
        <w:rPr>
          <w:noProof/>
          <w:sz w:val="20"/>
        </w:rPr>
        <w:t>2</w:t>
      </w:r>
      <w:r w:rsidRPr="00886861">
        <w:rPr>
          <w:noProof/>
          <w:sz w:val="20"/>
        </w:rPr>
        <w:fldChar w:fldCharType="end"/>
      </w:r>
      <w:r w:rsidRPr="00886861">
        <w:rPr>
          <w:sz w:val="20"/>
        </w:rPr>
        <w:t>: NO</w:t>
      </w:r>
      <w:r w:rsidRPr="00886861">
        <w:rPr>
          <w:sz w:val="20"/>
          <w:vertAlign w:val="subscript"/>
        </w:rPr>
        <w:t>2</w:t>
      </w:r>
      <w:r w:rsidRPr="00886861">
        <w:rPr>
          <w:sz w:val="20"/>
        </w:rPr>
        <w:t xml:space="preserve"> concentration</w:t>
      </w:r>
      <w:r>
        <w:rPr>
          <w:sz w:val="20"/>
        </w:rPr>
        <w:t>s</w:t>
      </w:r>
      <w:r w:rsidRPr="00886861">
        <w:rPr>
          <w:sz w:val="20"/>
        </w:rPr>
        <w:t xml:space="preserve"> (ug/m</w:t>
      </w:r>
      <w:r w:rsidRPr="00886861">
        <w:rPr>
          <w:sz w:val="20"/>
          <w:vertAlign w:val="superscript"/>
        </w:rPr>
        <w:t>3</w:t>
      </w:r>
      <w:r w:rsidRPr="00886861">
        <w:rPr>
          <w:sz w:val="20"/>
        </w:rPr>
        <w:t>) by strata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7"/>
        <w:gridCol w:w="2601"/>
        <w:gridCol w:w="951"/>
        <w:gridCol w:w="605"/>
        <w:gridCol w:w="729"/>
        <w:gridCol w:w="918"/>
        <w:gridCol w:w="607"/>
        <w:gridCol w:w="618"/>
      </w:tblGrid>
      <w:tr w:rsidR="0061592B" w:rsidRPr="00EC1FA9" w:rsidTr="0061592B">
        <w:trPr>
          <w:trHeight w:val="118"/>
        </w:trPr>
        <w:tc>
          <w:tcPr>
            <w:tcW w:w="110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Mean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Min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25%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Median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75%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Max</w:t>
            </w:r>
          </w:p>
        </w:tc>
      </w:tr>
      <w:tr w:rsidR="0061592B" w:rsidRPr="00EC1FA9" w:rsidTr="0061592B">
        <w:trPr>
          <w:trHeight w:val="118"/>
        </w:trPr>
        <w:tc>
          <w:tcPr>
            <w:tcW w:w="110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Total</w:t>
            </w: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13.2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7.9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11.4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16.6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58.3</w:t>
            </w:r>
          </w:p>
        </w:tc>
      </w:tr>
      <w:tr w:rsidR="0061592B" w:rsidRPr="00EC1FA9" w:rsidTr="0061592B">
        <w:trPr>
          <w:trHeight w:val="118"/>
        </w:trPr>
        <w:tc>
          <w:tcPr>
            <w:tcW w:w="1104" w:type="pct"/>
            <w:vMerge w:val="restar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By living location</w:t>
            </w: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Rural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8.0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6.0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7.8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9.8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37.7</w:t>
            </w:r>
          </w:p>
        </w:tc>
      </w:tr>
      <w:tr w:rsidR="0061592B" w:rsidRPr="00EC1FA9" w:rsidTr="0061592B">
        <w:trPr>
          <w:trHeight w:val="236"/>
        </w:trPr>
        <w:tc>
          <w:tcPr>
            <w:tcW w:w="1104" w:type="pct"/>
            <w:vMerge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Urban cluster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12.0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1.6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9.6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11.9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14.2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35.6</w:t>
            </w:r>
          </w:p>
        </w:tc>
      </w:tr>
      <w:tr w:rsidR="0061592B" w:rsidRPr="00EC1FA9" w:rsidTr="0061592B">
        <w:trPr>
          <w:trHeight w:val="236"/>
        </w:trPr>
        <w:tc>
          <w:tcPr>
            <w:tcW w:w="1104" w:type="pct"/>
            <w:vMerge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Urbanized area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18.4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2.6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13.0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17.0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22.1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58.3</w:t>
            </w:r>
          </w:p>
        </w:tc>
      </w:tr>
      <w:tr w:rsidR="0061592B" w:rsidRPr="00EC1FA9" w:rsidTr="0061592B">
        <w:trPr>
          <w:trHeight w:val="118"/>
        </w:trPr>
        <w:tc>
          <w:tcPr>
            <w:tcW w:w="1104" w:type="pct"/>
            <w:vMerge w:val="restar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By median household income</w:t>
            </w: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&lt;$20,000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16.1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2.0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10.4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14.9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20.1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56.8</w:t>
            </w:r>
          </w:p>
        </w:tc>
      </w:tr>
      <w:tr w:rsidR="0061592B" w:rsidRPr="00EC1FA9" w:rsidTr="0061592B">
        <w:trPr>
          <w:trHeight w:val="355"/>
        </w:trPr>
        <w:tc>
          <w:tcPr>
            <w:tcW w:w="1104" w:type="pct"/>
            <w:vMerge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$20,000 to &lt;$35,000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13.2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1.6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8.1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11.7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16.7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58.3</w:t>
            </w:r>
          </w:p>
        </w:tc>
      </w:tr>
      <w:tr w:rsidR="0061592B" w:rsidRPr="00EC1FA9" w:rsidTr="0061592B">
        <w:trPr>
          <w:trHeight w:val="355"/>
        </w:trPr>
        <w:tc>
          <w:tcPr>
            <w:tcW w:w="1104" w:type="pct"/>
            <w:vMerge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$35,000 to &lt;$50,000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11.8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7.0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10.0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14.5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58.0</w:t>
            </w:r>
          </w:p>
        </w:tc>
      </w:tr>
      <w:tr w:rsidR="0061592B" w:rsidRPr="00EC1FA9" w:rsidTr="0061592B">
        <w:trPr>
          <w:trHeight w:val="355"/>
        </w:trPr>
        <w:tc>
          <w:tcPr>
            <w:tcW w:w="1104" w:type="pct"/>
            <w:vMerge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$50,000 to &lt;$75,000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12.8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1.6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7.6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10.8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15.7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55.7</w:t>
            </w:r>
          </w:p>
        </w:tc>
      </w:tr>
      <w:tr w:rsidR="0061592B" w:rsidRPr="00EC1FA9" w:rsidTr="0061592B">
        <w:trPr>
          <w:trHeight w:val="118"/>
        </w:trPr>
        <w:tc>
          <w:tcPr>
            <w:tcW w:w="1104" w:type="pct"/>
            <w:vMerge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44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theme="minorHAnsi"/>
                <w:b/>
                <w:bCs/>
                <w:color w:val="000000"/>
              </w:rPr>
              <w:t>≥$75,000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:rsidR="0061592B" w:rsidRPr="00495B97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95B97">
              <w:rPr>
                <w:rFonts w:ascii="Calibri" w:eastAsia="Times New Roman" w:hAnsi="Calibri" w:cs="Calibri"/>
                <w:color w:val="000000"/>
              </w:rPr>
              <w:t>16.5</w:t>
            </w:r>
          </w:p>
        </w:tc>
        <w:tc>
          <w:tcPr>
            <w:tcW w:w="337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2.1</w:t>
            </w:r>
          </w:p>
        </w:tc>
        <w:tc>
          <w:tcPr>
            <w:tcW w:w="4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10.9</w:t>
            </w:r>
          </w:p>
        </w:tc>
        <w:tc>
          <w:tcPr>
            <w:tcW w:w="506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14.9</w:t>
            </w:r>
          </w:p>
        </w:tc>
        <w:tc>
          <w:tcPr>
            <w:tcW w:w="335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20.6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:rsidR="0061592B" w:rsidRPr="00EC1FA9" w:rsidRDefault="0061592B" w:rsidP="006159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55.5</w:t>
            </w:r>
          </w:p>
        </w:tc>
      </w:tr>
    </w:tbl>
    <w:p w:rsidR="0061592B" w:rsidRDefault="0061592B" w:rsidP="0061592B">
      <w:pPr>
        <w:pStyle w:val="Caption"/>
        <w:keepNext/>
        <w:rPr>
          <w:sz w:val="20"/>
        </w:rPr>
      </w:pPr>
    </w:p>
    <w:p w:rsidR="007278D7" w:rsidRDefault="007278D7">
      <w:pPr>
        <w:rPr>
          <w:i/>
          <w:iCs/>
        </w:rPr>
      </w:pPr>
      <w:r>
        <w:rPr>
          <w:i/>
          <w:iCs/>
        </w:rPr>
        <w:br w:type="page"/>
      </w:r>
    </w:p>
    <w:p w:rsidR="007278D7" w:rsidRDefault="007278D7" w:rsidP="007278D7">
      <w:pPr>
        <w:pStyle w:val="Caption"/>
        <w:keepNext/>
        <w:rPr>
          <w:sz w:val="20"/>
        </w:rPr>
        <w:sectPr w:rsidR="007278D7" w:rsidSect="007278D7">
          <w:footerReference w:type="default" r:id="rId8"/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7278D7" w:rsidRPr="005E5AEB" w:rsidRDefault="007278D7" w:rsidP="007278D7">
      <w:pPr>
        <w:pStyle w:val="Caption"/>
        <w:keepNext/>
        <w:rPr>
          <w:sz w:val="20"/>
        </w:rPr>
      </w:pPr>
      <w:r w:rsidRPr="005E5AEB">
        <w:rPr>
          <w:sz w:val="20"/>
        </w:rPr>
        <w:lastRenderedPageBreak/>
        <w:t xml:space="preserve">Table </w:t>
      </w:r>
      <w:r w:rsidRPr="005E5AEB">
        <w:rPr>
          <w:noProof/>
          <w:sz w:val="20"/>
        </w:rPr>
        <w:fldChar w:fldCharType="begin"/>
      </w:r>
      <w:r w:rsidRPr="005E5AEB">
        <w:rPr>
          <w:noProof/>
          <w:sz w:val="20"/>
        </w:rPr>
        <w:instrText xml:space="preserve"> SEQ Table \* ARABIC </w:instrText>
      </w:r>
      <w:r w:rsidRPr="005E5AEB">
        <w:rPr>
          <w:noProof/>
          <w:sz w:val="20"/>
        </w:rPr>
        <w:fldChar w:fldCharType="separate"/>
      </w:r>
      <w:r>
        <w:rPr>
          <w:noProof/>
          <w:sz w:val="20"/>
        </w:rPr>
        <w:t>3</w:t>
      </w:r>
      <w:r w:rsidRPr="005E5AEB">
        <w:rPr>
          <w:noProof/>
          <w:sz w:val="20"/>
        </w:rPr>
        <w:fldChar w:fldCharType="end"/>
      </w:r>
      <w:r w:rsidRPr="005E5AEB">
        <w:rPr>
          <w:sz w:val="20"/>
        </w:rPr>
        <w:t>: Childhood asthma survey summar</w:t>
      </w:r>
      <w:r>
        <w:rPr>
          <w:sz w:val="20"/>
        </w:rPr>
        <w:t>ies</w:t>
      </w:r>
    </w:p>
    <w:tbl>
      <w:tblPr>
        <w:tblStyle w:val="TableGrid"/>
        <w:tblW w:w="11582" w:type="dxa"/>
        <w:jc w:val="center"/>
        <w:tblLayout w:type="fixed"/>
        <w:tblLook w:val="04A0" w:firstRow="1" w:lastRow="0" w:firstColumn="1" w:lastColumn="0" w:noHBand="0" w:noVBand="1"/>
      </w:tblPr>
      <w:tblGrid>
        <w:gridCol w:w="1885"/>
        <w:gridCol w:w="1777"/>
        <w:gridCol w:w="1777"/>
        <w:gridCol w:w="1777"/>
        <w:gridCol w:w="1777"/>
        <w:gridCol w:w="1777"/>
        <w:gridCol w:w="812"/>
      </w:tblGrid>
      <w:tr w:rsidR="007278D7" w:rsidRPr="00E86628" w:rsidTr="004D4B28">
        <w:trPr>
          <w:trHeight w:val="86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4D4B28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E86628" w:rsidRDefault="007278D7" w:rsidP="004D4B28">
            <w:pPr>
              <w:jc w:val="center"/>
              <w:rPr>
                <w:b/>
                <w:bCs/>
                <w:sz w:val="18"/>
                <w:szCs w:val="18"/>
              </w:rPr>
            </w:pPr>
            <w:r w:rsidRPr="00E86628">
              <w:rPr>
                <w:b/>
                <w:bCs/>
                <w:sz w:val="18"/>
                <w:szCs w:val="18"/>
              </w:rPr>
              <w:t>2006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E86628" w:rsidRDefault="007278D7" w:rsidP="004D4B28">
            <w:pPr>
              <w:jc w:val="center"/>
              <w:rPr>
                <w:b/>
                <w:bCs/>
                <w:sz w:val="18"/>
                <w:szCs w:val="18"/>
              </w:rPr>
            </w:pPr>
            <w:r w:rsidRPr="00E86628">
              <w:rPr>
                <w:b/>
                <w:bCs/>
                <w:sz w:val="18"/>
                <w:szCs w:val="18"/>
              </w:rPr>
              <w:t>2007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E86628" w:rsidRDefault="007278D7" w:rsidP="004D4B28">
            <w:pPr>
              <w:jc w:val="center"/>
              <w:rPr>
                <w:b/>
                <w:bCs/>
                <w:sz w:val="18"/>
                <w:szCs w:val="18"/>
              </w:rPr>
            </w:pPr>
            <w:r w:rsidRPr="00E86628">
              <w:rPr>
                <w:b/>
                <w:bCs/>
                <w:sz w:val="18"/>
                <w:szCs w:val="18"/>
              </w:rPr>
              <w:t>2008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E86628" w:rsidRDefault="007278D7" w:rsidP="004D4B28">
            <w:pPr>
              <w:jc w:val="center"/>
              <w:rPr>
                <w:b/>
                <w:bCs/>
                <w:sz w:val="18"/>
                <w:szCs w:val="18"/>
              </w:rPr>
            </w:pPr>
            <w:r w:rsidRPr="00E86628">
              <w:rPr>
                <w:b/>
                <w:bCs/>
                <w:sz w:val="18"/>
                <w:szCs w:val="18"/>
              </w:rPr>
              <w:t>2009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E86628" w:rsidRDefault="007278D7" w:rsidP="004D4B28">
            <w:pPr>
              <w:jc w:val="center"/>
              <w:rPr>
                <w:b/>
                <w:bCs/>
                <w:sz w:val="18"/>
                <w:szCs w:val="18"/>
              </w:rPr>
            </w:pPr>
            <w:r w:rsidRPr="00E86628">
              <w:rPr>
                <w:b/>
                <w:bCs/>
                <w:sz w:val="18"/>
                <w:szCs w:val="18"/>
              </w:rPr>
              <w:t>2010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4D4B28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Total</w:t>
            </w:r>
            <w:r w:rsidRPr="00E86628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7278D7" w:rsidRPr="00E86628" w:rsidTr="004D4B28">
        <w:trPr>
          <w:trHeight w:val="169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61592B" w:rsidRDefault="007278D7" w:rsidP="004D4B28">
            <w:pPr>
              <w:rPr>
                <w:sz w:val="16"/>
                <w:szCs w:val="16"/>
              </w:rPr>
            </w:pPr>
            <w:r w:rsidRPr="0061592B">
              <w:rPr>
                <w:b/>
                <w:bCs/>
                <w:sz w:val="16"/>
                <w:szCs w:val="16"/>
              </w:rPr>
              <w:t>BRFSS sample (</w:t>
            </w:r>
            <w:r>
              <w:rPr>
                <w:b/>
                <w:bCs/>
                <w:sz w:val="16"/>
                <w:szCs w:val="16"/>
              </w:rPr>
              <w:t>w</w:t>
            </w:r>
            <w:r w:rsidRPr="0061592B">
              <w:rPr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55,094 (50,674,742)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59,487 (43,661,381)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61,862 (53,327,550)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59,821 (47,747,373)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57,200 (39,975,264)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293,464</w:t>
            </w:r>
          </w:p>
        </w:tc>
      </w:tr>
      <w:tr w:rsidR="007278D7" w:rsidRPr="00E86628" w:rsidTr="004D4B28">
        <w:trPr>
          <w:trHeight w:val="173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61592B" w:rsidRDefault="007278D7" w:rsidP="004D4B28">
            <w:pPr>
              <w:rPr>
                <w:b/>
                <w:bCs/>
                <w:sz w:val="16"/>
                <w:szCs w:val="16"/>
              </w:rPr>
            </w:pPr>
            <w:r w:rsidRPr="0061592B">
              <w:rPr>
                <w:b/>
                <w:bCs/>
                <w:sz w:val="16"/>
                <w:szCs w:val="16"/>
              </w:rPr>
              <w:t>Ever asthma sample (</w:t>
            </w:r>
            <w:r>
              <w:rPr>
                <w:b/>
                <w:bCs/>
                <w:sz w:val="16"/>
                <w:szCs w:val="16"/>
              </w:rPr>
              <w:t>w</w:t>
            </w:r>
            <w:r w:rsidRPr="0061592B">
              <w:rPr>
                <w:b/>
                <w:bCs/>
                <w:sz w:val="16"/>
                <w:szCs w:val="16"/>
              </w:rPr>
              <w:t xml:space="preserve">) 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7,168 (6,493,224)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7,971 (5,763,409)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8,255 (7,218,400)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8,126 (6,279,938)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7,483 (5,158,455)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39,003</w:t>
            </w:r>
          </w:p>
        </w:tc>
      </w:tr>
      <w:tr w:rsidR="007278D7" w:rsidRPr="00E86628" w:rsidTr="004D4B28">
        <w:trPr>
          <w:trHeight w:val="169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61592B" w:rsidRDefault="007278D7" w:rsidP="004D4B28">
            <w:pPr>
              <w:rPr>
                <w:b/>
                <w:bCs/>
                <w:sz w:val="16"/>
                <w:szCs w:val="16"/>
              </w:rPr>
            </w:pPr>
            <w:r w:rsidRPr="0061592B">
              <w:rPr>
                <w:b/>
                <w:bCs/>
                <w:sz w:val="16"/>
                <w:szCs w:val="16"/>
              </w:rPr>
              <w:t>ACBS Sample (</w:t>
            </w:r>
            <w:r>
              <w:rPr>
                <w:b/>
                <w:bCs/>
                <w:sz w:val="16"/>
                <w:szCs w:val="16"/>
              </w:rPr>
              <w:t>w</w:t>
            </w:r>
            <w:r w:rsidRPr="0061592B">
              <w:rPr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2,017 (</w:t>
            </w:r>
            <w:r w:rsidRPr="00505C8D">
              <w:rPr>
                <w:rFonts w:ascii="Calibri" w:hAnsi="Calibri" w:cs="Calibri"/>
                <w:color w:val="000000"/>
                <w:sz w:val="18"/>
                <w:szCs w:val="18"/>
              </w:rPr>
              <w:t>4,580,870</w:t>
            </w: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2,797 (</w:t>
            </w:r>
            <w:r w:rsidRPr="00505C8D">
              <w:rPr>
                <w:rFonts w:ascii="Calibri" w:hAnsi="Calibri" w:cs="Calibri"/>
                <w:color w:val="000000"/>
                <w:sz w:val="18"/>
                <w:szCs w:val="18"/>
              </w:rPr>
              <w:t>5,459,638</w:t>
            </w: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3,924 (</w:t>
            </w:r>
            <w:r w:rsidRPr="00505C8D">
              <w:rPr>
                <w:rFonts w:ascii="Calibri" w:hAnsi="Calibri" w:cs="Calibri"/>
                <w:color w:val="000000"/>
                <w:sz w:val="18"/>
                <w:szCs w:val="18"/>
              </w:rPr>
              <w:t>4,343,245</w:t>
            </w: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4,095 (</w:t>
            </w:r>
            <w:r w:rsidRPr="00505C8D">
              <w:rPr>
                <w:rFonts w:ascii="Calibri" w:hAnsi="Calibri" w:cs="Calibri"/>
                <w:color w:val="000000"/>
                <w:sz w:val="18"/>
                <w:szCs w:val="18"/>
              </w:rPr>
              <w:t>4,154,076</w:t>
            </w: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2,196 (</w:t>
            </w:r>
            <w:r w:rsidRPr="00505C8D">
              <w:rPr>
                <w:rFonts w:ascii="Calibri" w:hAnsi="Calibri" w:cs="Calibri"/>
                <w:color w:val="000000"/>
                <w:sz w:val="18"/>
                <w:szCs w:val="18"/>
              </w:rPr>
              <w:t>3,116,669</w:t>
            </w: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)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16,156</w:t>
            </w:r>
          </w:p>
        </w:tc>
      </w:tr>
      <w:tr w:rsidR="007278D7" w:rsidRPr="00E86628" w:rsidTr="004D4B28">
        <w:trPr>
          <w:trHeight w:val="169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61592B" w:rsidRDefault="007278D7" w:rsidP="004D4B28">
            <w:pPr>
              <w:rPr>
                <w:sz w:val="16"/>
                <w:szCs w:val="16"/>
              </w:rPr>
            </w:pPr>
            <w:r w:rsidRPr="0061592B">
              <w:rPr>
                <w:b/>
                <w:bCs/>
                <w:sz w:val="16"/>
                <w:szCs w:val="16"/>
              </w:rPr>
              <w:t>Incident case sample (</w:t>
            </w:r>
            <w:r>
              <w:rPr>
                <w:b/>
                <w:bCs/>
                <w:sz w:val="16"/>
                <w:szCs w:val="16"/>
              </w:rPr>
              <w:t>w</w:t>
            </w:r>
            <w:r w:rsidRPr="0061592B">
              <w:rPr>
                <w:b/>
                <w:bCs/>
                <w:sz w:val="16"/>
                <w:szCs w:val="16"/>
              </w:rPr>
              <w:t xml:space="preserve">) 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154 (404,276)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173 (312,917)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169 (385,818)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153 (297,546)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160 (319,743)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809</w:t>
            </w:r>
          </w:p>
        </w:tc>
      </w:tr>
      <w:tr w:rsidR="007278D7" w:rsidRPr="00E86628" w:rsidTr="004D4B28">
        <w:trPr>
          <w:trHeight w:val="173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61592B" w:rsidRDefault="007278D7" w:rsidP="004D4B28">
            <w:pPr>
              <w:tabs>
                <w:tab w:val="left" w:pos="840"/>
              </w:tabs>
              <w:rPr>
                <w:b/>
                <w:bCs/>
                <w:sz w:val="16"/>
                <w:szCs w:val="16"/>
              </w:rPr>
            </w:pPr>
            <w:r w:rsidRPr="0061592B">
              <w:rPr>
                <w:b/>
                <w:bCs/>
                <w:sz w:val="16"/>
                <w:szCs w:val="16"/>
              </w:rPr>
              <w:t>At-risk sample (</w:t>
            </w:r>
            <w:r>
              <w:rPr>
                <w:b/>
                <w:bCs/>
                <w:sz w:val="16"/>
                <w:szCs w:val="16"/>
              </w:rPr>
              <w:t>w</w:t>
            </w:r>
            <w:r w:rsidRPr="0061592B">
              <w:rPr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48,080 (30,825,589)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51,689 (36,050,557)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53,776 (26,491,259)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51,848 (25,942,087)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49,877 (22,900,850)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255,270</w:t>
            </w:r>
          </w:p>
        </w:tc>
      </w:tr>
      <w:tr w:rsidR="007278D7" w:rsidRPr="00E86628" w:rsidTr="004D4B28">
        <w:trPr>
          <w:trHeight w:val="169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61592B" w:rsidRDefault="007278D7" w:rsidP="004D4B28">
            <w:pPr>
              <w:rPr>
                <w:b/>
                <w:bCs/>
                <w:sz w:val="16"/>
                <w:szCs w:val="16"/>
              </w:rPr>
            </w:pPr>
            <w:r w:rsidRPr="0061592B">
              <w:rPr>
                <w:b/>
                <w:bCs/>
                <w:sz w:val="16"/>
                <w:szCs w:val="16"/>
              </w:rPr>
              <w:t>Incidence rate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13.1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8.7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14.6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11.5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14.0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6*</w:t>
            </w:r>
          </w:p>
        </w:tc>
      </w:tr>
      <w:tr w:rsidR="007278D7" w:rsidRPr="00E86628" w:rsidTr="004D4B28">
        <w:trPr>
          <w:trHeight w:val="169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61592B" w:rsidRDefault="007278D7" w:rsidP="004D4B28">
            <w:pPr>
              <w:rPr>
                <w:b/>
                <w:bCs/>
                <w:sz w:val="16"/>
                <w:szCs w:val="16"/>
              </w:rPr>
            </w:pPr>
            <w:r w:rsidRPr="0061592B">
              <w:rPr>
                <w:b/>
                <w:bCs/>
                <w:sz w:val="16"/>
                <w:szCs w:val="16"/>
              </w:rPr>
              <w:t>Prevalence rate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12.8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13.2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13.5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13.2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278D7" w:rsidRPr="00E86628" w:rsidRDefault="007278D7" w:rsidP="004D4B28">
            <w:pPr>
              <w:jc w:val="right"/>
              <w:rPr>
                <w:b/>
                <w:bCs/>
                <w:sz w:val="18"/>
                <w:szCs w:val="18"/>
              </w:rPr>
            </w:pPr>
            <w:r w:rsidRPr="00E86628">
              <w:rPr>
                <w:rFonts w:ascii="Calibri" w:hAnsi="Calibri" w:cs="Calibri"/>
                <w:color w:val="000000"/>
                <w:sz w:val="18"/>
                <w:szCs w:val="18"/>
              </w:rPr>
              <w:t>12.9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13.1**</w:t>
            </w:r>
          </w:p>
        </w:tc>
      </w:tr>
      <w:tr w:rsidR="007278D7" w:rsidRPr="00E86628" w:rsidTr="004D4B28">
        <w:trPr>
          <w:trHeight w:val="173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78D7" w:rsidRPr="0061592B" w:rsidRDefault="007278D7" w:rsidP="004D4B28">
            <w:pPr>
              <w:tabs>
                <w:tab w:val="left" w:pos="840"/>
              </w:tabs>
              <w:rPr>
                <w:b/>
                <w:bCs/>
                <w:sz w:val="16"/>
                <w:szCs w:val="16"/>
              </w:rPr>
            </w:pPr>
            <w:r w:rsidRPr="0061592B">
              <w:rPr>
                <w:b/>
                <w:bCs/>
                <w:sz w:val="16"/>
                <w:szCs w:val="16"/>
              </w:rPr>
              <w:t xml:space="preserve">Number of states </w:t>
            </w:r>
            <w:r>
              <w:rPr>
                <w:b/>
                <w:bCs/>
                <w:sz w:val="16"/>
                <w:szCs w:val="16"/>
              </w:rPr>
              <w:t>in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F85A46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5E5AEB">
              <w:rPr>
                <w:rFonts w:ascii="Calibri" w:hAnsi="Calibri" w:cs="Calibri"/>
                <w:sz w:val="18"/>
                <w:szCs w:val="18"/>
              </w:rPr>
              <w:t>18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F85A46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5E5AEB">
              <w:rPr>
                <w:rFonts w:ascii="Calibri" w:hAnsi="Calibri" w:cs="Calibri"/>
                <w:sz w:val="18"/>
                <w:szCs w:val="18"/>
              </w:rPr>
              <w:t>26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F85A46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5E5AEB">
              <w:rPr>
                <w:rFonts w:ascii="Calibri" w:hAnsi="Calibri" w:cs="Calibri"/>
                <w:sz w:val="18"/>
                <w:szCs w:val="18"/>
              </w:rPr>
              <w:t>20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F85A46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5E5AEB">
              <w:rPr>
                <w:rFonts w:ascii="Calibri" w:hAnsi="Calibri" w:cs="Calibri"/>
                <w:sz w:val="18"/>
                <w:szCs w:val="18"/>
              </w:rPr>
              <w:t>17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F85A46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5E5AEB">
              <w:rPr>
                <w:rFonts w:ascii="Calibri" w:hAnsi="Calibri" w:cs="Calibri"/>
                <w:sz w:val="18"/>
                <w:szCs w:val="18"/>
              </w:rPr>
              <w:t>17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8D7" w:rsidRPr="00E86628" w:rsidRDefault="007278D7" w:rsidP="004D4B28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32***</w:t>
            </w:r>
          </w:p>
        </w:tc>
      </w:tr>
    </w:tbl>
    <w:p w:rsidR="007278D7" w:rsidRDefault="007278D7" w:rsidP="007278D7">
      <w:pPr>
        <w:pStyle w:val="NoSpacing"/>
        <w:rPr>
          <w:i/>
          <w:iCs/>
          <w:sz w:val="20"/>
          <w:szCs w:val="20"/>
        </w:rPr>
      </w:pPr>
      <w:r w:rsidRPr="005E5AEB">
        <w:rPr>
          <w:i/>
          <w:iCs/>
          <w:sz w:val="20"/>
          <w:szCs w:val="20"/>
        </w:rPr>
        <w:t xml:space="preserve">*Aggregate </w:t>
      </w:r>
      <w:r>
        <w:rPr>
          <w:i/>
          <w:iCs/>
          <w:sz w:val="20"/>
          <w:szCs w:val="20"/>
        </w:rPr>
        <w:t>asthma incidence rate per 1,000 at-risk children</w:t>
      </w:r>
    </w:p>
    <w:p w:rsidR="007278D7" w:rsidRPr="005E5AEB" w:rsidRDefault="007278D7" w:rsidP="007278D7">
      <w:pPr>
        <w:pStyle w:val="NoSpacing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**Aggregate asthma prevalence rate per 100 children</w:t>
      </w:r>
    </w:p>
    <w:p w:rsidR="007278D7" w:rsidRDefault="007278D7" w:rsidP="007278D7">
      <w:pPr>
        <w:pStyle w:val="NoSpacing"/>
        <w:rPr>
          <w:i/>
          <w:iCs/>
          <w:sz w:val="20"/>
          <w:szCs w:val="20"/>
        </w:rPr>
      </w:pPr>
      <w:r w:rsidRPr="005E5AEB">
        <w:rPr>
          <w:i/>
          <w:iCs/>
          <w:sz w:val="20"/>
          <w:szCs w:val="20"/>
        </w:rPr>
        <w:t xml:space="preserve">**Total number of states included in the </w:t>
      </w:r>
      <w:r>
        <w:rPr>
          <w:i/>
          <w:iCs/>
          <w:sz w:val="20"/>
          <w:szCs w:val="20"/>
        </w:rPr>
        <w:t>aggregate</w:t>
      </w:r>
      <w:r w:rsidRPr="005E5AEB">
        <w:rPr>
          <w:i/>
          <w:iCs/>
          <w:sz w:val="20"/>
          <w:szCs w:val="20"/>
        </w:rPr>
        <w:t xml:space="preserve"> asthma incidence rate</w:t>
      </w:r>
      <w:r>
        <w:rPr>
          <w:i/>
          <w:iCs/>
          <w:sz w:val="20"/>
          <w:szCs w:val="20"/>
        </w:rPr>
        <w:t xml:space="preserve"> estimation </w:t>
      </w:r>
    </w:p>
    <w:p w:rsidR="007278D7" w:rsidRDefault="007278D7" w:rsidP="007278D7">
      <w:pPr>
        <w:pStyle w:val="NoSpacing"/>
        <w:rPr>
          <w:i/>
          <w:iCs/>
          <w:sz w:val="20"/>
          <w:szCs w:val="20"/>
        </w:rPr>
      </w:pPr>
    </w:p>
    <w:p w:rsidR="007278D7" w:rsidRDefault="007278D7" w:rsidP="007278D7">
      <w:pPr>
        <w:pStyle w:val="NoSpacing"/>
        <w:rPr>
          <w:i/>
          <w:iCs/>
          <w:sz w:val="20"/>
          <w:szCs w:val="20"/>
        </w:rPr>
      </w:pPr>
    </w:p>
    <w:p w:rsidR="007278D7" w:rsidRPr="00E86628" w:rsidRDefault="007278D7" w:rsidP="007278D7">
      <w:pPr>
        <w:pStyle w:val="Caption"/>
        <w:keepNext/>
      </w:pPr>
      <w:bookmarkStart w:id="1" w:name="_Ref9331808"/>
      <w:bookmarkStart w:id="2" w:name="_Toc9943336"/>
      <w:bookmarkStart w:id="3" w:name="_Toc9944391"/>
      <w:r w:rsidRPr="00E86628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bookmarkEnd w:id="1"/>
      <w:r w:rsidRPr="00E86628">
        <w:t>: Comparing results of the burden of disease using state-specific estimates vs original estimates</w:t>
      </w:r>
      <w:bookmarkEnd w:id="2"/>
      <w:bookmarkEnd w:id="3"/>
    </w:p>
    <w:tbl>
      <w:tblPr>
        <w:tblW w:w="5000" w:type="pct"/>
        <w:tblLook w:val="04A0" w:firstRow="1" w:lastRow="0" w:firstColumn="1" w:lastColumn="0" w:noHBand="0" w:noVBand="1"/>
      </w:tblPr>
      <w:tblGrid>
        <w:gridCol w:w="1154"/>
        <w:gridCol w:w="1617"/>
        <w:gridCol w:w="1154"/>
        <w:gridCol w:w="1162"/>
        <w:gridCol w:w="730"/>
        <w:gridCol w:w="1162"/>
        <w:gridCol w:w="1162"/>
        <w:gridCol w:w="697"/>
        <w:gridCol w:w="6"/>
        <w:gridCol w:w="1193"/>
        <w:gridCol w:w="753"/>
        <w:gridCol w:w="613"/>
        <w:gridCol w:w="1160"/>
        <w:gridCol w:w="700"/>
        <w:gridCol w:w="675"/>
      </w:tblGrid>
      <w:tr w:rsidR="007278D7" w:rsidRPr="004D3910" w:rsidTr="004D4B28">
        <w:trPr>
          <w:trHeight w:val="169"/>
        </w:trPr>
        <w:tc>
          <w:tcPr>
            <w:tcW w:w="41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93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Results using flat national-level IR </w:t>
            </w:r>
          </w:p>
        </w:tc>
        <w:tc>
          <w:tcPr>
            <w:tcW w:w="1086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Results using state-specific IR</w:t>
            </w:r>
          </w:p>
        </w:tc>
        <w:tc>
          <w:tcPr>
            <w:tcW w:w="918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Difference</w:t>
            </w:r>
          </w:p>
        </w:tc>
        <w:tc>
          <w:tcPr>
            <w:tcW w:w="909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Difference (%)</w:t>
            </w:r>
          </w:p>
        </w:tc>
      </w:tr>
      <w:tr w:rsidR="007278D7" w:rsidRPr="004D3910" w:rsidTr="004D4B28">
        <w:trPr>
          <w:trHeight w:val="249"/>
        </w:trPr>
        <w:tc>
          <w:tcPr>
            <w:tcW w:w="4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Incident cases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AC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AF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Incident cases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AC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AF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Incident cases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AC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AF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Incident cases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AC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AF</w:t>
            </w:r>
          </w:p>
        </w:tc>
      </w:tr>
      <w:tr w:rsidR="007278D7" w:rsidRPr="004D3910" w:rsidTr="004D4B28">
        <w:trPr>
          <w:trHeight w:val="169"/>
        </w:trPr>
        <w:tc>
          <w:tcPr>
            <w:tcW w:w="4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Total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794,934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141,931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17.9%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747,437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131,739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17.6%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-47,497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-10,192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-0.3%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-6.0%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-7.2%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-1.7%</w:t>
            </w:r>
          </w:p>
        </w:tc>
      </w:tr>
      <w:tr w:rsidR="007278D7" w:rsidRPr="004D3910" w:rsidTr="004D4B28">
        <w:trPr>
          <w:trHeight w:val="249"/>
        </w:trPr>
        <w:tc>
          <w:tcPr>
            <w:tcW w:w="414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By living location (% of Total)</w:t>
            </w: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Rural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148,470 (19%)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14,466 (10%)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9.7%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140,799</w:t>
            </w:r>
            <w:r>
              <w:rPr>
                <w:sz w:val="16"/>
                <w:szCs w:val="16"/>
              </w:rPr>
              <w:t xml:space="preserve"> (19%)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13,788</w:t>
            </w:r>
            <w:r>
              <w:rPr>
                <w:sz w:val="16"/>
                <w:szCs w:val="16"/>
              </w:rPr>
              <w:t xml:space="preserve"> (10%)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9.8%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-7,671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-678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0.1%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-5.2%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-4.7%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1.0%</w:t>
            </w:r>
          </w:p>
        </w:tc>
      </w:tr>
      <w:tr w:rsidR="007278D7" w:rsidRPr="004D3910" w:rsidTr="004D4B28">
        <w:trPr>
          <w:trHeight w:val="249"/>
        </w:trPr>
        <w:tc>
          <w:tcPr>
            <w:tcW w:w="414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Urban cluster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75,453 (9%)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9,844 (7%)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13.0%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70,524</w:t>
            </w:r>
            <w:r>
              <w:rPr>
                <w:sz w:val="16"/>
                <w:szCs w:val="16"/>
              </w:rPr>
              <w:t xml:space="preserve"> (9%)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9,206</w:t>
            </w:r>
            <w:r>
              <w:rPr>
                <w:sz w:val="16"/>
                <w:szCs w:val="16"/>
              </w:rPr>
              <w:t xml:space="preserve"> (7%)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13.1%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-4,929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-638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0.1%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-6.5%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-6.5%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0.8%</w:t>
            </w:r>
          </w:p>
        </w:tc>
      </w:tr>
      <w:tr w:rsidR="007278D7" w:rsidRPr="004D3910" w:rsidTr="004D4B28">
        <w:trPr>
          <w:trHeight w:val="249"/>
        </w:trPr>
        <w:tc>
          <w:tcPr>
            <w:tcW w:w="414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Urbanized area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571,011 (72%)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117,621 (83%)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20.6%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536,113</w:t>
            </w:r>
            <w:r>
              <w:rPr>
                <w:sz w:val="16"/>
                <w:szCs w:val="16"/>
              </w:rPr>
              <w:t xml:space="preserve"> (72%)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108,745</w:t>
            </w:r>
            <w:r>
              <w:rPr>
                <w:sz w:val="16"/>
                <w:szCs w:val="16"/>
              </w:rPr>
              <w:t xml:space="preserve"> (83%)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20.3%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-34,898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-8,876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-0.3%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-6.1%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-7.5%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-1.5%</w:t>
            </w:r>
          </w:p>
        </w:tc>
      </w:tr>
      <w:tr w:rsidR="007278D7" w:rsidRPr="004D3910" w:rsidTr="004D4B28">
        <w:trPr>
          <w:trHeight w:val="169"/>
        </w:trPr>
        <w:tc>
          <w:tcPr>
            <w:tcW w:w="414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By median household income (% of Total)</w:t>
            </w: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&lt;$20,000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28,207 (4%)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5,892 (4%)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20.9%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27,770</w:t>
            </w:r>
            <w:r>
              <w:rPr>
                <w:sz w:val="16"/>
                <w:szCs w:val="16"/>
              </w:rPr>
              <w:t xml:space="preserve"> (4%)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5,786</w:t>
            </w:r>
            <w:r>
              <w:rPr>
                <w:sz w:val="16"/>
                <w:szCs w:val="16"/>
              </w:rPr>
              <w:t xml:space="preserve"> (4%)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20.8%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-437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-106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-0.1%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-1.5%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-1.8%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-0.5%</w:t>
            </w:r>
          </w:p>
        </w:tc>
      </w:tr>
      <w:tr w:rsidR="007278D7" w:rsidRPr="004D3910" w:rsidTr="004D4B28">
        <w:trPr>
          <w:trHeight w:val="249"/>
        </w:trPr>
        <w:tc>
          <w:tcPr>
            <w:tcW w:w="414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$20,000 to &lt;$35,000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137,765 (17%)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25,794 (18%)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18.7%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132,843</w:t>
            </w:r>
            <w:r>
              <w:rPr>
                <w:sz w:val="16"/>
                <w:szCs w:val="16"/>
              </w:rPr>
              <w:t xml:space="preserve"> (18%)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24,699</w:t>
            </w:r>
            <w:r>
              <w:rPr>
                <w:sz w:val="16"/>
                <w:szCs w:val="16"/>
              </w:rPr>
              <w:t xml:space="preserve"> (19%)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18.6%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-4,922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-1,095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-0.1%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-3.6%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-4.2%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-0.5%</w:t>
            </w:r>
          </w:p>
        </w:tc>
      </w:tr>
      <w:tr w:rsidR="007278D7" w:rsidRPr="004D3910" w:rsidTr="004D4B28">
        <w:trPr>
          <w:trHeight w:val="249"/>
        </w:trPr>
        <w:tc>
          <w:tcPr>
            <w:tcW w:w="414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$35,000 to &lt;$50,000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200,367 (25%)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34,549 (24%)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17.2%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188,466</w:t>
            </w:r>
            <w:r>
              <w:rPr>
                <w:sz w:val="16"/>
                <w:szCs w:val="16"/>
              </w:rPr>
              <w:t xml:space="preserve"> (25%)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32,088</w:t>
            </w:r>
            <w:r>
              <w:rPr>
                <w:sz w:val="16"/>
                <w:szCs w:val="16"/>
              </w:rPr>
              <w:t xml:space="preserve"> (24%)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17.0%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-11,901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-2,461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-0.2%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-5.9%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-7.1%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-1.2%</w:t>
            </w:r>
          </w:p>
        </w:tc>
      </w:tr>
      <w:tr w:rsidR="007278D7" w:rsidRPr="004D3910" w:rsidTr="004D4B28">
        <w:trPr>
          <w:trHeight w:val="249"/>
        </w:trPr>
        <w:tc>
          <w:tcPr>
            <w:tcW w:w="414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$50,000 to &lt;$75,000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236,827 (30%)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40,540 (29%)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17.1%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221,334</w:t>
            </w:r>
            <w:r>
              <w:rPr>
                <w:sz w:val="16"/>
                <w:szCs w:val="16"/>
              </w:rPr>
              <w:t xml:space="preserve"> (30%)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37,253</w:t>
            </w:r>
            <w:r>
              <w:rPr>
                <w:sz w:val="16"/>
                <w:szCs w:val="16"/>
              </w:rPr>
              <w:t xml:space="preserve"> (28%)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16.8%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-15,493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-3,287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-0.3%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-6.5%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-8.1%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-1.8%</w:t>
            </w:r>
          </w:p>
        </w:tc>
      </w:tr>
      <w:tr w:rsidR="007278D7" w:rsidRPr="004D3910" w:rsidTr="004D4B28">
        <w:trPr>
          <w:trHeight w:val="249"/>
        </w:trPr>
        <w:tc>
          <w:tcPr>
            <w:tcW w:w="414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4D3910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≥$75,000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191,621 (24%)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35,128 (25%)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18.3%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176,880</w:t>
            </w:r>
            <w:r>
              <w:rPr>
                <w:sz w:val="16"/>
                <w:szCs w:val="16"/>
              </w:rPr>
              <w:t xml:space="preserve"> (24%)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31,885</w:t>
            </w:r>
            <w:r>
              <w:rPr>
                <w:sz w:val="16"/>
                <w:szCs w:val="16"/>
              </w:rPr>
              <w:t xml:space="preserve"> (24%)</w:t>
            </w:r>
          </w:p>
        </w:tc>
        <w:tc>
          <w:tcPr>
            <w:tcW w:w="2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sz w:val="16"/>
                <w:szCs w:val="16"/>
              </w:rPr>
              <w:t>18.0%</w:t>
            </w:r>
          </w:p>
        </w:tc>
        <w:tc>
          <w:tcPr>
            <w:tcW w:w="430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-14,741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-3,243</w:t>
            </w:r>
          </w:p>
        </w:tc>
        <w:tc>
          <w:tcPr>
            <w:tcW w:w="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-0.3%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-7.7%</w:t>
            </w:r>
          </w:p>
        </w:tc>
        <w:tc>
          <w:tcPr>
            <w:tcW w:w="25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-9.2%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4D3910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4D3910">
              <w:rPr>
                <w:rFonts w:ascii="Calibri" w:hAnsi="Calibri" w:cs="Calibri"/>
                <w:color w:val="000000"/>
                <w:sz w:val="16"/>
                <w:szCs w:val="16"/>
              </w:rPr>
              <w:t>-1.6%</w:t>
            </w:r>
          </w:p>
        </w:tc>
      </w:tr>
    </w:tbl>
    <w:p w:rsidR="007278D7" w:rsidRDefault="007278D7" w:rsidP="007278D7">
      <w:pPr>
        <w:rPr>
          <w:b/>
          <w:bCs/>
          <w:sz w:val="16"/>
          <w:szCs w:val="16"/>
        </w:rPr>
      </w:pPr>
    </w:p>
    <w:p w:rsidR="007278D7" w:rsidRDefault="007278D7" w:rsidP="007278D7">
      <w:pPr>
        <w:rPr>
          <w:b/>
          <w:bCs/>
          <w:sz w:val="16"/>
          <w:szCs w:val="16"/>
        </w:rPr>
        <w:sectPr w:rsidR="007278D7" w:rsidSect="007278D7">
          <w:type w:val="continuous"/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:rsidR="007278D7" w:rsidRPr="006770C0" w:rsidRDefault="007278D7" w:rsidP="007278D7">
      <w:pPr>
        <w:pStyle w:val="Caption"/>
        <w:keepNext/>
        <w:rPr>
          <w:sz w:val="20"/>
        </w:rPr>
      </w:pPr>
      <w:bookmarkStart w:id="4" w:name="_Ref13734451"/>
      <w:r w:rsidRPr="006770C0">
        <w:rPr>
          <w:sz w:val="20"/>
        </w:rPr>
        <w:lastRenderedPageBreak/>
        <w:t xml:space="preserve">Figure </w:t>
      </w:r>
      <w:r w:rsidRPr="006770C0">
        <w:rPr>
          <w:noProof/>
          <w:sz w:val="20"/>
        </w:rPr>
        <w:fldChar w:fldCharType="begin"/>
      </w:r>
      <w:r w:rsidRPr="006770C0">
        <w:rPr>
          <w:noProof/>
          <w:sz w:val="20"/>
        </w:rPr>
        <w:instrText xml:space="preserve"> SEQ Figure \* ARABIC </w:instrText>
      </w:r>
      <w:r w:rsidRPr="006770C0">
        <w:rPr>
          <w:noProof/>
          <w:sz w:val="20"/>
        </w:rPr>
        <w:fldChar w:fldCharType="separate"/>
      </w:r>
      <w:r>
        <w:rPr>
          <w:noProof/>
          <w:sz w:val="20"/>
        </w:rPr>
        <w:t>1</w:t>
      </w:r>
      <w:r w:rsidRPr="006770C0">
        <w:rPr>
          <w:noProof/>
          <w:sz w:val="20"/>
        </w:rPr>
        <w:fldChar w:fldCharType="end"/>
      </w:r>
      <w:bookmarkEnd w:id="4"/>
      <w:r w:rsidRPr="006770C0">
        <w:rPr>
          <w:sz w:val="20"/>
        </w:rPr>
        <w:t xml:space="preserve">: Childhood asthma incidence rate </w:t>
      </w:r>
      <w:r>
        <w:rPr>
          <w:sz w:val="20"/>
        </w:rPr>
        <w:t xml:space="preserve">estimation </w:t>
      </w:r>
      <w:r w:rsidRPr="006770C0">
        <w:rPr>
          <w:sz w:val="20"/>
        </w:rPr>
        <w:t>flow chart</w:t>
      </w:r>
    </w:p>
    <w:p w:rsidR="007278D7" w:rsidRDefault="007278D7" w:rsidP="007278D7">
      <w:pPr>
        <w:pStyle w:val="NoSpacing"/>
        <w:rPr>
          <w:i/>
          <w:iCs/>
          <w:sz w:val="20"/>
          <w:szCs w:val="20"/>
        </w:rPr>
      </w:pPr>
      <w:r w:rsidRPr="0056356E">
        <w:rPr>
          <w:b/>
          <w:bCs/>
          <w:noProof/>
        </w:rPr>
        <w:drawing>
          <wp:inline distT="0" distB="0" distL="0" distR="0" wp14:anchorId="6ABEC743" wp14:editId="33EF3852">
            <wp:extent cx="5731510" cy="7414442"/>
            <wp:effectExtent l="0" t="0" r="2540" b="0"/>
            <wp:docPr id="3" name="Picture 3" descr="C:\Users\R-Alotaibi\Documents\R Projects\TTI-AsthmaIR\Results\Plots\Asthma Flow Chart-Asthma incidente rate ve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-Alotaibi\Documents\R Projects\TTI-AsthmaIR\Results\Plots\Asthma Flow Chart-Asthma incidente rate ver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Default="007278D7" w:rsidP="007278D7">
      <w:pPr>
        <w:pStyle w:val="NoSpacing"/>
        <w:rPr>
          <w:i/>
          <w:iCs/>
          <w:sz w:val="20"/>
          <w:szCs w:val="20"/>
        </w:rPr>
      </w:pPr>
    </w:p>
    <w:p w:rsidR="007278D7" w:rsidRPr="00280B74" w:rsidRDefault="007278D7" w:rsidP="007278D7">
      <w:pPr>
        <w:pStyle w:val="Caption"/>
        <w:keepNext/>
        <w:rPr>
          <w:sz w:val="20"/>
        </w:rPr>
      </w:pPr>
      <w:bookmarkStart w:id="5" w:name="_Ref9948937"/>
      <w:r w:rsidRPr="00A02C0E">
        <w:rPr>
          <w:sz w:val="20"/>
        </w:rPr>
        <w:lastRenderedPageBreak/>
        <w:t xml:space="preserve">Figure </w:t>
      </w:r>
      <w:r w:rsidRPr="00A02C0E">
        <w:rPr>
          <w:sz w:val="20"/>
        </w:rPr>
        <w:fldChar w:fldCharType="begin"/>
      </w:r>
      <w:r w:rsidRPr="00A02C0E">
        <w:rPr>
          <w:sz w:val="20"/>
        </w:rPr>
        <w:instrText xml:space="preserve"> SEQ Figure \* ARABIC </w:instrText>
      </w:r>
      <w:r w:rsidRPr="00A02C0E">
        <w:rPr>
          <w:sz w:val="20"/>
        </w:rPr>
        <w:fldChar w:fldCharType="separate"/>
      </w:r>
      <w:r w:rsidRPr="00A02C0E">
        <w:rPr>
          <w:sz w:val="20"/>
        </w:rPr>
        <w:t>2</w:t>
      </w:r>
      <w:r w:rsidRPr="00A02C0E">
        <w:rPr>
          <w:sz w:val="20"/>
        </w:rPr>
        <w:fldChar w:fldCharType="end"/>
      </w:r>
      <w:bookmarkEnd w:id="5"/>
      <w:r w:rsidRPr="00A02C0E">
        <w:rPr>
          <w:sz w:val="20"/>
        </w:rPr>
        <w:t>: Attributable fraction by median household income group stratified into living location</w:t>
      </w:r>
      <w:r w:rsidRPr="00280B74">
        <w:rPr>
          <w:noProof/>
          <w:sz w:val="20"/>
        </w:rPr>
        <w:drawing>
          <wp:inline distT="0" distB="0" distL="0" distR="0" wp14:anchorId="27B92DBC" wp14:editId="061C5998">
            <wp:extent cx="5731510" cy="3619901"/>
            <wp:effectExtent l="0" t="0" r="2540" b="0"/>
            <wp:docPr id="1" name="Picture 1" descr="C:\Users\R-Alotaibi\Documents\R Projects\TTI-AsthmaIR\Results\Plots\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R-Alotaibi\Documents\R Projects\TTI-AsthmaIR\Results\Plots\p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191764" w:rsidRDefault="007278D7" w:rsidP="007278D7">
      <w:pPr>
        <w:spacing w:line="256" w:lineRule="auto"/>
        <w:rPr>
          <w:i/>
          <w:iCs/>
          <w:color w:val="44546A" w:themeColor="text2"/>
          <w:sz w:val="16"/>
          <w:szCs w:val="16"/>
        </w:rPr>
      </w:pPr>
      <w:r w:rsidRPr="00191764">
        <w:rPr>
          <w:i/>
          <w:iCs/>
          <w:noProof/>
          <w:sz w:val="18"/>
          <w:szCs w:val="18"/>
        </w:rPr>
        <w:t>*Red dot represents the mean value while the midline represents the median value</w:t>
      </w:r>
    </w:p>
    <w:p w:rsidR="007278D7" w:rsidRPr="00280B74" w:rsidRDefault="007278D7" w:rsidP="007278D7">
      <w:pPr>
        <w:pStyle w:val="Caption"/>
        <w:keepNext/>
        <w:rPr>
          <w:sz w:val="20"/>
        </w:rPr>
      </w:pPr>
      <w:bookmarkStart w:id="6" w:name="_Ref9949011"/>
      <w:r w:rsidRPr="00A02C0E">
        <w:rPr>
          <w:sz w:val="20"/>
        </w:rPr>
        <w:t xml:space="preserve">Figure </w:t>
      </w:r>
      <w:r w:rsidRPr="00A02C0E">
        <w:rPr>
          <w:noProof/>
          <w:sz w:val="20"/>
        </w:rPr>
        <w:fldChar w:fldCharType="begin"/>
      </w:r>
      <w:r w:rsidRPr="00A02C0E">
        <w:rPr>
          <w:noProof/>
          <w:sz w:val="20"/>
        </w:rPr>
        <w:instrText xml:space="preserve"> SEQ Figure \* ARABIC </w:instrText>
      </w:r>
      <w:r w:rsidRPr="00A02C0E">
        <w:rPr>
          <w:noProof/>
          <w:sz w:val="20"/>
        </w:rPr>
        <w:fldChar w:fldCharType="separate"/>
      </w:r>
      <w:r w:rsidRPr="00A02C0E">
        <w:rPr>
          <w:noProof/>
          <w:sz w:val="20"/>
        </w:rPr>
        <w:t>3</w:t>
      </w:r>
      <w:r w:rsidRPr="00A02C0E">
        <w:rPr>
          <w:noProof/>
          <w:sz w:val="20"/>
        </w:rPr>
        <w:fldChar w:fldCharType="end"/>
      </w:r>
      <w:bookmarkEnd w:id="6"/>
      <w:r w:rsidRPr="00A02C0E">
        <w:rPr>
          <w:sz w:val="20"/>
        </w:rPr>
        <w:t>: Attributable fraction by state</w:t>
      </w:r>
      <w:r w:rsidRPr="00280B74">
        <w:rPr>
          <w:noProof/>
          <w:sz w:val="20"/>
        </w:rPr>
        <w:drawing>
          <wp:inline distT="0" distB="0" distL="0" distR="0" wp14:anchorId="08A5DCF6" wp14:editId="5E1A7A72">
            <wp:extent cx="5731510" cy="3619901"/>
            <wp:effectExtent l="0" t="0" r="2540" b="0"/>
            <wp:docPr id="7" name="Picture 7" descr="C:\Users\R-Alotaibi\Documents\R Projects\TTI-AsthmaIR\Results\Plots\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R-Alotaibi\Documents\R Projects\TTI-AsthmaIR\Results\Plots\p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Default="007278D7" w:rsidP="007278D7">
      <w:pPr>
        <w:pStyle w:val="NoSpacing"/>
        <w:rPr>
          <w:i/>
          <w:iCs/>
          <w:sz w:val="20"/>
          <w:szCs w:val="20"/>
        </w:rPr>
      </w:pPr>
    </w:p>
    <w:p w:rsidR="007278D7" w:rsidRPr="00A02C0E" w:rsidRDefault="007278D7" w:rsidP="007278D7">
      <w:pPr>
        <w:pStyle w:val="Caption"/>
        <w:keepNext/>
        <w:rPr>
          <w:sz w:val="20"/>
        </w:rPr>
      </w:pPr>
      <w:r w:rsidRPr="00A02C0E">
        <w:rPr>
          <w:sz w:val="20"/>
        </w:rPr>
        <w:lastRenderedPageBreak/>
        <w:t xml:space="preserve">Figure </w:t>
      </w:r>
      <w:r w:rsidRPr="00A02C0E">
        <w:rPr>
          <w:sz w:val="20"/>
        </w:rPr>
        <w:fldChar w:fldCharType="begin"/>
      </w:r>
      <w:r w:rsidRPr="00A02C0E">
        <w:rPr>
          <w:sz w:val="20"/>
        </w:rPr>
        <w:instrText xml:space="preserve"> SEQ Figure \* ARABIC </w:instrText>
      </w:r>
      <w:r w:rsidRPr="00A02C0E">
        <w:rPr>
          <w:sz w:val="20"/>
        </w:rPr>
        <w:fldChar w:fldCharType="separate"/>
      </w:r>
      <w:r w:rsidRPr="00A02C0E">
        <w:rPr>
          <w:sz w:val="20"/>
        </w:rPr>
        <w:t>4</w:t>
      </w:r>
      <w:r w:rsidRPr="00A02C0E">
        <w:rPr>
          <w:sz w:val="20"/>
        </w:rPr>
        <w:fldChar w:fldCharType="end"/>
      </w:r>
      <w:r w:rsidRPr="00A02C0E">
        <w:rPr>
          <w:sz w:val="20"/>
        </w:rPr>
        <w:t>: Attributable fraction by state and living location</w:t>
      </w:r>
    </w:p>
    <w:p w:rsidR="007278D7" w:rsidRPr="00EC1FA9" w:rsidRDefault="007278D7" w:rsidP="007278D7">
      <w:pPr>
        <w:spacing w:line="256" w:lineRule="auto"/>
        <w:rPr>
          <w:b/>
          <w:bCs/>
        </w:rPr>
      </w:pPr>
      <w:r w:rsidRPr="00280B74">
        <w:rPr>
          <w:b/>
          <w:bCs/>
          <w:noProof/>
        </w:rPr>
        <w:drawing>
          <wp:inline distT="0" distB="0" distL="0" distR="0" wp14:anchorId="0877D520" wp14:editId="7837E305">
            <wp:extent cx="5731510" cy="7239802"/>
            <wp:effectExtent l="0" t="0" r="2540" b="0"/>
            <wp:docPr id="9" name="Picture 9" descr="C:\Users\R-Alotaibi\Documents\R Projects\TTI-AsthmaIR\Results\Plots\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R-Alotaibi\Documents\R Projects\TTI-AsthmaIR\Results\Plots\p1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spacing w:line="256" w:lineRule="auto"/>
        <w:rPr>
          <w:b/>
          <w:bCs/>
        </w:rPr>
      </w:pPr>
      <w:bookmarkStart w:id="7" w:name="_GoBack"/>
      <w:bookmarkEnd w:id="7"/>
    </w:p>
    <w:p w:rsidR="007278D7" w:rsidRPr="00A02C0E" w:rsidRDefault="007278D7" w:rsidP="007278D7">
      <w:pPr>
        <w:pStyle w:val="Caption"/>
        <w:keepNext/>
        <w:rPr>
          <w:sz w:val="20"/>
        </w:rPr>
      </w:pPr>
      <w:bookmarkStart w:id="8" w:name="_Ref9949031"/>
      <w:r w:rsidRPr="00A02C0E">
        <w:rPr>
          <w:sz w:val="20"/>
        </w:rPr>
        <w:lastRenderedPageBreak/>
        <w:t xml:space="preserve">Figure </w:t>
      </w:r>
      <w:r w:rsidRPr="00A02C0E">
        <w:rPr>
          <w:sz w:val="20"/>
        </w:rPr>
        <w:fldChar w:fldCharType="begin"/>
      </w:r>
      <w:r w:rsidRPr="00A02C0E">
        <w:rPr>
          <w:sz w:val="20"/>
        </w:rPr>
        <w:instrText xml:space="preserve"> SEQ Figure \* ARABIC </w:instrText>
      </w:r>
      <w:r w:rsidRPr="00A02C0E">
        <w:rPr>
          <w:sz w:val="20"/>
        </w:rPr>
        <w:fldChar w:fldCharType="separate"/>
      </w:r>
      <w:r w:rsidRPr="00A02C0E">
        <w:rPr>
          <w:sz w:val="20"/>
        </w:rPr>
        <w:t>5</w:t>
      </w:r>
      <w:r w:rsidRPr="00A02C0E">
        <w:rPr>
          <w:sz w:val="20"/>
        </w:rPr>
        <w:fldChar w:fldCharType="end"/>
      </w:r>
      <w:bookmarkEnd w:id="8"/>
      <w:r w:rsidRPr="00A02C0E">
        <w:rPr>
          <w:sz w:val="20"/>
        </w:rPr>
        <w:t>: Attributable fraction by state and median household income group</w:t>
      </w:r>
    </w:p>
    <w:p w:rsidR="007278D7" w:rsidRPr="00EC1FA9" w:rsidRDefault="007278D7" w:rsidP="007278D7">
      <w:pPr>
        <w:spacing w:line="256" w:lineRule="auto"/>
        <w:rPr>
          <w:b/>
          <w:bCs/>
        </w:rPr>
      </w:pPr>
      <w:r w:rsidRPr="00280B74">
        <w:rPr>
          <w:b/>
          <w:bCs/>
          <w:noProof/>
        </w:rPr>
        <w:drawing>
          <wp:inline distT="0" distB="0" distL="0" distR="0" wp14:anchorId="74B695AC" wp14:editId="1B98CE83">
            <wp:extent cx="5731510" cy="7239802"/>
            <wp:effectExtent l="0" t="0" r="2540" b="0"/>
            <wp:docPr id="10" name="Picture 10" descr="C:\Users\R-Alotaibi\Documents\R Projects\TTI-AsthmaIR\Results\Plots\p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R-Alotaibi\Documents\R Projects\TTI-AsthmaIR\Results\Plots\p1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Default="007278D7">
      <w:pPr>
        <w:rPr>
          <w:b/>
          <w:bCs/>
        </w:rPr>
      </w:pPr>
      <w:r>
        <w:rPr>
          <w:b/>
          <w:bCs/>
        </w:rPr>
        <w:br w:type="page"/>
      </w:r>
    </w:p>
    <w:p w:rsidR="007278D7" w:rsidRPr="00EC1FA9" w:rsidRDefault="007278D7" w:rsidP="007278D7">
      <w:pPr>
        <w:rPr>
          <w:b/>
          <w:bCs/>
        </w:rPr>
      </w:pPr>
      <w:r w:rsidRPr="00EC1FA9">
        <w:rPr>
          <w:b/>
          <w:bCs/>
        </w:rPr>
        <w:lastRenderedPageBreak/>
        <w:t xml:space="preserve">Supplementary Material </w:t>
      </w:r>
    </w:p>
    <w:p w:rsidR="007278D7" w:rsidRDefault="007278D7" w:rsidP="007278D7">
      <w:pPr>
        <w:pStyle w:val="TableofFigures"/>
        <w:tabs>
          <w:tab w:val="right" w:leader="dot" w:pos="13948"/>
        </w:tabs>
        <w:rPr>
          <w:rFonts w:eastAsiaTheme="minorEastAsia"/>
          <w:noProof/>
        </w:rPr>
      </w:pPr>
      <w:r w:rsidRPr="00EC1FA9">
        <w:fldChar w:fldCharType="begin"/>
      </w:r>
      <w:r w:rsidRPr="00EC1FA9">
        <w:instrText xml:space="preserve"> TOC \h \z \c "Table S" </w:instrText>
      </w:r>
      <w:r w:rsidRPr="00EC1FA9">
        <w:fldChar w:fldCharType="separate"/>
      </w:r>
      <w:hyperlink w:anchor="_Toc13740713" w:history="1">
        <w:r w:rsidRPr="00143A03">
          <w:rPr>
            <w:rStyle w:val="Hyperlink"/>
            <w:noProof/>
          </w:rPr>
          <w:t>Table S1:  Available childhood asthma incidence rates by state and year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278D7" w:rsidRDefault="002516E2" w:rsidP="007278D7">
      <w:pPr>
        <w:pStyle w:val="TableofFigures"/>
        <w:tabs>
          <w:tab w:val="right" w:leader="dot" w:pos="13948"/>
        </w:tabs>
        <w:rPr>
          <w:rFonts w:eastAsiaTheme="minorEastAsia"/>
          <w:noProof/>
        </w:rPr>
      </w:pPr>
      <w:hyperlink w:anchor="_Toc13740714" w:history="1">
        <w:r w:rsidR="007278D7" w:rsidRPr="00143A03">
          <w:rPr>
            <w:rStyle w:val="Hyperlink"/>
            <w:noProof/>
          </w:rPr>
          <w:t>Table S2: Childhood asthma survey summary by state (Total of 2006-2010)</w:t>
        </w:r>
        <w:r w:rsidR="007278D7">
          <w:rPr>
            <w:noProof/>
            <w:webHidden/>
          </w:rPr>
          <w:tab/>
        </w:r>
        <w:r w:rsidR="007278D7">
          <w:rPr>
            <w:noProof/>
            <w:webHidden/>
          </w:rPr>
          <w:fldChar w:fldCharType="begin"/>
        </w:r>
        <w:r w:rsidR="007278D7">
          <w:rPr>
            <w:noProof/>
            <w:webHidden/>
          </w:rPr>
          <w:instrText xml:space="preserve"> PAGEREF _Toc13740714 \h </w:instrText>
        </w:r>
        <w:r w:rsidR="007278D7">
          <w:rPr>
            <w:noProof/>
            <w:webHidden/>
          </w:rPr>
        </w:r>
        <w:r w:rsidR="007278D7">
          <w:rPr>
            <w:noProof/>
            <w:webHidden/>
          </w:rPr>
          <w:fldChar w:fldCharType="separate"/>
        </w:r>
        <w:r w:rsidR="007278D7">
          <w:rPr>
            <w:noProof/>
            <w:webHidden/>
          </w:rPr>
          <w:t>23</w:t>
        </w:r>
        <w:r w:rsidR="007278D7">
          <w:rPr>
            <w:noProof/>
            <w:webHidden/>
          </w:rPr>
          <w:fldChar w:fldCharType="end"/>
        </w:r>
      </w:hyperlink>
    </w:p>
    <w:p w:rsidR="007278D7" w:rsidRDefault="002516E2" w:rsidP="007278D7">
      <w:pPr>
        <w:pStyle w:val="TableofFigures"/>
        <w:tabs>
          <w:tab w:val="right" w:leader="dot" w:pos="13948"/>
        </w:tabs>
        <w:rPr>
          <w:rFonts w:eastAsiaTheme="minorEastAsia"/>
          <w:noProof/>
        </w:rPr>
      </w:pPr>
      <w:hyperlink w:anchor="_Toc13740715" w:history="1">
        <w:r w:rsidR="007278D7" w:rsidRPr="00143A03">
          <w:rPr>
            <w:rStyle w:val="Hyperlink"/>
            <w:noProof/>
          </w:rPr>
          <w:t>Table S3: NO</w:t>
        </w:r>
        <w:r w:rsidR="007278D7" w:rsidRPr="00143A03">
          <w:rPr>
            <w:rStyle w:val="Hyperlink"/>
            <w:noProof/>
            <w:vertAlign w:val="subscript"/>
          </w:rPr>
          <w:t>2</w:t>
        </w:r>
        <w:r w:rsidR="007278D7" w:rsidRPr="00143A03">
          <w:rPr>
            <w:rStyle w:val="Hyperlink"/>
            <w:noProof/>
          </w:rPr>
          <w:t xml:space="preserve"> concentration (ug/m</w:t>
        </w:r>
        <w:r w:rsidR="007278D7" w:rsidRPr="00143A03">
          <w:rPr>
            <w:rStyle w:val="Hyperlink"/>
            <w:noProof/>
            <w:vertAlign w:val="superscript"/>
          </w:rPr>
          <w:t>3</w:t>
        </w:r>
        <w:r w:rsidR="007278D7" w:rsidRPr="00143A03">
          <w:rPr>
            <w:rStyle w:val="Hyperlink"/>
            <w:noProof/>
          </w:rPr>
          <w:t>) by state</w:t>
        </w:r>
        <w:r w:rsidR="007278D7">
          <w:rPr>
            <w:noProof/>
            <w:webHidden/>
          </w:rPr>
          <w:tab/>
        </w:r>
        <w:r w:rsidR="007278D7">
          <w:rPr>
            <w:noProof/>
            <w:webHidden/>
          </w:rPr>
          <w:fldChar w:fldCharType="begin"/>
        </w:r>
        <w:r w:rsidR="007278D7">
          <w:rPr>
            <w:noProof/>
            <w:webHidden/>
          </w:rPr>
          <w:instrText xml:space="preserve"> PAGEREF _Toc13740715 \h </w:instrText>
        </w:r>
        <w:r w:rsidR="007278D7">
          <w:rPr>
            <w:noProof/>
            <w:webHidden/>
          </w:rPr>
        </w:r>
        <w:r w:rsidR="007278D7">
          <w:rPr>
            <w:noProof/>
            <w:webHidden/>
          </w:rPr>
          <w:fldChar w:fldCharType="separate"/>
        </w:r>
        <w:r w:rsidR="007278D7">
          <w:rPr>
            <w:noProof/>
            <w:webHidden/>
          </w:rPr>
          <w:t>24</w:t>
        </w:r>
        <w:r w:rsidR="007278D7">
          <w:rPr>
            <w:noProof/>
            <w:webHidden/>
          </w:rPr>
          <w:fldChar w:fldCharType="end"/>
        </w:r>
      </w:hyperlink>
    </w:p>
    <w:p w:rsidR="007278D7" w:rsidRDefault="002516E2" w:rsidP="007278D7">
      <w:pPr>
        <w:pStyle w:val="TableofFigures"/>
        <w:tabs>
          <w:tab w:val="right" w:leader="dot" w:pos="13948"/>
        </w:tabs>
        <w:rPr>
          <w:rFonts w:eastAsiaTheme="minorEastAsia"/>
          <w:noProof/>
        </w:rPr>
      </w:pPr>
      <w:hyperlink w:anchor="_Toc13740716" w:history="1">
        <w:r w:rsidR="007278D7" w:rsidRPr="00143A03">
          <w:rPr>
            <w:rStyle w:val="Hyperlink"/>
            <w:noProof/>
          </w:rPr>
          <w:t>Table S4: State-specific results and comparison</w:t>
        </w:r>
        <w:r w:rsidR="007278D7">
          <w:rPr>
            <w:noProof/>
            <w:webHidden/>
          </w:rPr>
          <w:tab/>
        </w:r>
        <w:r w:rsidR="007278D7">
          <w:rPr>
            <w:noProof/>
            <w:webHidden/>
          </w:rPr>
          <w:fldChar w:fldCharType="begin"/>
        </w:r>
        <w:r w:rsidR="007278D7">
          <w:rPr>
            <w:noProof/>
            <w:webHidden/>
          </w:rPr>
          <w:instrText xml:space="preserve"> PAGEREF _Toc13740716 \h </w:instrText>
        </w:r>
        <w:r w:rsidR="007278D7">
          <w:rPr>
            <w:noProof/>
            <w:webHidden/>
          </w:rPr>
        </w:r>
        <w:r w:rsidR="007278D7">
          <w:rPr>
            <w:noProof/>
            <w:webHidden/>
          </w:rPr>
          <w:fldChar w:fldCharType="separate"/>
        </w:r>
        <w:r w:rsidR="007278D7">
          <w:rPr>
            <w:noProof/>
            <w:webHidden/>
          </w:rPr>
          <w:t>25</w:t>
        </w:r>
        <w:r w:rsidR="007278D7">
          <w:rPr>
            <w:noProof/>
            <w:webHidden/>
          </w:rPr>
          <w:fldChar w:fldCharType="end"/>
        </w:r>
      </w:hyperlink>
    </w:p>
    <w:p w:rsidR="007278D7" w:rsidRPr="007278D7" w:rsidRDefault="007278D7" w:rsidP="007278D7">
      <w:pPr>
        <w:pStyle w:val="TableofFigures"/>
        <w:tabs>
          <w:tab w:val="right" w:leader="dot" w:pos="12950"/>
        </w:tabs>
        <w:rPr>
          <w:noProof/>
        </w:rPr>
      </w:pPr>
      <w:r w:rsidRPr="00EC1FA9">
        <w:fldChar w:fldCharType="end"/>
      </w:r>
      <w:r w:rsidRPr="00EC1FA9">
        <w:fldChar w:fldCharType="begin"/>
      </w:r>
      <w:r w:rsidRPr="00EC1FA9">
        <w:instrText xml:space="preserve"> TOC \h \z \c "Figure S" </w:instrText>
      </w:r>
      <w:r w:rsidRPr="00EC1FA9">
        <w:fldChar w:fldCharType="separate"/>
      </w:r>
      <w:hyperlink w:anchor="_Toc13740717" w:history="1">
        <w:r w:rsidRPr="00892C49">
          <w:rPr>
            <w:rStyle w:val="Hyperlink"/>
            <w:noProof/>
          </w:rPr>
          <w:t>Figure S1: NO</w:t>
        </w:r>
        <w:r w:rsidRPr="00892C49">
          <w:rPr>
            <w:rStyle w:val="Hyperlink"/>
            <w:noProof/>
            <w:vertAlign w:val="subscript"/>
          </w:rPr>
          <w:t>2</w:t>
        </w:r>
        <w:r w:rsidRPr="00892C49">
          <w:rPr>
            <w:rStyle w:val="Hyperlink"/>
            <w:noProof/>
          </w:rPr>
          <w:t xml:space="preserve"> concentration (ug/m</w:t>
        </w:r>
        <w:r w:rsidRPr="00892C49">
          <w:rPr>
            <w:rStyle w:val="Hyperlink"/>
            <w:noProof/>
            <w:vertAlign w:val="superscript"/>
          </w:rPr>
          <w:t>3</w:t>
        </w:r>
        <w:r w:rsidRPr="00892C49">
          <w:rPr>
            <w:rStyle w:val="Hyperlink"/>
            <w:noProof/>
          </w:rPr>
          <w:t>) by living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_Toc13740717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278D7" w:rsidRDefault="002516E2" w:rsidP="007278D7">
      <w:pPr>
        <w:pStyle w:val="TableofFigures"/>
        <w:tabs>
          <w:tab w:val="right" w:leader="dot" w:pos="13948"/>
        </w:tabs>
        <w:rPr>
          <w:rFonts w:eastAsiaTheme="minorEastAsia"/>
          <w:noProof/>
        </w:rPr>
      </w:pPr>
      <w:hyperlink w:anchor="_Toc13740718" w:history="1">
        <w:r w:rsidR="007278D7" w:rsidRPr="00892C49">
          <w:rPr>
            <w:rStyle w:val="Hyperlink"/>
            <w:noProof/>
          </w:rPr>
          <w:t>Figure S2: NO</w:t>
        </w:r>
        <w:r w:rsidR="007278D7" w:rsidRPr="00892C49">
          <w:rPr>
            <w:rStyle w:val="Hyperlink"/>
            <w:noProof/>
            <w:vertAlign w:val="subscript"/>
          </w:rPr>
          <w:t>2</w:t>
        </w:r>
        <w:r w:rsidR="007278D7" w:rsidRPr="00892C49">
          <w:rPr>
            <w:rStyle w:val="Hyperlink"/>
            <w:noProof/>
          </w:rPr>
          <w:t xml:space="preserve"> concentration (ug/m</w:t>
        </w:r>
        <w:r w:rsidR="007278D7" w:rsidRPr="00892C49">
          <w:rPr>
            <w:rStyle w:val="Hyperlink"/>
            <w:noProof/>
            <w:vertAlign w:val="superscript"/>
          </w:rPr>
          <w:t>3</w:t>
        </w:r>
        <w:r w:rsidR="007278D7" w:rsidRPr="00892C49">
          <w:rPr>
            <w:rStyle w:val="Hyperlink"/>
            <w:noProof/>
          </w:rPr>
          <w:t>) by median household income group</w:t>
        </w:r>
        <w:r w:rsidR="007278D7">
          <w:rPr>
            <w:noProof/>
            <w:webHidden/>
          </w:rPr>
          <w:tab/>
        </w:r>
        <w:r w:rsidR="007278D7">
          <w:rPr>
            <w:noProof/>
            <w:webHidden/>
          </w:rPr>
          <w:fldChar w:fldCharType="begin"/>
        </w:r>
        <w:r w:rsidR="007278D7">
          <w:rPr>
            <w:noProof/>
            <w:webHidden/>
          </w:rPr>
          <w:instrText xml:space="preserve"> PAGEREF _Toc13740718 \h </w:instrText>
        </w:r>
        <w:r w:rsidR="007278D7">
          <w:rPr>
            <w:noProof/>
            <w:webHidden/>
          </w:rPr>
        </w:r>
        <w:r w:rsidR="007278D7">
          <w:rPr>
            <w:noProof/>
            <w:webHidden/>
          </w:rPr>
          <w:fldChar w:fldCharType="separate"/>
        </w:r>
        <w:r w:rsidR="007278D7">
          <w:rPr>
            <w:noProof/>
            <w:webHidden/>
          </w:rPr>
          <w:t>26</w:t>
        </w:r>
        <w:r w:rsidR="007278D7">
          <w:rPr>
            <w:noProof/>
            <w:webHidden/>
          </w:rPr>
          <w:fldChar w:fldCharType="end"/>
        </w:r>
      </w:hyperlink>
    </w:p>
    <w:p w:rsidR="007278D7" w:rsidRDefault="002516E2" w:rsidP="007278D7">
      <w:pPr>
        <w:pStyle w:val="TableofFigures"/>
        <w:tabs>
          <w:tab w:val="right" w:leader="dot" w:pos="13948"/>
        </w:tabs>
        <w:rPr>
          <w:rFonts w:eastAsiaTheme="minorEastAsia"/>
          <w:noProof/>
        </w:rPr>
      </w:pPr>
      <w:hyperlink w:anchor="_Toc13740719" w:history="1">
        <w:r w:rsidR="007278D7" w:rsidRPr="00892C49">
          <w:rPr>
            <w:rStyle w:val="Hyperlink"/>
            <w:noProof/>
          </w:rPr>
          <w:t>Figure S3: NO</w:t>
        </w:r>
        <w:r w:rsidR="007278D7" w:rsidRPr="00892C49">
          <w:rPr>
            <w:rStyle w:val="Hyperlink"/>
            <w:noProof/>
            <w:vertAlign w:val="subscript"/>
          </w:rPr>
          <w:t>2</w:t>
        </w:r>
        <w:r w:rsidR="007278D7" w:rsidRPr="00892C49">
          <w:rPr>
            <w:rStyle w:val="Hyperlink"/>
            <w:noProof/>
          </w:rPr>
          <w:t xml:space="preserve"> concentration (ug/m</w:t>
        </w:r>
        <w:r w:rsidR="007278D7" w:rsidRPr="00892C49">
          <w:rPr>
            <w:rStyle w:val="Hyperlink"/>
            <w:noProof/>
            <w:vertAlign w:val="superscript"/>
          </w:rPr>
          <w:t>3</w:t>
        </w:r>
        <w:r w:rsidR="007278D7" w:rsidRPr="00892C49">
          <w:rPr>
            <w:rStyle w:val="Hyperlink"/>
            <w:noProof/>
          </w:rPr>
          <w:t>) by living location stratified into median household income group</w:t>
        </w:r>
        <w:r w:rsidR="007278D7">
          <w:rPr>
            <w:noProof/>
            <w:webHidden/>
          </w:rPr>
          <w:tab/>
        </w:r>
        <w:r w:rsidR="007278D7">
          <w:rPr>
            <w:noProof/>
            <w:webHidden/>
          </w:rPr>
          <w:fldChar w:fldCharType="begin"/>
        </w:r>
        <w:r w:rsidR="007278D7">
          <w:rPr>
            <w:noProof/>
            <w:webHidden/>
          </w:rPr>
          <w:instrText xml:space="preserve"> PAGEREF _Toc13740719 \h </w:instrText>
        </w:r>
        <w:r w:rsidR="007278D7">
          <w:rPr>
            <w:noProof/>
            <w:webHidden/>
          </w:rPr>
        </w:r>
        <w:r w:rsidR="007278D7">
          <w:rPr>
            <w:noProof/>
            <w:webHidden/>
          </w:rPr>
          <w:fldChar w:fldCharType="separate"/>
        </w:r>
        <w:r w:rsidR="007278D7">
          <w:rPr>
            <w:noProof/>
            <w:webHidden/>
          </w:rPr>
          <w:t>27</w:t>
        </w:r>
        <w:r w:rsidR="007278D7">
          <w:rPr>
            <w:noProof/>
            <w:webHidden/>
          </w:rPr>
          <w:fldChar w:fldCharType="end"/>
        </w:r>
      </w:hyperlink>
    </w:p>
    <w:p w:rsidR="007278D7" w:rsidRDefault="002516E2" w:rsidP="007278D7">
      <w:pPr>
        <w:pStyle w:val="TableofFigures"/>
        <w:tabs>
          <w:tab w:val="right" w:leader="dot" w:pos="13948"/>
        </w:tabs>
        <w:rPr>
          <w:rFonts w:eastAsiaTheme="minorEastAsia"/>
          <w:noProof/>
        </w:rPr>
      </w:pPr>
      <w:hyperlink w:anchor="_Toc13740720" w:history="1">
        <w:r w:rsidR="007278D7" w:rsidRPr="00892C49">
          <w:rPr>
            <w:rStyle w:val="Hyperlink"/>
            <w:noProof/>
          </w:rPr>
          <w:t>Figure S4: NO</w:t>
        </w:r>
        <w:r w:rsidR="007278D7" w:rsidRPr="00892C49">
          <w:rPr>
            <w:rStyle w:val="Hyperlink"/>
            <w:noProof/>
            <w:vertAlign w:val="subscript"/>
          </w:rPr>
          <w:t>2</w:t>
        </w:r>
        <w:r w:rsidR="007278D7" w:rsidRPr="00892C49">
          <w:rPr>
            <w:rStyle w:val="Hyperlink"/>
            <w:noProof/>
          </w:rPr>
          <w:t xml:space="preserve"> concentration (ug/m</w:t>
        </w:r>
        <w:r w:rsidR="007278D7" w:rsidRPr="00892C49">
          <w:rPr>
            <w:rStyle w:val="Hyperlink"/>
            <w:noProof/>
            <w:vertAlign w:val="superscript"/>
          </w:rPr>
          <w:t>3</w:t>
        </w:r>
        <w:r w:rsidR="007278D7" w:rsidRPr="00892C49">
          <w:rPr>
            <w:rStyle w:val="Hyperlink"/>
            <w:noProof/>
          </w:rPr>
          <w:t>) by median household income group stratified into living location</w:t>
        </w:r>
        <w:r w:rsidR="007278D7">
          <w:rPr>
            <w:noProof/>
            <w:webHidden/>
          </w:rPr>
          <w:tab/>
        </w:r>
        <w:r w:rsidR="007278D7">
          <w:rPr>
            <w:noProof/>
            <w:webHidden/>
          </w:rPr>
          <w:fldChar w:fldCharType="begin"/>
        </w:r>
        <w:r w:rsidR="007278D7">
          <w:rPr>
            <w:noProof/>
            <w:webHidden/>
          </w:rPr>
          <w:instrText xml:space="preserve"> PAGEREF _Toc13740720 \h </w:instrText>
        </w:r>
        <w:r w:rsidR="007278D7">
          <w:rPr>
            <w:noProof/>
            <w:webHidden/>
          </w:rPr>
        </w:r>
        <w:r w:rsidR="007278D7">
          <w:rPr>
            <w:noProof/>
            <w:webHidden/>
          </w:rPr>
          <w:fldChar w:fldCharType="separate"/>
        </w:r>
        <w:r w:rsidR="007278D7">
          <w:rPr>
            <w:noProof/>
            <w:webHidden/>
          </w:rPr>
          <w:t>27</w:t>
        </w:r>
        <w:r w:rsidR="007278D7">
          <w:rPr>
            <w:noProof/>
            <w:webHidden/>
          </w:rPr>
          <w:fldChar w:fldCharType="end"/>
        </w:r>
      </w:hyperlink>
    </w:p>
    <w:p w:rsidR="007278D7" w:rsidRDefault="002516E2" w:rsidP="007278D7">
      <w:pPr>
        <w:pStyle w:val="TableofFigures"/>
        <w:tabs>
          <w:tab w:val="right" w:leader="dot" w:pos="13948"/>
        </w:tabs>
        <w:rPr>
          <w:rFonts w:eastAsiaTheme="minorEastAsia"/>
          <w:noProof/>
        </w:rPr>
      </w:pPr>
      <w:hyperlink w:anchor="_Toc13740721" w:history="1">
        <w:r w:rsidR="007278D7" w:rsidRPr="00892C49">
          <w:rPr>
            <w:rStyle w:val="Hyperlink"/>
            <w:noProof/>
          </w:rPr>
          <w:t>Figure S5: NO</w:t>
        </w:r>
        <w:r w:rsidR="007278D7" w:rsidRPr="00892C49">
          <w:rPr>
            <w:rStyle w:val="Hyperlink"/>
            <w:noProof/>
            <w:vertAlign w:val="subscript"/>
          </w:rPr>
          <w:t>2</w:t>
        </w:r>
        <w:r w:rsidR="007278D7" w:rsidRPr="00892C49">
          <w:rPr>
            <w:rStyle w:val="Hyperlink"/>
            <w:noProof/>
          </w:rPr>
          <w:t xml:space="preserve"> concentration (ug/m</w:t>
        </w:r>
        <w:r w:rsidR="007278D7" w:rsidRPr="00892C49">
          <w:rPr>
            <w:rStyle w:val="Hyperlink"/>
            <w:noProof/>
            <w:vertAlign w:val="superscript"/>
          </w:rPr>
          <w:t>3</w:t>
        </w:r>
        <w:r w:rsidR="007278D7" w:rsidRPr="00892C49">
          <w:rPr>
            <w:rStyle w:val="Hyperlink"/>
            <w:noProof/>
          </w:rPr>
          <w:t>) by state</w:t>
        </w:r>
        <w:r w:rsidR="007278D7">
          <w:rPr>
            <w:noProof/>
            <w:webHidden/>
          </w:rPr>
          <w:tab/>
        </w:r>
        <w:r w:rsidR="007278D7">
          <w:rPr>
            <w:noProof/>
            <w:webHidden/>
          </w:rPr>
          <w:fldChar w:fldCharType="begin"/>
        </w:r>
        <w:r w:rsidR="007278D7">
          <w:rPr>
            <w:noProof/>
            <w:webHidden/>
          </w:rPr>
          <w:instrText xml:space="preserve"> PAGEREF _Toc13740721 \h </w:instrText>
        </w:r>
        <w:r w:rsidR="007278D7">
          <w:rPr>
            <w:noProof/>
            <w:webHidden/>
          </w:rPr>
        </w:r>
        <w:r w:rsidR="007278D7">
          <w:rPr>
            <w:noProof/>
            <w:webHidden/>
          </w:rPr>
          <w:fldChar w:fldCharType="separate"/>
        </w:r>
        <w:r w:rsidR="007278D7">
          <w:rPr>
            <w:noProof/>
            <w:webHidden/>
          </w:rPr>
          <w:t>28</w:t>
        </w:r>
        <w:r w:rsidR="007278D7">
          <w:rPr>
            <w:noProof/>
            <w:webHidden/>
          </w:rPr>
          <w:fldChar w:fldCharType="end"/>
        </w:r>
      </w:hyperlink>
    </w:p>
    <w:p w:rsidR="007278D7" w:rsidRDefault="002516E2" w:rsidP="007278D7">
      <w:pPr>
        <w:pStyle w:val="TableofFigures"/>
        <w:tabs>
          <w:tab w:val="right" w:leader="dot" w:pos="13948"/>
        </w:tabs>
        <w:rPr>
          <w:rFonts w:eastAsiaTheme="minorEastAsia"/>
          <w:noProof/>
        </w:rPr>
      </w:pPr>
      <w:hyperlink w:anchor="_Toc13740722" w:history="1">
        <w:r w:rsidR="007278D7" w:rsidRPr="00892C49">
          <w:rPr>
            <w:rStyle w:val="Hyperlink"/>
            <w:noProof/>
          </w:rPr>
          <w:t>Figure S6: NO</w:t>
        </w:r>
        <w:r w:rsidR="007278D7" w:rsidRPr="00892C49">
          <w:rPr>
            <w:rStyle w:val="Hyperlink"/>
            <w:noProof/>
            <w:vertAlign w:val="subscript"/>
          </w:rPr>
          <w:t>2</w:t>
        </w:r>
        <w:r w:rsidR="007278D7" w:rsidRPr="00892C49">
          <w:rPr>
            <w:rStyle w:val="Hyperlink"/>
            <w:noProof/>
          </w:rPr>
          <w:t xml:space="preserve"> concentration (ug/m</w:t>
        </w:r>
        <w:r w:rsidR="007278D7" w:rsidRPr="00892C49">
          <w:rPr>
            <w:rStyle w:val="Hyperlink"/>
            <w:noProof/>
            <w:vertAlign w:val="superscript"/>
          </w:rPr>
          <w:t>3</w:t>
        </w:r>
        <w:r w:rsidR="007278D7" w:rsidRPr="00892C49">
          <w:rPr>
            <w:rStyle w:val="Hyperlink"/>
            <w:noProof/>
          </w:rPr>
          <w:t>) by state and median household income group</w:t>
        </w:r>
        <w:r w:rsidR="007278D7">
          <w:rPr>
            <w:noProof/>
            <w:webHidden/>
          </w:rPr>
          <w:tab/>
        </w:r>
        <w:r w:rsidR="007278D7">
          <w:rPr>
            <w:noProof/>
            <w:webHidden/>
          </w:rPr>
          <w:fldChar w:fldCharType="begin"/>
        </w:r>
        <w:r w:rsidR="007278D7">
          <w:rPr>
            <w:noProof/>
            <w:webHidden/>
          </w:rPr>
          <w:instrText xml:space="preserve"> PAGEREF _Toc13740722 \h </w:instrText>
        </w:r>
        <w:r w:rsidR="007278D7">
          <w:rPr>
            <w:noProof/>
            <w:webHidden/>
          </w:rPr>
        </w:r>
        <w:r w:rsidR="007278D7">
          <w:rPr>
            <w:noProof/>
            <w:webHidden/>
          </w:rPr>
          <w:fldChar w:fldCharType="separate"/>
        </w:r>
        <w:r w:rsidR="007278D7">
          <w:rPr>
            <w:noProof/>
            <w:webHidden/>
          </w:rPr>
          <w:t>29</w:t>
        </w:r>
        <w:r w:rsidR="007278D7">
          <w:rPr>
            <w:noProof/>
            <w:webHidden/>
          </w:rPr>
          <w:fldChar w:fldCharType="end"/>
        </w:r>
      </w:hyperlink>
    </w:p>
    <w:p w:rsidR="007278D7" w:rsidRDefault="002516E2" w:rsidP="007278D7">
      <w:pPr>
        <w:pStyle w:val="TableofFigures"/>
        <w:tabs>
          <w:tab w:val="right" w:leader="dot" w:pos="13948"/>
        </w:tabs>
        <w:rPr>
          <w:rFonts w:eastAsiaTheme="minorEastAsia"/>
          <w:noProof/>
        </w:rPr>
      </w:pPr>
      <w:hyperlink w:anchor="_Toc13740723" w:history="1">
        <w:r w:rsidR="007278D7" w:rsidRPr="00892C49">
          <w:rPr>
            <w:rStyle w:val="Hyperlink"/>
            <w:noProof/>
          </w:rPr>
          <w:t>Figure S7: NO</w:t>
        </w:r>
        <w:r w:rsidR="007278D7" w:rsidRPr="00892C49">
          <w:rPr>
            <w:rStyle w:val="Hyperlink"/>
            <w:noProof/>
            <w:vertAlign w:val="subscript"/>
          </w:rPr>
          <w:t>2</w:t>
        </w:r>
        <w:r w:rsidR="007278D7" w:rsidRPr="00892C49">
          <w:rPr>
            <w:rStyle w:val="Hyperlink"/>
            <w:noProof/>
          </w:rPr>
          <w:t xml:space="preserve"> concentration (ug/m</w:t>
        </w:r>
        <w:r w:rsidR="007278D7" w:rsidRPr="00892C49">
          <w:rPr>
            <w:rStyle w:val="Hyperlink"/>
            <w:noProof/>
            <w:vertAlign w:val="superscript"/>
          </w:rPr>
          <w:t>3</w:t>
        </w:r>
        <w:r w:rsidR="007278D7" w:rsidRPr="00892C49">
          <w:rPr>
            <w:rStyle w:val="Hyperlink"/>
            <w:noProof/>
          </w:rPr>
          <w:t>) by state and living location</w:t>
        </w:r>
        <w:r w:rsidR="007278D7">
          <w:rPr>
            <w:noProof/>
            <w:webHidden/>
          </w:rPr>
          <w:tab/>
        </w:r>
        <w:r w:rsidR="007278D7">
          <w:rPr>
            <w:noProof/>
            <w:webHidden/>
          </w:rPr>
          <w:fldChar w:fldCharType="begin"/>
        </w:r>
        <w:r w:rsidR="007278D7">
          <w:rPr>
            <w:noProof/>
            <w:webHidden/>
          </w:rPr>
          <w:instrText xml:space="preserve"> PAGEREF _Toc13740723 \h </w:instrText>
        </w:r>
        <w:r w:rsidR="007278D7">
          <w:rPr>
            <w:noProof/>
            <w:webHidden/>
          </w:rPr>
        </w:r>
        <w:r w:rsidR="007278D7">
          <w:rPr>
            <w:noProof/>
            <w:webHidden/>
          </w:rPr>
          <w:fldChar w:fldCharType="separate"/>
        </w:r>
        <w:r w:rsidR="007278D7">
          <w:rPr>
            <w:noProof/>
            <w:webHidden/>
          </w:rPr>
          <w:t>30</w:t>
        </w:r>
        <w:r w:rsidR="007278D7">
          <w:rPr>
            <w:noProof/>
            <w:webHidden/>
          </w:rPr>
          <w:fldChar w:fldCharType="end"/>
        </w:r>
      </w:hyperlink>
    </w:p>
    <w:p w:rsidR="007278D7" w:rsidRDefault="002516E2" w:rsidP="007278D7">
      <w:pPr>
        <w:pStyle w:val="TableofFigures"/>
        <w:tabs>
          <w:tab w:val="right" w:leader="dot" w:pos="13948"/>
        </w:tabs>
        <w:rPr>
          <w:rFonts w:eastAsiaTheme="minorEastAsia"/>
          <w:noProof/>
        </w:rPr>
      </w:pPr>
      <w:hyperlink w:anchor="_Toc13740724" w:history="1">
        <w:r w:rsidR="007278D7" w:rsidRPr="00892C49">
          <w:rPr>
            <w:rStyle w:val="Hyperlink"/>
            <w:noProof/>
          </w:rPr>
          <w:t>Figure S8: Attributable Fraction by living location</w:t>
        </w:r>
        <w:r w:rsidR="007278D7">
          <w:rPr>
            <w:noProof/>
            <w:webHidden/>
          </w:rPr>
          <w:tab/>
        </w:r>
        <w:r w:rsidR="007278D7">
          <w:rPr>
            <w:noProof/>
            <w:webHidden/>
          </w:rPr>
          <w:fldChar w:fldCharType="begin"/>
        </w:r>
        <w:r w:rsidR="007278D7">
          <w:rPr>
            <w:noProof/>
            <w:webHidden/>
          </w:rPr>
          <w:instrText xml:space="preserve"> PAGEREF _Toc13740724 \h </w:instrText>
        </w:r>
        <w:r w:rsidR="007278D7">
          <w:rPr>
            <w:noProof/>
            <w:webHidden/>
          </w:rPr>
        </w:r>
        <w:r w:rsidR="007278D7">
          <w:rPr>
            <w:noProof/>
            <w:webHidden/>
          </w:rPr>
          <w:fldChar w:fldCharType="separate"/>
        </w:r>
        <w:r w:rsidR="007278D7">
          <w:rPr>
            <w:noProof/>
            <w:webHidden/>
          </w:rPr>
          <w:t>31</w:t>
        </w:r>
        <w:r w:rsidR="007278D7">
          <w:rPr>
            <w:noProof/>
            <w:webHidden/>
          </w:rPr>
          <w:fldChar w:fldCharType="end"/>
        </w:r>
      </w:hyperlink>
    </w:p>
    <w:p w:rsidR="007278D7" w:rsidRDefault="002516E2" w:rsidP="007278D7">
      <w:pPr>
        <w:pStyle w:val="TableofFigures"/>
        <w:tabs>
          <w:tab w:val="right" w:leader="dot" w:pos="13948"/>
        </w:tabs>
        <w:rPr>
          <w:rFonts w:eastAsiaTheme="minorEastAsia"/>
          <w:noProof/>
        </w:rPr>
      </w:pPr>
      <w:hyperlink w:anchor="_Toc13740725" w:history="1">
        <w:r w:rsidR="007278D7" w:rsidRPr="00892C49">
          <w:rPr>
            <w:rStyle w:val="Hyperlink"/>
            <w:noProof/>
          </w:rPr>
          <w:t>Figure S9: Attributable Fraction by median household income group</w:t>
        </w:r>
        <w:r w:rsidR="007278D7">
          <w:rPr>
            <w:noProof/>
            <w:webHidden/>
          </w:rPr>
          <w:tab/>
        </w:r>
        <w:r w:rsidR="007278D7">
          <w:rPr>
            <w:noProof/>
            <w:webHidden/>
          </w:rPr>
          <w:fldChar w:fldCharType="begin"/>
        </w:r>
        <w:r w:rsidR="007278D7">
          <w:rPr>
            <w:noProof/>
            <w:webHidden/>
          </w:rPr>
          <w:instrText xml:space="preserve"> PAGEREF _Toc13740725 \h </w:instrText>
        </w:r>
        <w:r w:rsidR="007278D7">
          <w:rPr>
            <w:noProof/>
            <w:webHidden/>
          </w:rPr>
        </w:r>
        <w:r w:rsidR="007278D7">
          <w:rPr>
            <w:noProof/>
            <w:webHidden/>
          </w:rPr>
          <w:fldChar w:fldCharType="separate"/>
        </w:r>
        <w:r w:rsidR="007278D7">
          <w:rPr>
            <w:noProof/>
            <w:webHidden/>
          </w:rPr>
          <w:t>31</w:t>
        </w:r>
        <w:r w:rsidR="007278D7">
          <w:rPr>
            <w:noProof/>
            <w:webHidden/>
          </w:rPr>
          <w:fldChar w:fldCharType="end"/>
        </w:r>
      </w:hyperlink>
    </w:p>
    <w:p w:rsidR="007278D7" w:rsidRDefault="002516E2" w:rsidP="007278D7">
      <w:pPr>
        <w:pStyle w:val="TableofFigures"/>
        <w:tabs>
          <w:tab w:val="right" w:leader="dot" w:pos="13948"/>
        </w:tabs>
        <w:rPr>
          <w:rFonts w:eastAsiaTheme="minorEastAsia"/>
          <w:noProof/>
        </w:rPr>
      </w:pPr>
      <w:hyperlink w:anchor="_Toc13740726" w:history="1">
        <w:r w:rsidR="007278D7" w:rsidRPr="00892C49">
          <w:rPr>
            <w:rStyle w:val="Hyperlink"/>
            <w:noProof/>
          </w:rPr>
          <w:t>Figure S10: Attributable Fraction by median household income group stratified into living location</w:t>
        </w:r>
        <w:r w:rsidR="007278D7">
          <w:rPr>
            <w:noProof/>
            <w:webHidden/>
          </w:rPr>
          <w:tab/>
        </w:r>
        <w:r w:rsidR="007278D7">
          <w:rPr>
            <w:noProof/>
            <w:webHidden/>
          </w:rPr>
          <w:fldChar w:fldCharType="begin"/>
        </w:r>
        <w:r w:rsidR="007278D7">
          <w:rPr>
            <w:noProof/>
            <w:webHidden/>
          </w:rPr>
          <w:instrText xml:space="preserve"> PAGEREF _Toc13740726 \h </w:instrText>
        </w:r>
        <w:r w:rsidR="007278D7">
          <w:rPr>
            <w:noProof/>
            <w:webHidden/>
          </w:rPr>
        </w:r>
        <w:r w:rsidR="007278D7">
          <w:rPr>
            <w:noProof/>
            <w:webHidden/>
          </w:rPr>
          <w:fldChar w:fldCharType="separate"/>
        </w:r>
        <w:r w:rsidR="007278D7">
          <w:rPr>
            <w:noProof/>
            <w:webHidden/>
          </w:rPr>
          <w:t>32</w:t>
        </w:r>
        <w:r w:rsidR="007278D7">
          <w:rPr>
            <w:noProof/>
            <w:webHidden/>
          </w:rPr>
          <w:fldChar w:fldCharType="end"/>
        </w:r>
      </w:hyperlink>
    </w:p>
    <w:p w:rsidR="007278D7" w:rsidRPr="00EC1FA9" w:rsidRDefault="007278D7" w:rsidP="007278D7">
      <w:pPr>
        <w:pStyle w:val="Caption"/>
        <w:keepNext/>
      </w:pPr>
      <w:r w:rsidRPr="00EC1FA9">
        <w:fldChar w:fldCharType="end"/>
      </w:r>
    </w:p>
    <w:p w:rsidR="007278D7" w:rsidRPr="00EC1FA9" w:rsidRDefault="007278D7" w:rsidP="007278D7">
      <w:pPr>
        <w:rPr>
          <w:i/>
          <w:iCs/>
          <w:color w:val="44546A" w:themeColor="text2"/>
          <w:sz w:val="18"/>
          <w:szCs w:val="18"/>
        </w:rPr>
      </w:pPr>
      <w:r w:rsidRPr="00EC1FA9">
        <w:br w:type="page"/>
      </w:r>
    </w:p>
    <w:p w:rsidR="007278D7" w:rsidRDefault="007278D7" w:rsidP="007278D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  <w:sectPr w:rsidR="007278D7" w:rsidSect="007278D7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7278D7" w:rsidRDefault="007278D7" w:rsidP="007278D7">
      <w:pPr>
        <w:pStyle w:val="NoSpacing"/>
      </w:pPr>
      <w:bookmarkStart w:id="9" w:name="_Toc13740713"/>
      <w:r>
        <w:lastRenderedPageBreak/>
        <w:t>Table S</w:t>
      </w:r>
      <w:fldSimple w:instr=" SEQ Table_S \* ARABIC ">
        <w:r>
          <w:rPr>
            <w:noProof/>
          </w:rPr>
          <w:t>1</w:t>
        </w:r>
      </w:fldSimple>
      <w:r>
        <w:t xml:space="preserve">: </w:t>
      </w:r>
      <w:r w:rsidRPr="00DB458F">
        <w:t xml:space="preserve"> Available childhood asthma incidence rates by state and year</w:t>
      </w:r>
      <w:bookmarkEnd w:id="9"/>
    </w:p>
    <w:tbl>
      <w:tblPr>
        <w:tblW w:w="5477" w:type="pct"/>
        <w:tblLook w:val="04A0" w:firstRow="1" w:lastRow="0" w:firstColumn="1" w:lastColumn="0" w:noHBand="0" w:noVBand="1"/>
      </w:tblPr>
      <w:tblGrid>
        <w:gridCol w:w="2261"/>
        <w:gridCol w:w="1197"/>
        <w:gridCol w:w="1197"/>
        <w:gridCol w:w="1197"/>
        <w:gridCol w:w="1197"/>
        <w:gridCol w:w="1197"/>
        <w:gridCol w:w="1630"/>
      </w:tblGrid>
      <w:tr w:rsidR="007278D7" w:rsidRPr="00845F40" w:rsidTr="004D4B28">
        <w:trPr>
          <w:trHeight w:val="231"/>
        </w:trPr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State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2006*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2007*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2008*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2009*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2010*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Aggregate IR*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Alabama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Alaska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Arizona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23.7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6.8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15.2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Arkansas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California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12.1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6.5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9.3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Colorado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Connecticut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14.1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10.8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13.5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12.0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Delaware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District of Columbia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5.3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28.8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17.7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Florida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Georgia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6.4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5.8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9.1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16.6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6.9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9.1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Hawaii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Idaho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Illinois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4.2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6.7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Indiana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25.4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13.4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17.6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15.2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Iowa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5.0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4.0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6.3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Kansas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7.8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8.3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9.0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Kentucky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Louisiana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5.8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5.8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Maine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13.0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8.7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5.8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9.2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Maryland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16.2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8.6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11.0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2.3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11.2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Massachusetts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Michigan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5.3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7.7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5.2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13.4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29.3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12.0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Minnesota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Mississippi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10.8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17.2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14.0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Missouri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21.2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10.3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7.2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12.9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Montana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2.8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2.0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3.7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8.5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4.3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Nebraska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11.9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8.3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8.9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3.3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12.9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9.1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Nevada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New Hampshire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11.5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13.8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10.4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12.0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New Jersey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6.3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12.5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10.5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9.8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New Mexico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3.2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9.5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7.2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6.7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New York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12.9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6.1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28.4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11.2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14.7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North Carolina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North Dakota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Ohio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13.1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15.1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Oklahoma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10.1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12.9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10.8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Oregon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11.1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11.1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Pennsylvania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21.8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4.3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13.2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Rhode Island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15.3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13.2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14.3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South Carolina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South Dakota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Tennessee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Texas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14.4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18.2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12.5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21.0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16.6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Utah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15.4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11.9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5.6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9.3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10.4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Vermont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13.5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4.4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8.5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21.2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10.4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11.5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Virginia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Washington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7.9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5.6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6.8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West Virginia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11.8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11.8</w:t>
            </w:r>
          </w:p>
        </w:tc>
      </w:tr>
      <w:tr w:rsidR="007278D7" w:rsidRPr="00845F40" w:rsidTr="004D4B28">
        <w:trPr>
          <w:trHeight w:val="77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Wisconsin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12.3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845F40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12.3</w:t>
            </w:r>
          </w:p>
        </w:tc>
      </w:tr>
      <w:tr w:rsidR="007278D7" w:rsidRPr="00845F40" w:rsidTr="004D4B28">
        <w:trPr>
          <w:trHeight w:val="231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845F40" w:rsidRDefault="007278D7" w:rsidP="004D4B28">
            <w:pPr>
              <w:pStyle w:val="NoSpacing"/>
              <w:rPr>
                <w:sz w:val="16"/>
                <w:szCs w:val="16"/>
              </w:rPr>
            </w:pPr>
            <w:r w:rsidRPr="00845F40">
              <w:rPr>
                <w:sz w:val="16"/>
                <w:szCs w:val="16"/>
              </w:rPr>
              <w:t>Wyoming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pStyle w:val="NoSpacing"/>
              <w:rPr>
                <w:sz w:val="16"/>
                <w:szCs w:val="16"/>
              </w:rPr>
            </w:pPr>
            <w:r w:rsidRPr="00845F40">
              <w:rPr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pStyle w:val="NoSpacing"/>
              <w:rPr>
                <w:sz w:val="16"/>
                <w:szCs w:val="16"/>
              </w:rPr>
            </w:pPr>
            <w:r w:rsidRPr="00845F40">
              <w:rPr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pStyle w:val="NoSpacing"/>
              <w:rPr>
                <w:sz w:val="16"/>
                <w:szCs w:val="16"/>
              </w:rPr>
            </w:pPr>
            <w:r w:rsidRPr="00845F40">
              <w:rPr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pStyle w:val="NoSpacing"/>
              <w:rPr>
                <w:sz w:val="16"/>
                <w:szCs w:val="16"/>
              </w:rPr>
            </w:pPr>
            <w:r w:rsidRPr="00845F40">
              <w:rPr>
                <w:sz w:val="16"/>
                <w:szCs w:val="16"/>
              </w:rPr>
              <w:t> 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pStyle w:val="NoSpacing"/>
              <w:rPr>
                <w:sz w:val="16"/>
                <w:szCs w:val="16"/>
              </w:rPr>
            </w:pPr>
            <w:r w:rsidRPr="00845F40">
              <w:rPr>
                <w:sz w:val="16"/>
                <w:szCs w:val="16"/>
              </w:rPr>
              <w:t> 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278D7" w:rsidRPr="00845F40" w:rsidRDefault="007278D7" w:rsidP="004D4B28">
            <w:pPr>
              <w:pStyle w:val="NoSpacing"/>
              <w:rPr>
                <w:sz w:val="16"/>
                <w:szCs w:val="16"/>
              </w:rPr>
            </w:pPr>
            <w:r w:rsidRPr="00845F40">
              <w:rPr>
                <w:sz w:val="16"/>
                <w:szCs w:val="16"/>
              </w:rPr>
              <w:t> </w:t>
            </w:r>
          </w:p>
        </w:tc>
      </w:tr>
    </w:tbl>
    <w:p w:rsidR="007278D7" w:rsidRDefault="007278D7" w:rsidP="007278D7">
      <w:pPr>
        <w:pStyle w:val="NoSpacing"/>
        <w:rPr>
          <w:i/>
          <w:sz w:val="20"/>
          <w:szCs w:val="20"/>
        </w:rPr>
      </w:pPr>
      <w:r w:rsidRPr="00E86672">
        <w:rPr>
          <w:i/>
          <w:sz w:val="20"/>
          <w:szCs w:val="20"/>
        </w:rPr>
        <w:t>*</w:t>
      </w:r>
      <w:r w:rsidRPr="00E86672">
        <w:rPr>
          <w:i/>
          <w:iCs/>
          <w:sz w:val="20"/>
          <w:szCs w:val="20"/>
        </w:rPr>
        <w:t>Incidence rate</w:t>
      </w:r>
      <w:r w:rsidRPr="00E86672">
        <w:rPr>
          <w:i/>
          <w:sz w:val="20"/>
          <w:szCs w:val="20"/>
        </w:rPr>
        <w:t xml:space="preserve"> per 1,000 at-risk children</w:t>
      </w:r>
    </w:p>
    <w:p w:rsidR="007278D7" w:rsidRDefault="007278D7" w:rsidP="007278D7">
      <w:pPr>
        <w:pStyle w:val="NoSpacing"/>
        <w:rPr>
          <w:i/>
          <w:sz w:val="20"/>
          <w:szCs w:val="20"/>
        </w:rPr>
      </w:pPr>
    </w:p>
    <w:p w:rsidR="007278D7" w:rsidRDefault="007278D7" w:rsidP="007278D7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7278D7" w:rsidRDefault="007278D7" w:rsidP="007278D7">
      <w:pPr>
        <w:pStyle w:val="NoSpacing"/>
        <w:rPr>
          <w:i/>
          <w:sz w:val="20"/>
          <w:szCs w:val="20"/>
        </w:rPr>
        <w:sectPr w:rsidR="007278D7" w:rsidSect="007278D7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7278D7" w:rsidRPr="00EC1FA9" w:rsidRDefault="007278D7" w:rsidP="007278D7">
      <w:pPr>
        <w:pStyle w:val="NoSpacing"/>
      </w:pPr>
      <w:bookmarkStart w:id="10" w:name="_Ref9945975"/>
      <w:bookmarkStart w:id="11" w:name="_Toc9940847"/>
      <w:bookmarkStart w:id="12" w:name="_Toc13740714"/>
      <w:r w:rsidRPr="00EC1FA9">
        <w:lastRenderedPageBreak/>
        <w:t>Table S</w:t>
      </w:r>
      <w:r>
        <w:rPr>
          <w:noProof/>
        </w:rPr>
        <w:fldChar w:fldCharType="begin"/>
      </w:r>
      <w:r>
        <w:rPr>
          <w:noProof/>
        </w:rPr>
        <w:instrText xml:space="preserve"> SEQ Table_S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10"/>
      <w:r w:rsidRPr="00EC1FA9">
        <w:t>: Childhood asthma survey summary by state (Total of 2006-2010)</w:t>
      </w:r>
      <w:bookmarkEnd w:id="11"/>
      <w:bookmarkEnd w:id="12"/>
    </w:p>
    <w:tbl>
      <w:tblPr>
        <w:tblW w:w="5000" w:type="pct"/>
        <w:tblLook w:val="04A0" w:firstRow="1" w:lastRow="0" w:firstColumn="1" w:lastColumn="0" w:noHBand="0" w:noVBand="1"/>
      </w:tblPr>
      <w:tblGrid>
        <w:gridCol w:w="1738"/>
        <w:gridCol w:w="1408"/>
        <w:gridCol w:w="1996"/>
        <w:gridCol w:w="1864"/>
        <w:gridCol w:w="2010"/>
      </w:tblGrid>
      <w:tr w:rsidR="007278D7" w:rsidRPr="00EC1FA9" w:rsidTr="004D4B28">
        <w:trPr>
          <w:trHeight w:val="615"/>
        </w:trPr>
        <w:tc>
          <w:tcPr>
            <w:tcW w:w="1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pStyle w:val="NoSpacing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State</w:t>
            </w:r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pStyle w:val="NoSpacing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Total </w:t>
            </w: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ACBS </w:t>
            </w: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</w:t>
            </w: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ample</w:t>
            </w:r>
          </w:p>
        </w:tc>
        <w:tc>
          <w:tcPr>
            <w:tcW w:w="9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pStyle w:val="NoSpacing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Total </w:t>
            </w: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BRFSS sample</w:t>
            </w: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pStyle w:val="NoSpacing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Total e</w:t>
            </w: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ver asthma</w:t>
            </w:r>
          </w:p>
        </w:tc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pStyle w:val="NoSpacing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Total i</w:t>
            </w:r>
            <w:r w:rsidRPr="00EC1FA9">
              <w:rPr>
                <w:rFonts w:ascii="Calibri" w:eastAsia="Times New Roman" w:hAnsi="Calibri" w:cs="Calibri"/>
                <w:b/>
                <w:bCs/>
                <w:color w:val="000000"/>
              </w:rPr>
              <w:t>ncident case</w:t>
            </w: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Arizona</w:t>
            </w:r>
          </w:p>
        </w:tc>
        <w:tc>
          <w:tcPr>
            <w:tcW w:w="973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103</w:t>
            </w:r>
          </w:p>
        </w:tc>
        <w:tc>
          <w:tcPr>
            <w:tcW w:w="953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5,535</w:t>
            </w:r>
          </w:p>
        </w:tc>
        <w:tc>
          <w:tcPr>
            <w:tcW w:w="93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699</w:t>
            </w:r>
          </w:p>
        </w:tc>
        <w:tc>
          <w:tcPr>
            <w:tcW w:w="98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California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172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11,801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1,543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Connecticut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549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7,112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1,132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D.C.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4,101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685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Georgia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545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9,433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1,455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Illinois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122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6,187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778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Indiana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500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9,824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1,361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Iowa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245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8,084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724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Kansas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827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14,699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1,839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8,829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1,214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Maine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376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4,523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644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Maryland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624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13,093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1,897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Michigan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680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10,762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1,524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Mississippi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208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10,816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1,527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Missouri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262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5,646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814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Montana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286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8,609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909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Nebraska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717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17,883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1,644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New Hampshire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232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5,285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664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New Jersey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458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15,410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2,230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287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5,554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765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New York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404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7,083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1,079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Ohio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351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7,989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1,138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299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8,611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1,291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Oregon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165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4,793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579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Pennsylvania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209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14,760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2,090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Rhode Island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169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7,127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1,209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780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16,749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2,293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Utah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573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14,417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1,617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Vermont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597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8,784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1,220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Washington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594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9,706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1,165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West Virginia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5,089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663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7278D7" w:rsidRPr="00EC1FA9" w:rsidTr="004D4B28">
        <w:trPr>
          <w:trHeight w:val="315"/>
        </w:trPr>
        <w:tc>
          <w:tcPr>
            <w:tcW w:w="115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Wisconsin</w:t>
            </w:r>
          </w:p>
        </w:tc>
        <w:tc>
          <w:tcPr>
            <w:tcW w:w="9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9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5,170</w:t>
            </w:r>
          </w:p>
        </w:tc>
        <w:tc>
          <w:tcPr>
            <w:tcW w:w="9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611</w:t>
            </w:r>
          </w:p>
        </w:tc>
        <w:tc>
          <w:tcPr>
            <w:tcW w:w="9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278D7" w:rsidRPr="00EC1FA9" w:rsidRDefault="007278D7" w:rsidP="004D4B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C1FA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</w:tbl>
    <w:p w:rsidR="007278D7" w:rsidRPr="00182380" w:rsidRDefault="007278D7" w:rsidP="007278D7">
      <w:pPr>
        <w:pStyle w:val="NoSpacing"/>
        <w:rPr>
          <w:sz w:val="20"/>
          <w:szCs w:val="20"/>
        </w:rPr>
      </w:pPr>
      <w:r w:rsidRPr="00182380">
        <w:rPr>
          <w:sz w:val="20"/>
          <w:szCs w:val="20"/>
        </w:rPr>
        <w:t>*</w:t>
      </w:r>
      <w:r w:rsidRPr="00182380">
        <w:rPr>
          <w:i/>
          <w:iCs/>
          <w:sz w:val="20"/>
          <w:szCs w:val="20"/>
        </w:rPr>
        <w:t>Incidence rate</w:t>
      </w:r>
      <w:r w:rsidRPr="00182380">
        <w:rPr>
          <w:sz w:val="20"/>
          <w:szCs w:val="20"/>
        </w:rPr>
        <w:t xml:space="preserve"> per 1,000 at-risk children</w:t>
      </w:r>
    </w:p>
    <w:p w:rsidR="007278D7" w:rsidRDefault="007278D7" w:rsidP="007278D7">
      <w:pPr>
        <w:pStyle w:val="NoSpacing"/>
        <w:rPr>
          <w:i/>
          <w:iCs/>
          <w:sz w:val="20"/>
          <w:szCs w:val="20"/>
        </w:rPr>
      </w:pPr>
      <w:r w:rsidRPr="00182380">
        <w:rPr>
          <w:sz w:val="20"/>
          <w:szCs w:val="20"/>
        </w:rPr>
        <w:t>*</w:t>
      </w:r>
      <w:r w:rsidRPr="00182380">
        <w:rPr>
          <w:i/>
          <w:iCs/>
          <w:sz w:val="20"/>
          <w:szCs w:val="20"/>
        </w:rPr>
        <w:t>Prevalence rate per 100 child</w:t>
      </w:r>
      <w:r>
        <w:rPr>
          <w:i/>
          <w:iCs/>
          <w:sz w:val="20"/>
          <w:szCs w:val="20"/>
        </w:rPr>
        <w:t>ren</w:t>
      </w:r>
    </w:p>
    <w:p w:rsidR="007278D7" w:rsidRDefault="007278D7" w:rsidP="007278D7">
      <w:r>
        <w:br w:type="page"/>
      </w:r>
    </w:p>
    <w:p w:rsidR="007278D7" w:rsidRPr="00845F40" w:rsidRDefault="007278D7" w:rsidP="007278D7">
      <w:pPr>
        <w:pStyle w:val="NoSpacing"/>
        <w:rPr>
          <w:i/>
          <w:iCs/>
          <w:sz w:val="20"/>
          <w:szCs w:val="20"/>
        </w:rPr>
        <w:sectPr w:rsidR="007278D7" w:rsidRPr="00845F40" w:rsidSect="007278D7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7278D7" w:rsidRPr="00EC1FA9" w:rsidRDefault="007278D7" w:rsidP="007278D7">
      <w:pPr>
        <w:pStyle w:val="NoSpacing"/>
      </w:pPr>
      <w:bookmarkStart w:id="13" w:name="_Toc13740715"/>
      <w:r w:rsidRPr="00EC1FA9">
        <w:lastRenderedPageBreak/>
        <w:t>Table S</w:t>
      </w:r>
      <w:r>
        <w:rPr>
          <w:noProof/>
        </w:rPr>
        <w:fldChar w:fldCharType="begin"/>
      </w:r>
      <w:r>
        <w:rPr>
          <w:noProof/>
        </w:rPr>
        <w:instrText xml:space="preserve"> SEQ Table_S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 w:rsidRPr="00EC1FA9">
        <w:t>: NO</w:t>
      </w:r>
      <w:r w:rsidRPr="00525E7C">
        <w:rPr>
          <w:vertAlign w:val="subscript"/>
        </w:rPr>
        <w:t>2</w:t>
      </w:r>
      <w:r w:rsidRPr="00EC1FA9">
        <w:t xml:space="preserve"> concentration </w:t>
      </w:r>
      <w:r>
        <w:t>(ug/m</w:t>
      </w:r>
      <w:r w:rsidRPr="00525E7C">
        <w:rPr>
          <w:vertAlign w:val="superscript"/>
        </w:rPr>
        <w:t>3</w:t>
      </w:r>
      <w:r>
        <w:t xml:space="preserve">) </w:t>
      </w:r>
      <w:r w:rsidRPr="00EC1FA9">
        <w:t>by state</w:t>
      </w:r>
      <w:bookmarkEnd w:id="1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25"/>
        <w:gridCol w:w="1116"/>
        <w:gridCol w:w="1116"/>
        <w:gridCol w:w="1116"/>
        <w:gridCol w:w="1116"/>
        <w:gridCol w:w="1116"/>
        <w:gridCol w:w="1111"/>
      </w:tblGrid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pStyle w:val="NoSpacing"/>
              <w:rPr>
                <w:rFonts w:cstheme="minorHAnsi"/>
                <w:b/>
                <w:bCs/>
                <w:sz w:val="18"/>
                <w:szCs w:val="18"/>
              </w:rPr>
            </w:pPr>
            <w:r w:rsidRPr="00845F40">
              <w:rPr>
                <w:rFonts w:cstheme="minorHAnsi"/>
                <w:b/>
                <w:bCs/>
                <w:sz w:val="18"/>
                <w:szCs w:val="18"/>
              </w:rPr>
              <w:t>State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pStyle w:val="NoSpacing"/>
              <w:rPr>
                <w:rFonts w:cstheme="minorHAnsi"/>
                <w:b/>
                <w:bCs/>
                <w:sz w:val="18"/>
                <w:szCs w:val="18"/>
              </w:rPr>
            </w:pPr>
            <w:r w:rsidRPr="00845F40">
              <w:rPr>
                <w:rFonts w:cstheme="minorHAnsi"/>
                <w:b/>
                <w:bCs/>
                <w:sz w:val="18"/>
                <w:szCs w:val="18"/>
              </w:rPr>
              <w:t>Mean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pStyle w:val="NoSpacing"/>
              <w:rPr>
                <w:rFonts w:cstheme="minorHAnsi"/>
                <w:b/>
                <w:bCs/>
                <w:sz w:val="18"/>
                <w:szCs w:val="18"/>
              </w:rPr>
            </w:pPr>
            <w:r w:rsidRPr="00845F40">
              <w:rPr>
                <w:rFonts w:cstheme="minorHAnsi"/>
                <w:b/>
                <w:bCs/>
                <w:sz w:val="18"/>
                <w:szCs w:val="18"/>
              </w:rPr>
              <w:t>Min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pStyle w:val="NoSpacing"/>
              <w:rPr>
                <w:rFonts w:cstheme="minorHAnsi"/>
                <w:b/>
                <w:bCs/>
                <w:sz w:val="18"/>
                <w:szCs w:val="18"/>
              </w:rPr>
            </w:pPr>
            <w:r w:rsidRPr="00845F40">
              <w:rPr>
                <w:rFonts w:cstheme="minorHAnsi"/>
                <w:b/>
                <w:bCs/>
                <w:sz w:val="18"/>
                <w:szCs w:val="18"/>
              </w:rPr>
              <w:t>25%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pStyle w:val="NoSpacing"/>
              <w:rPr>
                <w:rFonts w:cstheme="minorHAnsi"/>
                <w:b/>
                <w:bCs/>
                <w:sz w:val="18"/>
                <w:szCs w:val="18"/>
              </w:rPr>
            </w:pPr>
            <w:r w:rsidRPr="00845F40">
              <w:rPr>
                <w:rFonts w:cstheme="minorHAnsi"/>
                <w:b/>
                <w:bCs/>
                <w:sz w:val="18"/>
                <w:szCs w:val="18"/>
              </w:rPr>
              <w:t>Median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pStyle w:val="NoSpacing"/>
              <w:rPr>
                <w:rFonts w:cstheme="minorHAnsi"/>
                <w:b/>
                <w:bCs/>
                <w:sz w:val="18"/>
                <w:szCs w:val="18"/>
              </w:rPr>
            </w:pPr>
            <w:r w:rsidRPr="00845F40">
              <w:rPr>
                <w:rFonts w:cstheme="minorHAnsi"/>
                <w:b/>
                <w:bCs/>
                <w:sz w:val="18"/>
                <w:szCs w:val="18"/>
              </w:rPr>
              <w:t>75%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pStyle w:val="NoSpacing"/>
              <w:rPr>
                <w:rFonts w:cstheme="minorHAnsi"/>
                <w:b/>
                <w:bCs/>
                <w:sz w:val="18"/>
                <w:szCs w:val="18"/>
              </w:rPr>
            </w:pPr>
            <w:r w:rsidRPr="00845F40">
              <w:rPr>
                <w:rFonts w:cstheme="minorHAnsi"/>
                <w:b/>
                <w:bCs/>
                <w:sz w:val="18"/>
                <w:szCs w:val="18"/>
              </w:rPr>
              <w:t>Max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Alabama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12.5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33.8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Arizona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17.0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4.6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23.4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45.9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Arkansas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11.6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28.0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California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21.1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1.6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12.7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19.3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27.9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58.3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Colorado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18.1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24.8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56.9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Connecticut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15.6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18.6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36.2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Delaware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11.6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16.7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28.7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District of Columbia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26.3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20.2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24.2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25.4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28.5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36.1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Florida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10.7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13.7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29.2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Georgia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13.6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41.4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Idaho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12.6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26.9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Illinois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19.0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15.5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26.9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55.7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Indiana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6.7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10.7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18.7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38.9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Iowa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11.7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22.6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Kansas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9.7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4.5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12.4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28.7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Kentucky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14.8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33.3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Louisiana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9.6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12.6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31.4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Maine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7.5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18.7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Maryland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16.1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20.8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34.0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Massachusetts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3.7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17.0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42.5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Michigan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7.7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17.5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35.9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Minnesota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12.5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40.8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Mississippi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5.6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10.2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24.9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Missouri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11.0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23.8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Montana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1.7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5.5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8.0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14.8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Nebraska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8.6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7.7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11.1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26.5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Nevada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5.5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10.5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14.7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20.8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35.2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New Hampshire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10.3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20.2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New Jersey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21.0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20.2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25.7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48.1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New Mexico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4.7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14.8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35.0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New York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16.6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23.9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48.7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North Carolina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13.5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31.1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North Dakota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6.9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17.6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Ohio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7.5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10.7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13.6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17.3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35.2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Oklahoma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9.5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13.1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28.5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Oregon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1.5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14.3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31.0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Pennsylvania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16.6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15.5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20.1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43.7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Rhode Island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13.7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16.2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29.2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South Carolina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11.9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25.1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South Dakota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6.7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15.8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Tennessee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12.7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15.0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38.3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Texas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11.5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14.5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40.6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Utah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17.0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15.4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23.4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39.8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Vermont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8.3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7.1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9.1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18.7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Virginia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13.5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5.3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9.2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17.1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36.1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Washington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13.6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19.1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48.9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West Virginia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12.7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11.9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14.9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25.5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Wisconsin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10.6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2.8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6.6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9.3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13.5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35.7</w:t>
            </w:r>
          </w:p>
        </w:tc>
      </w:tr>
      <w:tr w:rsidR="007278D7" w:rsidRPr="00845F40" w:rsidTr="004D4B28">
        <w:trPr>
          <w:trHeight w:val="246"/>
        </w:trPr>
        <w:tc>
          <w:tcPr>
            <w:tcW w:w="1289" w:type="pct"/>
            <w:noWrap/>
            <w:hideMark/>
          </w:tcPr>
          <w:p w:rsidR="007278D7" w:rsidRPr="00845F40" w:rsidRDefault="007278D7" w:rsidP="004D4B28">
            <w:pPr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Wyoming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7.6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2.0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4.5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6.7</w:t>
            </w:r>
          </w:p>
        </w:tc>
        <w:tc>
          <w:tcPr>
            <w:tcW w:w="619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10.1</w:t>
            </w:r>
          </w:p>
        </w:tc>
        <w:tc>
          <w:tcPr>
            <w:tcW w:w="616" w:type="pct"/>
            <w:noWrap/>
            <w:hideMark/>
          </w:tcPr>
          <w:p w:rsidR="007278D7" w:rsidRPr="00845F40" w:rsidRDefault="007278D7" w:rsidP="004D4B2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45F40">
              <w:rPr>
                <w:rFonts w:cstheme="minorHAnsi"/>
                <w:sz w:val="18"/>
                <w:szCs w:val="18"/>
              </w:rPr>
              <w:t>21.4</w:t>
            </w:r>
          </w:p>
        </w:tc>
      </w:tr>
    </w:tbl>
    <w:p w:rsidR="007278D7" w:rsidRDefault="007278D7" w:rsidP="007278D7">
      <w:pPr>
        <w:rPr>
          <w:i/>
          <w:iCs/>
          <w:color w:val="44546A" w:themeColor="text2"/>
          <w:sz w:val="18"/>
          <w:szCs w:val="18"/>
        </w:rPr>
      </w:pPr>
      <w:r w:rsidRPr="00EC1FA9">
        <w:rPr>
          <w:i/>
          <w:iCs/>
          <w:color w:val="44546A" w:themeColor="text2"/>
          <w:sz w:val="18"/>
          <w:szCs w:val="18"/>
        </w:rPr>
        <w:br w:type="page"/>
      </w:r>
    </w:p>
    <w:p w:rsidR="007278D7" w:rsidRDefault="007278D7" w:rsidP="007278D7">
      <w:pPr>
        <w:rPr>
          <w:b/>
          <w:bCs/>
        </w:rPr>
        <w:sectPr w:rsidR="007278D7" w:rsidSect="007278D7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7278D7" w:rsidRPr="00DB43C0" w:rsidRDefault="007278D7" w:rsidP="007278D7">
      <w:pPr>
        <w:pStyle w:val="NoSpacing"/>
        <w:rPr>
          <w:b/>
          <w:bCs/>
        </w:rPr>
      </w:pPr>
      <w:bookmarkStart w:id="14" w:name="_Ref9948042"/>
      <w:bookmarkStart w:id="15" w:name="_Toc9940848"/>
      <w:bookmarkStart w:id="16" w:name="_Toc13740716"/>
      <w:r w:rsidRPr="00EC1FA9">
        <w:lastRenderedPageBreak/>
        <w:t>Table S</w:t>
      </w:r>
      <w:r>
        <w:rPr>
          <w:noProof/>
        </w:rPr>
        <w:fldChar w:fldCharType="begin"/>
      </w:r>
      <w:r>
        <w:rPr>
          <w:noProof/>
        </w:rPr>
        <w:instrText xml:space="preserve"> SEQ Table_S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bookmarkEnd w:id="14"/>
      <w:r w:rsidRPr="00EC1FA9">
        <w:t>: State</w:t>
      </w:r>
      <w:r>
        <w:t xml:space="preserve">-specific </w:t>
      </w:r>
      <w:r w:rsidRPr="00EC1FA9">
        <w:t>results</w:t>
      </w:r>
      <w:bookmarkEnd w:id="15"/>
      <w:r w:rsidRPr="00EC1FA9">
        <w:t xml:space="preserve"> and comparison</w:t>
      </w:r>
      <w:bookmarkEnd w:id="16"/>
    </w:p>
    <w:tbl>
      <w:tblPr>
        <w:tblpPr w:leftFromText="180" w:rightFromText="180" w:vertAnchor="text" w:tblpXSpec="center" w:tblpY="1"/>
        <w:tblOverlap w:val="never"/>
        <w:tblW w:w="10795" w:type="dxa"/>
        <w:tblLook w:val="04A0" w:firstRow="1" w:lastRow="0" w:firstColumn="1" w:lastColumn="0" w:noHBand="0" w:noVBand="1"/>
      </w:tblPr>
      <w:tblGrid>
        <w:gridCol w:w="1399"/>
        <w:gridCol w:w="874"/>
        <w:gridCol w:w="759"/>
        <w:gridCol w:w="702"/>
        <w:gridCol w:w="14"/>
        <w:gridCol w:w="860"/>
        <w:gridCol w:w="759"/>
        <w:gridCol w:w="746"/>
        <w:gridCol w:w="874"/>
        <w:gridCol w:w="748"/>
        <w:gridCol w:w="630"/>
        <w:gridCol w:w="778"/>
        <w:gridCol w:w="855"/>
        <w:gridCol w:w="797"/>
      </w:tblGrid>
      <w:tr w:rsidR="007278D7" w:rsidRPr="009C6EF2" w:rsidTr="007278D7">
        <w:trPr>
          <w:trHeight w:val="213"/>
        </w:trPr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234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Results using flat national-level IR</w:t>
            </w: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36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Results using state-specific IR</w:t>
            </w:r>
          </w:p>
        </w:tc>
        <w:tc>
          <w:tcPr>
            <w:tcW w:w="22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Difference</w:t>
            </w:r>
          </w:p>
        </w:tc>
        <w:tc>
          <w:tcPr>
            <w:tcW w:w="243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Difference (%)</w:t>
            </w:r>
          </w:p>
        </w:tc>
      </w:tr>
      <w:tr w:rsidR="007278D7" w:rsidRPr="009C6EF2" w:rsidTr="007278D7">
        <w:trPr>
          <w:trHeight w:val="322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State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Incident cases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AC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AF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Incident cases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AC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AF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Incident cases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AC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AF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I</w:t>
            </w: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ncident cases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AC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AF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Alabama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1,400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11.5%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1,330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11.8%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-900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-70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0.3%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-7.4%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-5.0%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2.8%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Arizona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3,800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21.6%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21,500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4,620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21.5%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3,900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820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22.2%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21.6%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-0.4%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Arkansas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7,700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11.7%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830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11.6%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-70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-6.5%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-7.8%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-0.8%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California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100,300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25,400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25.3%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75,800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19,200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25.3%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-24,500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-6,200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-24.4%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-24.4%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-0.1%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Colorado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3,100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23.5%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2,900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23.4%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-800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-6.1%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-6.5%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-0.4%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Connecticut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8,800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1,600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18.2%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1,500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18.2%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-5.7%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-6.3%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0.1%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Delaware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18.2%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310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16.0%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-90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-2.2%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-9.1%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-22.5%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-12.0%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D.C.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27.3%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390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26.9%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-0.4%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27.3%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-1.4%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Florida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43,200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5,500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12.7%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40,500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5,160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12.7%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-2,700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-340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-6.3%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-6.2%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-0.2%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Georgia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26,900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3,900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14.5%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19,200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2,770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14.5%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-7,700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-1,130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-28.6%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-29.0%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0.0%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Idaho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13.0%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4,500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570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12.6%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-30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-0.4%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-2.2%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-5.0%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-3.4%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Illinois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33,800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8,300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24.6%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18,300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4,510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24.7%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-15,500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-3,790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-45.9%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-45.7%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0.6%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Indiana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3,100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17.9%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21,300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3,850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18.1%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4,000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750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0.2%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23.1%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24.2%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1.0%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Iowa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7,900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1,000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12.7%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520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12.4%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-3,700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-480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-0.3%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-46.8%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-48.0%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-2.0%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Kansas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7,800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1,100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14.1%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5,800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790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13.6%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-2,000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-310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-0.5%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-25.6%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-28.2%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-3.6%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Kentucky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1,600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14.5%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1,530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14.9%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-700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-70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0.4%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-6.4%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-4.4%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2.4%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Louisiana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1,400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11.6%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650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11.6%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-6,500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-750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-53.7%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-53.6%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0.3%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Maine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6.7%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7.9%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-800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-30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1.2%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-26.7%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-15.0%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18.5%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Maryland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2,800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19.2%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12,800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2,450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19.1%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-1,800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-350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-12.3%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-12.5%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-0.4%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Massachusetts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15,300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2,500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16.3%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2,380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16.6%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-900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-120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0.3%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-5.9%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-4.8%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1.6%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Michigan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25,300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4,200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16.6%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24,400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4,060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16.7%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-900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-140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-3.6%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-3.3%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0.6%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Minnesota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13,900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2,100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15.1%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13,500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2,050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15.1%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-50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-2.9%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-2.4%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-0.1%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Mississippi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9.8%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930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10.2%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0.4%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11.0%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16.3%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4.5%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Missouri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15,400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1,800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11.7%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15,800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1,900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12.0%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0.3%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2.6%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5.6%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2.7%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Montana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8.3%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8.0%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-1,500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-130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-0.3%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-62.5%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-65.0%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-4.0%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Nebraska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12.0%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3,800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490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13.1%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-1,200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-110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-24.0%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-18.3%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9.2%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Nevada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1,400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19.4%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6,900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1,380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19.9%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-300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0.5%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-4.2%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-1.4%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2.3%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New Hampshire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9.7%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330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10.9%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1.2%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-3.2%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12.6%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New Jersey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22,300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5,400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24.2%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4,160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24.0%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-5,000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-1,240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-0.2%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-22.4%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-23.0%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-0.9%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New Mexico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16.1%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470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15.4%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-2,600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-430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-0.7%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-46.4%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-47.8%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-4.2%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New York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46,700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11,800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25.3%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53,600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13,500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25.2%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6,900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1,700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14.8%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14.4%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-0.3%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North Carolina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24,600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3,200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13.0%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23,100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2,990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12.9%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-1,500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-210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-6.1%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-6.6%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-0.8%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North Dakota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6.3%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8.6%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2.4%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0.0%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37.6%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Ohio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29,500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5,000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16.9%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36,100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6,160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17.1%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6,600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1,160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0.2%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22.4%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23.2%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0.9%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Oklahoma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1,300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13.0%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1,150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13.4%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-1,400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-150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0.4%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-14.0%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-11.5%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3.1%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Oregon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1,300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14.0%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8,500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1,180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13.9%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-800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-120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-8.6%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-9.2%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-0.6%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Pennsylvania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30,100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6,000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19.9%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31,600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6,310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20.0%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310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5.0%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5.2%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0.3%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Rhode Island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16.7%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2,700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420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15.7%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12.5%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-5.8%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South Carolina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11,700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1,300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11.1%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10,900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1,210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11.0%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-800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-90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-6.8%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-6.9%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-1.0%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South Dakota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9.1%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7.6%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-1.5%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-4.5%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-16.4%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Tennessee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16,100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2,500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15.5%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15,100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2,350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15.5%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-1,000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-150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-6.2%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-0.2%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Texas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74,100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10,700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14.4%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99,100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14,320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14.4%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25,000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3,620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33.7%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33.8%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-0.3%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Utah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1,900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20.2%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8,100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1,670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20.5%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-1,300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-230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0.3%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-13.8%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-12.1%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1.4%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Vermont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7.1%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1,300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130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9.8%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2.7%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-7.1%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37.2%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Virginia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20,000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3,400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17.0%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18,700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3,200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17.2%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-1,300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0.2%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-6.5%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-5.9%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1.2%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Washington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17,100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3,000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17.5%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9,600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1,700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17.8%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-7,500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-1,300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0.3%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-43.9%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-43.3%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1.5%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West Virginia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4,200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14.3%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4,000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580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14.4%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-20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-4.8%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-3.3%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0.8%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Wisconsin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2,100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14.6%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14,700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2,150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14.7%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0.1%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2.1%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2.4%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0.8%</w:t>
            </w:r>
          </w:p>
        </w:tc>
      </w:tr>
      <w:tr w:rsidR="007278D7" w:rsidRPr="009C6EF2" w:rsidTr="007278D7">
        <w:trPr>
          <w:trHeight w:val="213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278D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Wyoming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1,500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6.7%</w:t>
            </w:r>
          </w:p>
        </w:tc>
        <w:tc>
          <w:tcPr>
            <w:tcW w:w="8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1,400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140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9.7%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-100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3.0%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-6.7%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40.0%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78D7" w:rsidRPr="007278D7" w:rsidRDefault="007278D7" w:rsidP="004D4B2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278D7">
              <w:rPr>
                <w:rFonts w:eastAsia="Times New Roman" w:cstheme="minorHAnsi"/>
                <w:color w:val="000000"/>
                <w:sz w:val="18"/>
                <w:szCs w:val="18"/>
              </w:rPr>
              <w:t>45.5%</w:t>
            </w:r>
          </w:p>
        </w:tc>
      </w:tr>
    </w:tbl>
    <w:p w:rsidR="007278D7" w:rsidRPr="00DB43C0" w:rsidRDefault="007278D7" w:rsidP="007278D7">
      <w:pPr>
        <w:rPr>
          <w:b/>
          <w:bCs/>
        </w:rPr>
      </w:pPr>
    </w:p>
    <w:p w:rsidR="007278D7" w:rsidRPr="00EC1FA9" w:rsidRDefault="007278D7" w:rsidP="007278D7">
      <w:pPr>
        <w:pStyle w:val="Caption"/>
        <w:keepNext/>
      </w:pPr>
      <w:bookmarkStart w:id="17" w:name="_Ref9945324"/>
      <w:bookmarkStart w:id="18" w:name="_Toc9433909"/>
      <w:bookmarkStart w:id="19" w:name="_Toc13740717"/>
      <w:bookmarkStart w:id="20" w:name="_Ref9430095"/>
      <w:r w:rsidRPr="00EC1FA9">
        <w:lastRenderedPageBreak/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17"/>
      <w:r w:rsidRPr="00EC1FA9">
        <w:t>: NO</w:t>
      </w:r>
      <w:r w:rsidRPr="009B1ABC">
        <w:rPr>
          <w:vertAlign w:val="subscript"/>
        </w:rPr>
        <w:t>2</w:t>
      </w:r>
      <w:r w:rsidRPr="00EC1FA9">
        <w:t xml:space="preserve"> concentration (ug/m</w:t>
      </w:r>
      <w:r w:rsidRPr="00EC1FA9">
        <w:rPr>
          <w:vertAlign w:val="superscript"/>
        </w:rPr>
        <w:t>3</w:t>
      </w:r>
      <w:r w:rsidRPr="00EC1FA9">
        <w:t>) by living location</w:t>
      </w:r>
      <w:bookmarkEnd w:id="18"/>
      <w:bookmarkEnd w:id="19"/>
    </w:p>
    <w:p w:rsidR="007278D7" w:rsidRDefault="007278D7" w:rsidP="007278D7">
      <w:pPr>
        <w:keepNext/>
        <w:spacing w:line="256" w:lineRule="auto"/>
        <w:rPr>
          <w:noProof/>
        </w:rPr>
      </w:pPr>
      <w:r>
        <w:rPr>
          <w:noProof/>
        </w:rPr>
        <w:drawing>
          <wp:inline distT="0" distB="0" distL="0" distR="0">
            <wp:extent cx="5936615" cy="3671248"/>
            <wp:effectExtent l="0" t="0" r="6985" b="5715"/>
            <wp:docPr id="16" name="Picture 16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130" cy="36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7278D7" w:rsidRDefault="007278D7" w:rsidP="007278D7">
      <w:pPr>
        <w:keepNext/>
        <w:spacing w:line="256" w:lineRule="auto"/>
        <w:rPr>
          <w:i/>
          <w:iCs/>
          <w:sz w:val="16"/>
          <w:szCs w:val="16"/>
        </w:rPr>
      </w:pPr>
      <w:r w:rsidRPr="007278D7">
        <w:rPr>
          <w:i/>
          <w:iCs/>
          <w:sz w:val="16"/>
          <w:szCs w:val="16"/>
        </w:rPr>
        <w:t>*Red dot represents the mean value while the midline represents the median value</w:t>
      </w:r>
    </w:p>
    <w:p w:rsidR="007278D7" w:rsidRPr="00EC1FA9" w:rsidRDefault="007278D7" w:rsidP="007278D7">
      <w:pPr>
        <w:pStyle w:val="Caption"/>
        <w:keepNext/>
      </w:pPr>
      <w:bookmarkStart w:id="21" w:name="_Ref10114569"/>
      <w:bookmarkStart w:id="22" w:name="_Toc9433910"/>
      <w:bookmarkStart w:id="23" w:name="_Toc13740718"/>
      <w:r w:rsidRPr="00EC1FA9"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21"/>
      <w:r w:rsidRPr="00EC1FA9">
        <w:t>: NO</w:t>
      </w:r>
      <w:r w:rsidRPr="009B1ABC">
        <w:rPr>
          <w:vertAlign w:val="subscript"/>
        </w:rPr>
        <w:t>2</w:t>
      </w:r>
      <w:r w:rsidRPr="00EC1FA9">
        <w:t xml:space="preserve"> concentration (ug/m</w:t>
      </w:r>
      <w:r w:rsidRPr="009B1ABC">
        <w:rPr>
          <w:vertAlign w:val="superscript"/>
        </w:rPr>
        <w:t>3</w:t>
      </w:r>
      <w:r w:rsidRPr="00EC1FA9">
        <w:t xml:space="preserve">) by median </w:t>
      </w:r>
      <w:r>
        <w:t xml:space="preserve">household </w:t>
      </w:r>
      <w:r w:rsidRPr="00EC1FA9">
        <w:t>income group</w:t>
      </w:r>
      <w:bookmarkEnd w:id="22"/>
      <w:bookmarkEnd w:id="23"/>
    </w:p>
    <w:p w:rsidR="007278D7" w:rsidRPr="00EC1FA9" w:rsidRDefault="007278D7" w:rsidP="007278D7">
      <w:pPr>
        <w:pStyle w:val="Caption"/>
      </w:pPr>
      <w:r>
        <w:rPr>
          <w:noProof/>
        </w:rPr>
        <w:drawing>
          <wp:inline distT="0" distB="0" distL="0" distR="0">
            <wp:extent cx="5936615" cy="3630304"/>
            <wp:effectExtent l="0" t="0" r="6985" b="8255"/>
            <wp:docPr id="15" name="Picture 15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69" cy="363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pStyle w:val="Caption"/>
        <w:keepNext/>
      </w:pPr>
      <w:bookmarkStart w:id="24" w:name="_Ref10114587"/>
      <w:bookmarkStart w:id="25" w:name="_Toc9433911"/>
      <w:bookmarkStart w:id="26" w:name="_Toc13740719"/>
      <w:r w:rsidRPr="00EC1FA9">
        <w:lastRenderedPageBreak/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bookmarkEnd w:id="24"/>
      <w:r w:rsidRPr="00EC1FA9">
        <w:t>: NO</w:t>
      </w:r>
      <w:r w:rsidRPr="00525E7C">
        <w:rPr>
          <w:vertAlign w:val="subscript"/>
        </w:rPr>
        <w:t>2</w:t>
      </w:r>
      <w:r w:rsidRPr="00EC1FA9">
        <w:t xml:space="preserve"> concentration (ug/m</w:t>
      </w:r>
      <w:r w:rsidRPr="00525E7C">
        <w:rPr>
          <w:vertAlign w:val="superscript"/>
        </w:rPr>
        <w:t>3</w:t>
      </w:r>
      <w:r w:rsidRPr="00EC1FA9">
        <w:t>) by living location stratified into median</w:t>
      </w:r>
      <w:r>
        <w:t xml:space="preserve"> household</w:t>
      </w:r>
      <w:r w:rsidRPr="00EC1FA9">
        <w:t xml:space="preserve"> income group</w:t>
      </w:r>
      <w:bookmarkEnd w:id="25"/>
      <w:bookmarkEnd w:id="26"/>
    </w:p>
    <w:p w:rsidR="007278D7" w:rsidRPr="00EC1FA9" w:rsidRDefault="007278D7" w:rsidP="007278D7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>
            <wp:extent cx="5936615" cy="3752850"/>
            <wp:effectExtent l="0" t="0" r="6985" b="0"/>
            <wp:docPr id="13" name="Picture 13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pStyle w:val="Caption"/>
        <w:keepNext/>
      </w:pPr>
      <w:bookmarkStart w:id="27" w:name="_Ref9945327"/>
      <w:bookmarkStart w:id="28" w:name="_Toc9433912"/>
      <w:bookmarkStart w:id="29" w:name="_Toc13740720"/>
      <w:r w:rsidRPr="00EC1FA9"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bookmarkEnd w:id="27"/>
      <w:r w:rsidRPr="00EC1FA9">
        <w:t>: NO</w:t>
      </w:r>
      <w:r w:rsidRPr="00525E7C">
        <w:rPr>
          <w:vertAlign w:val="subscript"/>
        </w:rPr>
        <w:t>2</w:t>
      </w:r>
      <w:r w:rsidRPr="00EC1FA9">
        <w:t xml:space="preserve"> concentration (ug/m</w:t>
      </w:r>
      <w:r w:rsidRPr="00525E7C">
        <w:rPr>
          <w:vertAlign w:val="superscript"/>
        </w:rPr>
        <w:t>3</w:t>
      </w:r>
      <w:r w:rsidRPr="00EC1FA9">
        <w:t>) by median</w:t>
      </w:r>
      <w:r>
        <w:t xml:space="preserve"> household</w:t>
      </w:r>
      <w:r w:rsidRPr="00EC1FA9">
        <w:t xml:space="preserve"> income group stratified into living location</w:t>
      </w:r>
      <w:bookmarkEnd w:id="28"/>
      <w:bookmarkEnd w:id="29"/>
    </w:p>
    <w:p w:rsidR="007278D7" w:rsidRPr="00EC1FA9" w:rsidRDefault="007278D7" w:rsidP="007278D7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>
            <wp:extent cx="5936615" cy="3752850"/>
            <wp:effectExtent l="0" t="0" r="6985" b="0"/>
            <wp:docPr id="8" name="Picture 8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pStyle w:val="Caption"/>
        <w:keepNext/>
      </w:pPr>
      <w:bookmarkStart w:id="30" w:name="_Ref9945474"/>
      <w:bookmarkStart w:id="31" w:name="_Toc9433913"/>
      <w:bookmarkStart w:id="32" w:name="_Toc13740721"/>
      <w:r w:rsidRPr="00EC1FA9">
        <w:lastRenderedPageBreak/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bookmarkEnd w:id="30"/>
      <w:r w:rsidRPr="00EC1FA9">
        <w:t>: NO</w:t>
      </w:r>
      <w:r w:rsidRPr="00525E7C">
        <w:rPr>
          <w:vertAlign w:val="subscript"/>
        </w:rPr>
        <w:t>2</w:t>
      </w:r>
      <w:r w:rsidRPr="00EC1FA9">
        <w:t xml:space="preserve"> concentration (ug/m</w:t>
      </w:r>
      <w:r w:rsidRPr="00525E7C">
        <w:rPr>
          <w:vertAlign w:val="superscript"/>
        </w:rPr>
        <w:t>3</w:t>
      </w:r>
      <w:r w:rsidRPr="00EC1FA9">
        <w:t>) by state</w:t>
      </w:r>
      <w:bookmarkEnd w:id="31"/>
      <w:bookmarkEnd w:id="32"/>
    </w:p>
    <w:p w:rsidR="007278D7" w:rsidRPr="00EC1FA9" w:rsidRDefault="007278D7" w:rsidP="007278D7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>
            <wp:extent cx="5936615" cy="3752850"/>
            <wp:effectExtent l="0" t="0" r="6985" b="0"/>
            <wp:docPr id="6" name="Picture 6" descr="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pStyle w:val="Caption"/>
        <w:keepNext/>
      </w:pPr>
      <w:bookmarkStart w:id="33" w:name="_Ref9945489"/>
      <w:bookmarkStart w:id="34" w:name="_Toc9433914"/>
      <w:bookmarkStart w:id="35" w:name="_Toc13740722"/>
      <w:r w:rsidRPr="00EC1FA9">
        <w:lastRenderedPageBreak/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bookmarkEnd w:id="33"/>
      <w:r w:rsidRPr="00EC1FA9">
        <w:t>: NO</w:t>
      </w:r>
      <w:r w:rsidRPr="00525E7C">
        <w:rPr>
          <w:vertAlign w:val="subscript"/>
        </w:rPr>
        <w:t>2</w:t>
      </w:r>
      <w:r w:rsidRPr="00EC1FA9">
        <w:t xml:space="preserve"> concentration (ug/m</w:t>
      </w:r>
      <w:r w:rsidRPr="00525E7C">
        <w:rPr>
          <w:vertAlign w:val="superscript"/>
        </w:rPr>
        <w:t>3</w:t>
      </w:r>
      <w:r w:rsidRPr="00EC1FA9">
        <w:t>) by state and median</w:t>
      </w:r>
      <w:r>
        <w:t xml:space="preserve"> household</w:t>
      </w:r>
      <w:r w:rsidRPr="00EC1FA9">
        <w:t xml:space="preserve"> income group</w:t>
      </w:r>
      <w:bookmarkEnd w:id="34"/>
      <w:bookmarkEnd w:id="35"/>
    </w:p>
    <w:p w:rsidR="007278D7" w:rsidRPr="00EC1FA9" w:rsidRDefault="007278D7" w:rsidP="007278D7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>
            <wp:extent cx="5936615" cy="7506335"/>
            <wp:effectExtent l="0" t="0" r="6985" b="0"/>
            <wp:docPr id="5" name="Picture 5" descr="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pStyle w:val="Caption"/>
        <w:keepNext/>
      </w:pPr>
      <w:bookmarkStart w:id="36" w:name="_Ref9945491"/>
      <w:bookmarkStart w:id="37" w:name="_Toc9433915"/>
      <w:bookmarkStart w:id="38" w:name="_Toc13740723"/>
      <w:r w:rsidRPr="00EC1FA9">
        <w:lastRenderedPageBreak/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bookmarkEnd w:id="36"/>
      <w:r w:rsidRPr="00EC1FA9">
        <w:t>: NO</w:t>
      </w:r>
      <w:r w:rsidRPr="00525E7C">
        <w:rPr>
          <w:vertAlign w:val="subscript"/>
        </w:rPr>
        <w:t>2</w:t>
      </w:r>
      <w:r w:rsidRPr="00EC1FA9">
        <w:t xml:space="preserve"> concentration (ug/m</w:t>
      </w:r>
      <w:r w:rsidRPr="00525E7C">
        <w:rPr>
          <w:vertAlign w:val="superscript"/>
        </w:rPr>
        <w:t>3</w:t>
      </w:r>
      <w:r w:rsidRPr="00EC1FA9">
        <w:t>) by state and living location</w:t>
      </w:r>
      <w:bookmarkEnd w:id="37"/>
      <w:bookmarkEnd w:id="38"/>
    </w:p>
    <w:p w:rsidR="007278D7" w:rsidRPr="00EC1FA9" w:rsidRDefault="007278D7" w:rsidP="007278D7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>
            <wp:extent cx="5936615" cy="7506335"/>
            <wp:effectExtent l="0" t="0" r="6985" b="0"/>
            <wp:docPr id="4" name="Picture 4" descr="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pStyle w:val="Caption"/>
        <w:keepNext/>
      </w:pPr>
      <w:bookmarkStart w:id="39" w:name="_Ref10028832"/>
      <w:bookmarkStart w:id="40" w:name="_Toc9433916"/>
      <w:bookmarkStart w:id="41" w:name="_Toc13740724"/>
      <w:r w:rsidRPr="00EC1FA9">
        <w:lastRenderedPageBreak/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bookmarkEnd w:id="39"/>
      <w:r w:rsidRPr="00EC1FA9">
        <w:t>: Attributable Fraction by living location</w:t>
      </w:r>
      <w:bookmarkEnd w:id="40"/>
      <w:bookmarkEnd w:id="41"/>
    </w:p>
    <w:p w:rsidR="007278D7" w:rsidRPr="00EC1FA9" w:rsidRDefault="007278D7" w:rsidP="007278D7">
      <w:pPr>
        <w:spacing w:line="256" w:lineRule="auto"/>
        <w:rPr>
          <w:b/>
          <w:bCs/>
        </w:rPr>
      </w:pPr>
      <w:r w:rsidRPr="00A120F1">
        <w:rPr>
          <w:b/>
          <w:bCs/>
          <w:noProof/>
        </w:rPr>
        <w:drawing>
          <wp:inline distT="0" distB="0" distL="0" distR="0" wp14:anchorId="23108816" wp14:editId="4C417E8C">
            <wp:extent cx="5731510" cy="3618314"/>
            <wp:effectExtent l="0" t="0" r="2540" b="1270"/>
            <wp:docPr id="11" name="Picture 11" descr="C:\Users\R-Alotaibi\Documents\R Projects\TTI-AsthmaIR\Results\Plots\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R-Alotaibi\Documents\R Projects\TTI-AsthmaIR\Results\Plots\p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pStyle w:val="Caption"/>
        <w:keepNext/>
      </w:pPr>
      <w:bookmarkStart w:id="42" w:name="_Ref10028860"/>
      <w:bookmarkStart w:id="43" w:name="_Toc9433917"/>
      <w:bookmarkStart w:id="44" w:name="_Toc13740725"/>
      <w:r w:rsidRPr="00EC1FA9"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bookmarkEnd w:id="42"/>
      <w:r w:rsidRPr="00EC1FA9">
        <w:t>: Attributable Fraction by median</w:t>
      </w:r>
      <w:r>
        <w:t xml:space="preserve"> household</w:t>
      </w:r>
      <w:r w:rsidRPr="00EC1FA9">
        <w:t xml:space="preserve"> income group</w:t>
      </w:r>
      <w:bookmarkEnd w:id="43"/>
      <w:bookmarkEnd w:id="44"/>
    </w:p>
    <w:p w:rsidR="007278D7" w:rsidRPr="00EC1FA9" w:rsidRDefault="007278D7" w:rsidP="007278D7">
      <w:pPr>
        <w:spacing w:line="256" w:lineRule="auto"/>
        <w:rPr>
          <w:b/>
          <w:bCs/>
        </w:rPr>
      </w:pPr>
      <w:r w:rsidRPr="00A120F1">
        <w:rPr>
          <w:b/>
          <w:bCs/>
          <w:noProof/>
        </w:rPr>
        <w:drawing>
          <wp:inline distT="0" distB="0" distL="0" distR="0" wp14:anchorId="07A09070" wp14:editId="35D1C86B">
            <wp:extent cx="5731510" cy="3618314"/>
            <wp:effectExtent l="0" t="0" r="2540" b="1270"/>
            <wp:docPr id="12" name="Picture 12" descr="C:\Users\R-Alotaibi\Documents\R Projects\TTI-AsthmaIR\Results\Plots\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R-Alotaibi\Documents\R Projects\TTI-AsthmaIR\Results\Plots\p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D7" w:rsidRPr="00EC1FA9" w:rsidRDefault="007278D7" w:rsidP="007278D7">
      <w:pPr>
        <w:pStyle w:val="Caption"/>
        <w:keepNext/>
      </w:pPr>
      <w:bookmarkStart w:id="45" w:name="_Ref10028945"/>
      <w:bookmarkStart w:id="46" w:name="_Toc9433918"/>
      <w:bookmarkStart w:id="47" w:name="_Toc13740726"/>
      <w:r w:rsidRPr="00EC1FA9">
        <w:lastRenderedPageBreak/>
        <w:t>Figure S</w:t>
      </w:r>
      <w:r>
        <w:rPr>
          <w:noProof/>
        </w:rPr>
        <w:fldChar w:fldCharType="begin"/>
      </w:r>
      <w:r>
        <w:rPr>
          <w:noProof/>
        </w:rPr>
        <w:instrText xml:space="preserve"> SEQ Figure_S \* ARABIC </w:instrText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bookmarkEnd w:id="45"/>
      <w:r w:rsidRPr="00EC1FA9">
        <w:t>: Attributable Fraction by median</w:t>
      </w:r>
      <w:r>
        <w:t xml:space="preserve"> household</w:t>
      </w:r>
      <w:r w:rsidRPr="00EC1FA9">
        <w:t xml:space="preserve"> income group</w:t>
      </w:r>
      <w:r w:rsidRPr="002079CC">
        <w:t xml:space="preserve"> </w:t>
      </w:r>
      <w:r w:rsidRPr="00EC1FA9">
        <w:t xml:space="preserve">stratified into </w:t>
      </w:r>
      <w:bookmarkEnd w:id="46"/>
      <w:r w:rsidRPr="00EC1FA9">
        <w:t>living location</w:t>
      </w:r>
      <w:bookmarkEnd w:id="47"/>
    </w:p>
    <w:p w:rsidR="0061592B" w:rsidRPr="007278D7" w:rsidRDefault="007278D7" w:rsidP="007278D7">
      <w:pPr>
        <w:spacing w:line="256" w:lineRule="auto"/>
        <w:rPr>
          <w:b/>
          <w:bCs/>
        </w:rPr>
      </w:pPr>
      <w:r w:rsidRPr="000666E3">
        <w:rPr>
          <w:b/>
          <w:bCs/>
          <w:noProof/>
        </w:rPr>
        <w:drawing>
          <wp:inline distT="0" distB="0" distL="0" distR="0" wp14:anchorId="4C027F65" wp14:editId="16DE2D52">
            <wp:extent cx="5731510" cy="3619901"/>
            <wp:effectExtent l="0" t="0" r="2540" b="0"/>
            <wp:docPr id="14" name="Picture 14" descr="C:\Users\R-Alotaibi\Documents\R Projects\TTI-AsthmaIR\Results\Plots\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R-Alotaibi\Documents\R Projects\TTI-AsthmaIR\Results\Plots\p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sectPr w:rsidR="0061592B" w:rsidRPr="007278D7" w:rsidSect="007278D7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16E2" w:rsidRDefault="002516E2" w:rsidP="007278D7">
      <w:pPr>
        <w:spacing w:after="0" w:line="240" w:lineRule="auto"/>
      </w:pPr>
      <w:r>
        <w:separator/>
      </w:r>
    </w:p>
  </w:endnote>
  <w:endnote w:type="continuationSeparator" w:id="0">
    <w:p w:rsidR="002516E2" w:rsidRDefault="002516E2" w:rsidP="00727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46095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78D7" w:rsidRDefault="007278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61C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7278D7" w:rsidRDefault="007278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16E2" w:rsidRDefault="002516E2" w:rsidP="007278D7">
      <w:pPr>
        <w:spacing w:after="0" w:line="240" w:lineRule="auto"/>
      </w:pPr>
      <w:r>
        <w:separator/>
      </w:r>
    </w:p>
  </w:footnote>
  <w:footnote w:type="continuationSeparator" w:id="0">
    <w:p w:rsidR="002516E2" w:rsidRDefault="002516E2" w:rsidP="007278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F5E7B"/>
    <w:multiLevelType w:val="hybridMultilevel"/>
    <w:tmpl w:val="CFAA3B4A"/>
    <w:lvl w:ilvl="0" w:tplc="0409000F">
      <w:start w:val="1"/>
      <w:numFmt w:val="decimal"/>
      <w:lvlText w:val="%1."/>
      <w:lvlJc w:val="left"/>
      <w:pPr>
        <w:ind w:left="2790" w:hanging="360"/>
      </w:pPr>
    </w:lvl>
    <w:lvl w:ilvl="1" w:tplc="04090019" w:tentative="1">
      <w:start w:val="1"/>
      <w:numFmt w:val="lowerLetter"/>
      <w:lvlText w:val="%2."/>
      <w:lvlJc w:val="left"/>
      <w:pPr>
        <w:ind w:left="3510" w:hanging="360"/>
      </w:pPr>
    </w:lvl>
    <w:lvl w:ilvl="2" w:tplc="0409001B" w:tentative="1">
      <w:start w:val="1"/>
      <w:numFmt w:val="lowerRoman"/>
      <w:lvlText w:val="%3."/>
      <w:lvlJc w:val="right"/>
      <w:pPr>
        <w:ind w:left="4230" w:hanging="180"/>
      </w:pPr>
    </w:lvl>
    <w:lvl w:ilvl="3" w:tplc="0409000F" w:tentative="1">
      <w:start w:val="1"/>
      <w:numFmt w:val="decimal"/>
      <w:lvlText w:val="%4."/>
      <w:lvlJc w:val="left"/>
      <w:pPr>
        <w:ind w:left="4950" w:hanging="360"/>
      </w:pPr>
    </w:lvl>
    <w:lvl w:ilvl="4" w:tplc="04090019" w:tentative="1">
      <w:start w:val="1"/>
      <w:numFmt w:val="lowerLetter"/>
      <w:lvlText w:val="%5."/>
      <w:lvlJc w:val="left"/>
      <w:pPr>
        <w:ind w:left="5670" w:hanging="360"/>
      </w:pPr>
    </w:lvl>
    <w:lvl w:ilvl="5" w:tplc="0409001B" w:tentative="1">
      <w:start w:val="1"/>
      <w:numFmt w:val="lowerRoman"/>
      <w:lvlText w:val="%6."/>
      <w:lvlJc w:val="right"/>
      <w:pPr>
        <w:ind w:left="6390" w:hanging="180"/>
      </w:pPr>
    </w:lvl>
    <w:lvl w:ilvl="6" w:tplc="0409000F" w:tentative="1">
      <w:start w:val="1"/>
      <w:numFmt w:val="decimal"/>
      <w:lvlText w:val="%7."/>
      <w:lvlJc w:val="left"/>
      <w:pPr>
        <w:ind w:left="7110" w:hanging="360"/>
      </w:pPr>
    </w:lvl>
    <w:lvl w:ilvl="7" w:tplc="04090019" w:tentative="1">
      <w:start w:val="1"/>
      <w:numFmt w:val="lowerLetter"/>
      <w:lvlText w:val="%8."/>
      <w:lvlJc w:val="left"/>
      <w:pPr>
        <w:ind w:left="7830" w:hanging="360"/>
      </w:pPr>
    </w:lvl>
    <w:lvl w:ilvl="8" w:tplc="0409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1" w15:restartNumberingAfterBreak="0">
    <w:nsid w:val="0C1542C6"/>
    <w:multiLevelType w:val="hybridMultilevel"/>
    <w:tmpl w:val="8C04FE1C"/>
    <w:lvl w:ilvl="0" w:tplc="02D868B0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C83C99"/>
    <w:multiLevelType w:val="hybridMultilevel"/>
    <w:tmpl w:val="EAC639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ED5AF8"/>
    <w:multiLevelType w:val="hybridMultilevel"/>
    <w:tmpl w:val="586A4E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4325443"/>
    <w:multiLevelType w:val="hybridMultilevel"/>
    <w:tmpl w:val="B29C99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D43BA3"/>
    <w:multiLevelType w:val="hybridMultilevel"/>
    <w:tmpl w:val="504E14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E04EEC"/>
    <w:multiLevelType w:val="hybridMultilevel"/>
    <w:tmpl w:val="F640B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B2F4A"/>
    <w:multiLevelType w:val="hybridMultilevel"/>
    <w:tmpl w:val="D4844E2E"/>
    <w:lvl w:ilvl="0" w:tplc="5F6C1B04">
      <w:start w:val="5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9B6417"/>
    <w:multiLevelType w:val="hybridMultilevel"/>
    <w:tmpl w:val="4086BD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007467"/>
    <w:multiLevelType w:val="hybridMultilevel"/>
    <w:tmpl w:val="E55EDABA"/>
    <w:lvl w:ilvl="0" w:tplc="98D818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CC49D9"/>
    <w:multiLevelType w:val="hybridMultilevel"/>
    <w:tmpl w:val="D27439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C164DC"/>
    <w:multiLevelType w:val="hybridMultilevel"/>
    <w:tmpl w:val="3CD64E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F807D4"/>
    <w:multiLevelType w:val="hybridMultilevel"/>
    <w:tmpl w:val="134A61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4D3371C"/>
    <w:multiLevelType w:val="hybridMultilevel"/>
    <w:tmpl w:val="B7F85DB4"/>
    <w:lvl w:ilvl="0" w:tplc="03CAC6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6A1487"/>
    <w:multiLevelType w:val="hybridMultilevel"/>
    <w:tmpl w:val="96F82E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6795203"/>
    <w:multiLevelType w:val="hybridMultilevel"/>
    <w:tmpl w:val="273C7CE0"/>
    <w:lvl w:ilvl="0" w:tplc="34AC287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1C48DA"/>
    <w:multiLevelType w:val="hybridMultilevel"/>
    <w:tmpl w:val="92D6BCF8"/>
    <w:lvl w:ilvl="0" w:tplc="1F6CD4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0"/>
  </w:num>
  <w:num w:numId="4">
    <w:abstractNumId w:val="12"/>
  </w:num>
  <w:num w:numId="5">
    <w:abstractNumId w:val="11"/>
  </w:num>
  <w:num w:numId="6">
    <w:abstractNumId w:val="2"/>
  </w:num>
  <w:num w:numId="7">
    <w:abstractNumId w:val="3"/>
  </w:num>
  <w:num w:numId="8">
    <w:abstractNumId w:val="5"/>
  </w:num>
  <w:num w:numId="9">
    <w:abstractNumId w:val="4"/>
  </w:num>
  <w:num w:numId="10">
    <w:abstractNumId w:val="9"/>
  </w:num>
  <w:num w:numId="11">
    <w:abstractNumId w:val="16"/>
  </w:num>
  <w:num w:numId="12">
    <w:abstractNumId w:val="15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1"/>
  </w:num>
  <w:num w:numId="17">
    <w:abstractNumId w:val="6"/>
  </w:num>
  <w:num w:numId="18">
    <w:abstractNumId w:val="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ezNDcyNDUxNjYxMzRR0lEKTi0uzszPAykwrAUA4cx8ZCwAAAA="/>
  </w:docVars>
  <w:rsids>
    <w:rsidRoot w:val="0061592B"/>
    <w:rsid w:val="000249B4"/>
    <w:rsid w:val="0011544D"/>
    <w:rsid w:val="002516E2"/>
    <w:rsid w:val="003761C8"/>
    <w:rsid w:val="0061592B"/>
    <w:rsid w:val="007278D7"/>
    <w:rsid w:val="00CE6877"/>
    <w:rsid w:val="00E13600"/>
    <w:rsid w:val="00E86107"/>
    <w:rsid w:val="00F5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76459F-8B37-4913-A039-9DE82853C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592B"/>
  </w:style>
  <w:style w:type="paragraph" w:styleId="Heading1">
    <w:name w:val="heading 1"/>
    <w:basedOn w:val="Normal"/>
    <w:next w:val="Normal"/>
    <w:link w:val="Heading1Char"/>
    <w:uiPriority w:val="9"/>
    <w:qFormat/>
    <w:rsid w:val="007278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59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159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159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592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592B"/>
    <w:rPr>
      <w:sz w:val="20"/>
      <w:szCs w:val="20"/>
    </w:rPr>
  </w:style>
  <w:style w:type="paragraph" w:styleId="NoSpacing">
    <w:name w:val="No Spacing"/>
    <w:uiPriority w:val="1"/>
    <w:qFormat/>
    <w:rsid w:val="0061592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59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92B"/>
    <w:rPr>
      <w:rFonts w:ascii="Segoe UI" w:hAnsi="Segoe UI" w:cs="Segoe UI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7278D7"/>
  </w:style>
  <w:style w:type="character" w:customStyle="1" w:styleId="Heading1Char">
    <w:name w:val="Heading 1 Char"/>
    <w:basedOn w:val="DefaultParagraphFont"/>
    <w:link w:val="Heading1"/>
    <w:uiPriority w:val="9"/>
    <w:rsid w:val="007278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EndNoteBibliographyTitle">
    <w:name w:val="EndNote Bibliography Title"/>
    <w:basedOn w:val="Normal"/>
    <w:link w:val="EndNoteBibliographyTitleChar"/>
    <w:rsid w:val="007278D7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278D7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7278D7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7278D7"/>
    <w:rPr>
      <w:rFonts w:ascii="Calibri" w:hAnsi="Calibri" w:cs="Calibri"/>
      <w:noProof/>
    </w:rPr>
  </w:style>
  <w:style w:type="character" w:styleId="Hyperlink">
    <w:name w:val="Hyperlink"/>
    <w:basedOn w:val="DefaultParagraphFont"/>
    <w:uiPriority w:val="99"/>
    <w:unhideWhenUsed/>
    <w:rsid w:val="007278D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278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78D7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278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78D7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7278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78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78D7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278D7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7278D7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7278D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27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8D7"/>
  </w:style>
  <w:style w:type="paragraph" w:styleId="Footer">
    <w:name w:val="footer"/>
    <w:basedOn w:val="Normal"/>
    <w:link w:val="FooterChar"/>
    <w:uiPriority w:val="99"/>
    <w:unhideWhenUsed/>
    <w:rsid w:val="00727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8D7"/>
  </w:style>
  <w:style w:type="paragraph" w:styleId="Revision">
    <w:name w:val="Revision"/>
    <w:hidden/>
    <w:uiPriority w:val="99"/>
    <w:semiHidden/>
    <w:rsid w:val="007278D7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7278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78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278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B1409C-ED9D-4B1C-83F6-C2BC3BEB3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18</Pages>
  <Words>2445</Words>
  <Characters>13940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A&amp;M Transportation Institute</Company>
  <LinksUpToDate>false</LinksUpToDate>
  <CharactersWithSpaces>16353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Alotaibi, Raed</dc:creator>
  <cp:keywords/>
  <dc:description/>
  <cp:lastModifiedBy>Alotaibi, Raed</cp:lastModifiedBy>
  <cp:revision>3</cp:revision>
  <dcterms:created xsi:type="dcterms:W3CDTF">2019-07-15T18:41:00Z</dcterms:created>
  <dcterms:modified xsi:type="dcterms:W3CDTF">2019-07-15T20:47:00Z</dcterms:modified>
</cp:coreProperties>
</file>