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D53A0" w14:textId="29F6343F" w:rsidR="00E23ED3" w:rsidRDefault="00893539" w:rsidP="006D44CA">
      <w:pPr>
        <w:rPr>
          <w:b/>
          <w:bCs/>
        </w:rPr>
      </w:pPr>
      <w:r w:rsidRPr="00D16991">
        <w:rPr>
          <w:b/>
          <w:bCs/>
        </w:rPr>
        <w:t xml:space="preserve">Methods </w:t>
      </w:r>
    </w:p>
    <w:p w14:paraId="653F20CA" w14:textId="77777777" w:rsidR="006D44CA" w:rsidRPr="006D44CA" w:rsidRDefault="006D44CA" w:rsidP="006D44CA">
      <w:pPr>
        <w:rPr>
          <w:b/>
          <w:bCs/>
        </w:rPr>
      </w:pPr>
    </w:p>
    <w:p w14:paraId="6F7E19AF" w14:textId="77777777" w:rsidR="00E23ED3" w:rsidRPr="006D44CA" w:rsidRDefault="00E23ED3">
      <w:pPr>
        <w:rPr>
          <w:i/>
          <w:iCs/>
        </w:rPr>
      </w:pPr>
      <w:r w:rsidRPr="006D44CA">
        <w:rPr>
          <w:i/>
          <w:iCs/>
        </w:rPr>
        <w:t>Census data</w:t>
      </w:r>
    </w:p>
    <w:p w14:paraId="53AC3274" w14:textId="324D9417" w:rsidR="004F11AE" w:rsidRDefault="00E23ED3" w:rsidP="00845B71">
      <w:r>
        <w:t>We included populated census blocks</w:t>
      </w:r>
      <w:r w:rsidR="006D44CA">
        <w:t xml:space="preserve"> of the contiguous United States (U.S.)</w:t>
      </w:r>
      <w:r>
        <w:t xml:space="preserve"> for the year 2010 obtained from the National Historical Geographic Information System (NHGIS) website </w:t>
      </w:r>
      <w:r>
        <w:fldChar w:fldCharType="begin"/>
      </w:r>
      <w:r w:rsidR="00631868">
        <w:instrText xml:space="preserve"> ADDIN EN.CITE &lt;EndNote&gt;&lt;Cite&gt;&lt;Author&gt;Manson&lt;/Author&gt;&lt;Year&gt;2018&lt;/Year&gt;&lt;RecNum&gt;418&lt;/RecNum&gt;&lt;DisplayText&gt;(Manson et al., 2018; US Census Bureau, 2010)&lt;/DisplayText&gt;&lt;record&gt;&lt;rec-number&gt;418&lt;/rec-number&gt;&lt;foreign-keys&gt;&lt;key app="EN" db-id="evw2p02sutp5syer99qvsfw5tzza0fsxf22e" timestamp="1556886536"&gt;418&lt;/key&gt;&lt;/foreign-keys&gt;&lt;ref-type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Bureau&lt;/Author&gt;&lt;Year&gt;2010&lt;/Year&gt;&lt;RecNum&gt;50&lt;/RecNum&gt;&lt;record&gt;&lt;rec-number&gt;50&lt;/rec-number&gt;&lt;foreign-keys&gt;&lt;key app="EN" db-id="evw2p02sutp5syer99qvsfw5tzza0fsxf22e" timestamp="1544715296"&gt;50&lt;/key&gt;&lt;/foreign-keys&gt;&lt;ref-type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xml:space="preserve">. Each block included information on total population of children &lt;18 years, and whether the census block was designated as an urban or rural block. Median household income was available only for census block groups, which is a level higher than census block, divided into five categorized: &lt;$20,000, $20,000 to &lt;$35,000, $35,000 to &lt;$50,000, $50,000 to &lt;$75,000 and ≥$75,000. There were 2686 (0.04%) census blocks with missing median income data in 2010 which were excluded the analysis of median household income. Table 1 summarizes the geographical and </w:t>
      </w:r>
      <w:r w:rsidR="00C928CB">
        <w:t>demographic data.</w:t>
      </w:r>
    </w:p>
    <w:p w14:paraId="13CAD753" w14:textId="77777777" w:rsidR="00C928CB" w:rsidRPr="006D44CA" w:rsidRDefault="00C928CB" w:rsidP="004F11AE">
      <w:pPr>
        <w:rPr>
          <w:i/>
          <w:iCs/>
        </w:rPr>
      </w:pPr>
      <w:r w:rsidRPr="006D44CA">
        <w:rPr>
          <w:i/>
          <w:iCs/>
        </w:rPr>
        <w:t>Asthma incidence and prevalence rates</w:t>
      </w:r>
    </w:p>
    <w:p w14:paraId="3C6CDE0D" w14:textId="77777777" w:rsidR="007237BE" w:rsidRDefault="004632DF" w:rsidP="007237BE">
      <w:r>
        <w:t>An incidence rate is defined as the number of new cases</w:t>
      </w:r>
      <w:r w:rsidR="00EE6A98">
        <w:t xml:space="preserve"> of a disease</w:t>
      </w:r>
      <w:r>
        <w:t xml:space="preserve"> within a specified time period among an at-risk population. To estimate </w:t>
      </w:r>
      <w:r w:rsidR="00EE6A98">
        <w:t xml:space="preserve">the </w:t>
      </w:r>
      <w:r>
        <w:t xml:space="preserve">childhood asthma incidence rate, </w:t>
      </w:r>
      <w:r w:rsidR="00EE6A98">
        <w:t xml:space="preserve">we extracted the number of </w:t>
      </w:r>
      <w:r>
        <w:t>new asthma childhood cases</w:t>
      </w:r>
      <w:r w:rsidR="00EE6A98">
        <w:t xml:space="preserve"> </w:t>
      </w:r>
      <w:r>
        <w:t>and at-risk children</w:t>
      </w:r>
      <w:r w:rsidR="00EE6A98">
        <w:t xml:space="preserve"> for the year 2006 through 2010</w:t>
      </w:r>
      <w:r>
        <w:t xml:space="preserve"> </w:t>
      </w:r>
      <w:r w:rsidR="00EE6A98">
        <w:t xml:space="preserve">using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845B71">
        <w:t xml:space="preserve"> </w:t>
      </w:r>
      <w:r w:rsidR="00EE6A98">
        <w:t xml:space="preserve">and </w:t>
      </w:r>
      <w:r w:rsidR="00845B71">
        <w:t xml:space="preserve">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ief, participants in the BRFSS we</w:t>
      </w:r>
      <w:r w:rsidR="00337D46">
        <w:t>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professional first said [he/she] had asthma? How long ago was that?</w:t>
      </w:r>
      <w:r w:rsidR="00C12F53">
        <w:t>” a</w:t>
      </w:r>
      <w:r>
        <w:t xml:space="preserve"> new</w:t>
      </w:r>
      <w:r w:rsidR="00C12F53">
        <w:t xml:space="preserve"> asthma incident case would answer </w:t>
      </w:r>
      <w:r w:rsidR="00337D46">
        <w:t>“within the past 12 months”</w:t>
      </w:r>
      <w:r w:rsidR="00C12F53">
        <w:t>.</w:t>
      </w:r>
      <w:r>
        <w:t xml:space="preserve"> At-risk children are the sum of new </w:t>
      </w:r>
      <w:r w:rsidR="00EE6A98">
        <w:t xml:space="preserve">childhood </w:t>
      </w:r>
      <w:r>
        <w:t xml:space="preserve">asthma cases and total </w:t>
      </w:r>
      <w:r w:rsidR="00EE6A98">
        <w:t xml:space="preserve">children </w:t>
      </w:r>
      <w:r>
        <w:t xml:space="preserve">who never had asthma (i.e. subtracting the prevalent cases from total children). </w:t>
      </w:r>
    </w:p>
    <w:p w14:paraId="020EC03A" w14:textId="763F8C1A" w:rsidR="003C3408" w:rsidRDefault="007237BE" w:rsidP="00DB7902">
      <w:r>
        <w:t>Each sample is multiplied by its assigned final weight</w:t>
      </w:r>
      <w:r w:rsidR="008B0B9C">
        <w:t xml:space="preserve">. The sum of weights for the </w:t>
      </w:r>
      <w:r w:rsidR="00EE6A98">
        <w:t xml:space="preserve">BRFSS </w:t>
      </w:r>
      <w:r w:rsidR="008B0B9C">
        <w:t xml:space="preserve">represents the total children population while the sum of weights for the </w:t>
      </w:r>
      <w:r w:rsidR="00EE6A98">
        <w:t>AC</w:t>
      </w:r>
      <w:r w:rsidR="008B0B9C">
        <w:t xml:space="preserve">BS represent total population with lifetime asthma. Not all states participated in the ACBS each year. States that participated more than once had </w:t>
      </w:r>
      <w:r>
        <w:t xml:space="preserve">had their original weights reweighted </w:t>
      </w:r>
      <w:r w:rsidR="00DB7902">
        <w:t>by</w:t>
      </w:r>
      <w:r>
        <w:t xml:space="preserve"> dividing </w:t>
      </w:r>
      <w:r w:rsidR="00DB7902">
        <w:t xml:space="preserve">with </w:t>
      </w:r>
      <w:r>
        <w:t xml:space="preserve">the number of </w:t>
      </w:r>
      <w:r w:rsidR="00DB7902">
        <w:t>years of participation</w:t>
      </w:r>
      <w:r>
        <w:t xml:space="preserve">. </w:t>
      </w:r>
      <w:r w:rsidR="00DB7902">
        <w:t>W</w:t>
      </w:r>
      <w:r w:rsidR="00D84AB5">
        <w:t>e</w:t>
      </w:r>
      <w:r w:rsidR="00DB7902">
        <w:t xml:space="preserve"> then estimated the state-specific average </w:t>
      </w:r>
      <w:r w:rsidR="00D84AB5">
        <w:t>asthma incidence rates</w:t>
      </w:r>
      <w:r w:rsidR="00DB7902">
        <w:t xml:space="preserve"> for the years 2006 through 2010</w:t>
      </w:r>
      <w:r w:rsidR="00D84AB5">
        <w:t xml:space="preserve">. </w:t>
      </w:r>
      <w:r w:rsidR="002A56D3">
        <w:t>States not included in the data set</w:t>
      </w:r>
      <w:r w:rsidR="00DB7902">
        <w:t>;</w:t>
      </w:r>
      <w:r w:rsidR="002A56D3">
        <w:t xml:space="preserve"> </w:t>
      </w:r>
      <w:r w:rsidR="00DB7902">
        <w:t xml:space="preserve">thus, </w:t>
      </w:r>
      <w:r w:rsidR="002A56D3">
        <w:t>did not have a specific incidence rate, we</w:t>
      </w:r>
      <w:r w:rsidR="00EC2738">
        <w:t>re</w:t>
      </w:r>
      <w:r w:rsidR="002A56D3">
        <w:t xml:space="preserve"> assigned the overall </w:t>
      </w:r>
      <w:r w:rsidR="00DB7902">
        <w:t>average</w:t>
      </w:r>
      <w:r w:rsidR="002A56D3">
        <w:t xml:space="preserve"> asthma incidence rate.</w:t>
      </w:r>
      <w:r w:rsidR="006D44CA">
        <w:t xml:space="preserve"> States not within the contiguous U.S. were excluded from the analysis.</w:t>
      </w:r>
    </w:p>
    <w:p w14:paraId="169A8156" w14:textId="4060870D" w:rsidR="006D44CA" w:rsidRDefault="003C3408" w:rsidP="006D44CA">
      <w:r>
        <w:t xml:space="preserve">Childhood asthma incidence rate was estimated for 32 states </w:t>
      </w:r>
      <w:r w:rsidRPr="00777C9B">
        <w:rPr>
          <w:highlight w:val="cyan"/>
        </w:rPr>
        <w:t>(Table – 9;</w:t>
      </w:r>
      <w:r w:rsidRPr="00777C9B">
        <w:rPr>
          <w:highlight w:val="cyan"/>
        </w:rPr>
        <w:tab/>
        <w:t>Childhood Asthma incidence rate by state)</w:t>
      </w:r>
      <w:r>
        <w:t xml:space="preserve">. The </w:t>
      </w:r>
      <w:r w:rsidR="00DB7902">
        <w:t>average</w:t>
      </w:r>
      <w:r>
        <w:t xml:space="preserve"> national incidence rate across 2006-2010 </w:t>
      </w:r>
      <w:r w:rsidR="006D44CA">
        <w:t>(IR</w:t>
      </w:r>
      <w:r>
        <w:t xml:space="preserve"> = 12.</w:t>
      </w:r>
      <w:r w:rsidR="00DB7902">
        <w:t>1</w:t>
      </w:r>
      <w:r>
        <w:t xml:space="preserve"> per 1,000) was </w:t>
      </w:r>
      <w:r w:rsidR="006D44CA">
        <w:t>assigned to</w:t>
      </w:r>
      <w:r>
        <w:t xml:space="preserve"> states that did not have a </w:t>
      </w:r>
      <w:r w:rsidR="00DB7902">
        <w:t xml:space="preserve">state-specific </w:t>
      </w:r>
      <w:r>
        <w:t>incidence rate.</w:t>
      </w:r>
    </w:p>
    <w:p w14:paraId="21FC8FE4" w14:textId="006068AD" w:rsidR="00845052" w:rsidRPr="006D44CA" w:rsidRDefault="00D16991" w:rsidP="004F11AE">
      <w:pPr>
        <w:rPr>
          <w:i/>
          <w:iCs/>
        </w:rPr>
      </w:pPr>
      <w:r w:rsidRPr="006D44CA">
        <w:rPr>
          <w:i/>
          <w:iCs/>
        </w:rPr>
        <w:t>NO</w:t>
      </w:r>
      <w:r w:rsidRPr="006D44CA">
        <w:rPr>
          <w:i/>
          <w:iCs/>
          <w:vertAlign w:val="subscript"/>
        </w:rPr>
        <w:t>2</w:t>
      </w:r>
      <w:r w:rsidRPr="006D44CA">
        <w:rPr>
          <w:i/>
          <w:iCs/>
        </w:rPr>
        <w:t xml:space="preserve"> exposure assessment</w:t>
      </w:r>
    </w:p>
    <w:p w14:paraId="556AC946" w14:textId="6920F1AD" w:rsidR="00EC2738" w:rsidRDefault="00097648" w:rsidP="00AE376F">
      <w:r>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w:t>
      </w:r>
      <w:r w:rsidR="005C4694">
        <w:t>utilizing Environmental Protection Agency (EPA</w:t>
      </w:r>
      <w:r w:rsidR="00AE376F">
        <w:t>), satellite</w:t>
      </w:r>
      <w:r w:rsidR="005C4694">
        <w:t xml:space="preserve"> data</w:t>
      </w:r>
      <w:r w:rsidR="00AE376F">
        <w:t xml:space="preserve"> and several GIS covariates</w:t>
      </w:r>
      <w:r w:rsidR="005C4694">
        <w:t xml:space="preserve">. </w:t>
      </w:r>
      <w:r w:rsidR="00AE376F">
        <w:t xml:space="preserve">A detailed description 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xml:space="preserve">. </w:t>
      </w:r>
      <w:r w:rsidR="00AE376F">
        <w:t>NO</w:t>
      </w:r>
      <w:r w:rsidR="00AE376F" w:rsidRPr="00AE376F">
        <w:rPr>
          <w:vertAlign w:val="subscript"/>
        </w:rPr>
        <w:t>2</w:t>
      </w:r>
      <w:r w:rsidR="00AE376F">
        <w:t xml:space="preserve"> </w:t>
      </w:r>
      <w:r>
        <w:t>concentration</w:t>
      </w:r>
      <w:r w:rsidR="005C4694">
        <w:t>s</w:t>
      </w:r>
      <w:r>
        <w:t xml:space="preserve"> </w:t>
      </w:r>
      <w:r w:rsidR="00AE376F">
        <w:t xml:space="preserve">were converted </w:t>
      </w:r>
      <w:r>
        <w:t>from ppb to ug/m</w:t>
      </w:r>
      <w:r w:rsidRPr="00097648">
        <w:rPr>
          <w:vertAlign w:val="superscript"/>
        </w:rPr>
        <w:t>3</w:t>
      </w:r>
      <w:r>
        <w:rPr>
          <w:vertAlign w:val="subscript"/>
        </w:rPr>
        <w:t xml:space="preserve"> </w:t>
      </w:r>
      <w:r w:rsidR="00AE376F">
        <w:t>through</w:t>
      </w:r>
      <w:r>
        <w:t xml:space="preserve"> </w:t>
      </w:r>
      <w:r w:rsidR="00AE376F">
        <w:t>multiplying</w:t>
      </w:r>
      <w:r>
        <w:t xml:space="preserve">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w:t>
      </w:r>
      <w:r w:rsidR="00AE376F">
        <w:t xml:space="preserve"> </w:t>
      </w:r>
    </w:p>
    <w:p w14:paraId="2FE4751B" w14:textId="77777777" w:rsidR="00AE376F" w:rsidRDefault="00AE376F" w:rsidP="00AE376F"/>
    <w:p w14:paraId="45945BBB" w14:textId="5C1C9AC7" w:rsidR="00D16991" w:rsidRPr="006D44CA" w:rsidRDefault="00D16991" w:rsidP="004F11AE">
      <w:pPr>
        <w:rPr>
          <w:i/>
          <w:iCs/>
        </w:rPr>
      </w:pPr>
      <w:r w:rsidRPr="006D44CA">
        <w:rPr>
          <w:i/>
          <w:iCs/>
        </w:rPr>
        <w:t>Concentration-response function</w:t>
      </w:r>
    </w:p>
    <w:p w14:paraId="44F890C9" w14:textId="41D9BF4C" w:rsidR="00631868" w:rsidRDefault="00261ADB" w:rsidP="006D44CA">
      <w:r>
        <w:t>We used a</w:t>
      </w:r>
      <w:r w:rsidR="001A055D">
        <w:t xml:space="preserve"> concentration</w:t>
      </w:r>
      <w:r>
        <w:t>-response function (CRF) of 1.05 (95% CI = 1.02-1.07) per 4ug/m</w:t>
      </w:r>
      <w:r w:rsidRPr="00261ADB">
        <w:rPr>
          <w:vertAlign w:val="superscript"/>
        </w:rPr>
        <w:t>3</w:t>
      </w:r>
      <w:r>
        <w:rPr>
          <w:vertAlign w:val="superscript"/>
        </w:rPr>
        <w:t xml:space="preserve"> </w:t>
      </w:r>
      <w:r>
        <w:t>of NO</w:t>
      </w:r>
      <w:r w:rsidRPr="00261ADB">
        <w:rPr>
          <w:vertAlign w:val="subscript"/>
        </w:rPr>
        <w:t>2</w:t>
      </w:r>
      <w:r>
        <w:t>. The CRF was obtained from a meta-analysis</w:t>
      </w:r>
      <w:r w:rsidR="00631868">
        <w:t xml:space="preserve"> of 20</w:t>
      </w:r>
      <w:r>
        <w:t xml:space="preserve"> </w:t>
      </w:r>
      <w:r w:rsidR="00631868">
        <w:t xml:space="preserve">studies examining the association between exposure to traffic-related air pollution (TRAP) and risk of developing asthma among children </w:t>
      </w:r>
      <w:r w:rsidR="00F218D1">
        <w:fldChar w:fldCharType="begin"/>
      </w:r>
      <w:r w:rsidR="00F218D1">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rsidR="00F218D1">
        <w:fldChar w:fldCharType="separate"/>
      </w:r>
      <w:r w:rsidR="00F218D1">
        <w:rPr>
          <w:noProof/>
        </w:rPr>
        <w:t>(Khreis et al., 2017)</w:t>
      </w:r>
      <w:r w:rsidR="00F218D1">
        <w:fldChar w:fldCharType="end"/>
      </w:r>
      <w:r w:rsidR="00F218D1">
        <w:t>.</w:t>
      </w:r>
    </w:p>
    <w:p w14:paraId="0AF3AF02" w14:textId="7F323A6E" w:rsidR="00D16991" w:rsidRPr="006D44CA" w:rsidRDefault="00D16991" w:rsidP="004F11AE">
      <w:pPr>
        <w:rPr>
          <w:i/>
          <w:iCs/>
        </w:rPr>
      </w:pPr>
      <w:r w:rsidRPr="006D44CA">
        <w:rPr>
          <w:i/>
          <w:iCs/>
        </w:rPr>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6E054A71" w:rsidR="00345BC9" w:rsidRDefault="00345BC9" w:rsidP="004F11AE">
      <w:r>
        <w:t>We estimated the at-risk children for each state by subtracting the total number of prevalent cases from the total 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556A9831" w:rsidR="00313E70" w:rsidRDefault="00313E70" w:rsidP="00041A08">
      <w:r>
        <w:t>Where RR is the CRF and RR</w:t>
      </w:r>
      <w:r w:rsidRPr="00313E70">
        <w:rPr>
          <w:vertAlign w:val="subscript"/>
        </w:rPr>
        <w:t>unit</w:t>
      </w:r>
      <w:r>
        <w:t xml:space="preserve"> is the exposure unit for the CRF.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7E4F4DD1" w14:textId="0819CFEC" w:rsidR="007237BE" w:rsidRDefault="00313E70" w:rsidP="006D44CA">
      <w:r>
        <w:t>The attributable number of asthma incident cases (AC) is estimated by multiplying the PAF with the number of incident asthma cases at each census block. The AC is then summed up to get the total AC.</w:t>
      </w:r>
    </w:p>
    <w:p w14:paraId="614A329A" w14:textId="77777777" w:rsidR="006D44CA" w:rsidRDefault="006D44CA" w:rsidP="006D44CA"/>
    <w:p w14:paraId="34B75231" w14:textId="27EACECE" w:rsidR="00C928CB" w:rsidRPr="00D16991" w:rsidRDefault="00D16991" w:rsidP="004F11AE">
      <w:pPr>
        <w:rPr>
          <w:b/>
          <w:bCs/>
        </w:rPr>
      </w:pPr>
      <w:r w:rsidRPr="00D16991">
        <w:rPr>
          <w:b/>
          <w:bCs/>
        </w:rPr>
        <w:t>Results</w:t>
      </w:r>
    </w:p>
    <w:p w14:paraId="77D8F891" w14:textId="0AF10F7F" w:rsidR="00C928CB" w:rsidRPr="006D44CA" w:rsidRDefault="00D16991" w:rsidP="004F11AE">
      <w:pPr>
        <w:rPr>
          <w:i/>
          <w:iCs/>
        </w:rPr>
      </w:pPr>
      <w:r w:rsidRPr="006D44CA">
        <w:rPr>
          <w:i/>
          <w:iCs/>
        </w:rPr>
        <w:t>Asthma incident cases</w:t>
      </w:r>
    </w:p>
    <w:p w14:paraId="5CEC24DF" w14:textId="5B582363" w:rsidR="003C3408" w:rsidRDefault="00777C9B" w:rsidP="004F11AE">
      <w:r>
        <w:t xml:space="preserve">Using state-specific asthma incidence rates the estimated number of childhood asthma incident cases were 754,893 in 2010 </w:t>
      </w:r>
      <w:r w:rsidRPr="00777C9B">
        <w:rPr>
          <w:highlight w:val="cyan"/>
        </w:rPr>
        <w:t>(Table 3)</w:t>
      </w:r>
      <w:r>
        <w:t xml:space="preserve">. </w:t>
      </w:r>
      <w:r w:rsidR="00FA6FED">
        <w:t xml:space="preserve">By living location 19% were in a rural area, while 9% and 72% lived </w:t>
      </w:r>
      <w:proofErr w:type="spellStart"/>
      <w:r w:rsidR="00FA6FED">
        <w:t>ni</w:t>
      </w:r>
      <w:proofErr w:type="spellEnd"/>
      <w:r w:rsidR="00FA6FED">
        <w:t xml:space="preserve"> an urban cluster and urbanized area, respectively. The largest percentage of childhood asthma cases lived in an income block group of $50,000 to &lt;$75,000.</w:t>
      </w:r>
      <w:bookmarkStart w:id="0" w:name="_GoBack"/>
      <w:bookmarkEnd w:id="0"/>
      <w:r>
        <w:t xml:space="preserve"> </w:t>
      </w:r>
    </w:p>
    <w:p w14:paraId="21F62E6C" w14:textId="77777777" w:rsidR="00777C9B" w:rsidRDefault="00777C9B" w:rsidP="004F11AE"/>
    <w:p w14:paraId="6B0F3F32" w14:textId="63EDC25D" w:rsidR="00C928CB" w:rsidRPr="006D44CA" w:rsidRDefault="00D16991" w:rsidP="004F11AE">
      <w:pPr>
        <w:rPr>
          <w:i/>
          <w:iCs/>
        </w:rPr>
      </w:pPr>
      <w:r w:rsidRPr="006D44CA">
        <w:rPr>
          <w:i/>
          <w:iCs/>
        </w:rPr>
        <w:t>Attributable number of cases</w:t>
      </w:r>
    </w:p>
    <w:p w14:paraId="334652FC" w14:textId="0B8EB99D" w:rsidR="00D16991" w:rsidRDefault="00D16991" w:rsidP="004F11AE"/>
    <w:p w14:paraId="5E356592" w14:textId="1F58468A" w:rsidR="003A2AE8" w:rsidRPr="006D44CA" w:rsidRDefault="003A2AE8" w:rsidP="003A2AE8">
      <w:pPr>
        <w:rPr>
          <w:i/>
          <w:iCs/>
        </w:rPr>
      </w:pPr>
      <w:r w:rsidRPr="006D44CA">
        <w:rPr>
          <w:i/>
          <w:iCs/>
        </w:rPr>
        <w:t>Attributable number of cases by living location</w:t>
      </w:r>
    </w:p>
    <w:p w14:paraId="1896D262" w14:textId="3C4509A2" w:rsidR="003A2AE8" w:rsidRDefault="003A2AE8" w:rsidP="003A2AE8"/>
    <w:p w14:paraId="791521CD" w14:textId="1B992E87" w:rsidR="003A2AE8" w:rsidRPr="006D44CA" w:rsidRDefault="003A2AE8" w:rsidP="003A2AE8">
      <w:pPr>
        <w:rPr>
          <w:i/>
          <w:iCs/>
        </w:rPr>
      </w:pPr>
      <w:r w:rsidRPr="006D44CA">
        <w:rPr>
          <w:i/>
          <w:iCs/>
        </w:rPr>
        <w:t>Attributable number of cases by median household income</w:t>
      </w:r>
    </w:p>
    <w:p w14:paraId="3F8F574E" w14:textId="1AF5820C" w:rsidR="003A2AE8" w:rsidRDefault="003A2AE8" w:rsidP="003A2AE8"/>
    <w:p w14:paraId="02D997F5" w14:textId="557E5C48" w:rsidR="00590FD7" w:rsidRPr="00D16991" w:rsidRDefault="00590FD7" w:rsidP="00590FD7">
      <w:pPr>
        <w:rPr>
          <w:b/>
          <w:bCs/>
        </w:rPr>
      </w:pPr>
      <w:r>
        <w:rPr>
          <w:b/>
          <w:bCs/>
        </w:rPr>
        <w:t>Discussion (bullet points)</w:t>
      </w:r>
    </w:p>
    <w:p w14:paraId="578ACCA4" w14:textId="77777777" w:rsidR="00590FD7" w:rsidRDefault="00590FD7" w:rsidP="003A2AE8"/>
    <w:p w14:paraId="5D150850" w14:textId="77777777" w:rsidR="003A2AE8" w:rsidRDefault="003A2AE8" w:rsidP="003A2AE8"/>
    <w:p w14:paraId="7D7373C7" w14:textId="77777777" w:rsidR="003A2AE8" w:rsidRDefault="003A2AE8" w:rsidP="004F11AE"/>
    <w:p w14:paraId="5AAF9115" w14:textId="77777777" w:rsidR="00D16991" w:rsidRDefault="00D16991" w:rsidP="004F11AE"/>
    <w:p w14:paraId="42F84D5C" w14:textId="77777777" w:rsidR="00C928CB" w:rsidRDefault="00C928CB" w:rsidP="004F11AE"/>
    <w:p w14:paraId="4ABCA75A" w14:textId="77777777" w:rsidR="00C928CB" w:rsidRDefault="00C928CB" w:rsidP="004F11AE"/>
    <w:p w14:paraId="426CF4DF" w14:textId="77777777" w:rsidR="00C928CB" w:rsidRDefault="00C928CB" w:rsidP="004F11AE"/>
    <w:p w14:paraId="68FAEC4C" w14:textId="77777777" w:rsidR="00C928CB" w:rsidRDefault="00C928CB" w:rsidP="004F11AE"/>
    <w:p w14:paraId="7D47FEEA" w14:textId="77777777" w:rsidR="00C928CB" w:rsidRDefault="00C928CB" w:rsidP="004F11AE"/>
    <w:p w14:paraId="4E0B5902" w14:textId="77777777" w:rsidR="00C928CB" w:rsidRDefault="00C928CB" w:rsidP="004F11AE"/>
    <w:p w14:paraId="24628143" w14:textId="77777777" w:rsidR="00C928CB" w:rsidRDefault="00C928CB" w:rsidP="004F11AE"/>
    <w:p w14:paraId="7205B184" w14:textId="77777777" w:rsidR="00C928CB" w:rsidRDefault="00C928CB" w:rsidP="004F11AE"/>
    <w:p w14:paraId="5F780E69" w14:textId="1C5DC74B" w:rsidR="00C928CB" w:rsidRDefault="00C928CB" w:rsidP="004F11AE"/>
    <w:p w14:paraId="54B35AF7" w14:textId="7FB5A3F2" w:rsidR="00D16991" w:rsidRDefault="00D16991" w:rsidP="004F11AE"/>
    <w:p w14:paraId="765F8288" w14:textId="491F92EB" w:rsidR="00D16991" w:rsidRDefault="00D16991" w:rsidP="004F11AE"/>
    <w:p w14:paraId="5B54106B" w14:textId="4306CAE9" w:rsidR="00D16991" w:rsidRDefault="00D16991" w:rsidP="004F11AE"/>
    <w:p w14:paraId="76A33804" w14:textId="6EA8D674" w:rsidR="00D16991" w:rsidRDefault="00D16991" w:rsidP="004F11AE"/>
    <w:p w14:paraId="5E381AA6" w14:textId="29632B8C" w:rsidR="00D16991" w:rsidRDefault="00D16991" w:rsidP="004F11AE"/>
    <w:p w14:paraId="5C8A5A25" w14:textId="42B137CD" w:rsidR="00D16991" w:rsidRDefault="00D16991" w:rsidP="004F11AE"/>
    <w:p w14:paraId="23B67EB4" w14:textId="2B2780F4" w:rsidR="00D16991" w:rsidRDefault="00D16991" w:rsidP="004F11AE"/>
    <w:p w14:paraId="258AE802" w14:textId="5CF3669F" w:rsidR="00D16991" w:rsidRDefault="00D16991" w:rsidP="004F11AE"/>
    <w:p w14:paraId="00B4D00F" w14:textId="339E9150" w:rsidR="00D16991" w:rsidRDefault="00D16991" w:rsidP="004F11AE"/>
    <w:p w14:paraId="653976F0" w14:textId="6894C876" w:rsidR="00D16991" w:rsidRDefault="00D16991" w:rsidP="004F11AE"/>
    <w:p w14:paraId="2EDB5559" w14:textId="2F660230" w:rsidR="00D16991" w:rsidRDefault="00D16991" w:rsidP="004F11AE"/>
    <w:p w14:paraId="243B48FC" w14:textId="77777777" w:rsidR="00D16991" w:rsidRDefault="00D16991" w:rsidP="004F11AE"/>
    <w:p w14:paraId="1BCDBCEB" w14:textId="77777777" w:rsidR="00C928CB" w:rsidRDefault="00C928CB" w:rsidP="004F11AE"/>
    <w:p w14:paraId="34FE25AE" w14:textId="77777777" w:rsidR="00280003" w:rsidRPr="00280003" w:rsidRDefault="00E23ED3" w:rsidP="00280003">
      <w:pPr>
        <w:pStyle w:val="EndNoteBibliography"/>
        <w:spacing w:after="0"/>
        <w:ind w:left="720" w:hanging="720"/>
      </w:pPr>
      <w:r>
        <w:fldChar w:fldCharType="begin"/>
      </w:r>
      <w:r>
        <w:instrText xml:space="preserve"> ADDIN EN.REFLIST </w:instrText>
      </w:r>
      <w:r>
        <w:fldChar w:fldCharType="separate"/>
      </w:r>
      <w:r w:rsidR="00280003" w:rsidRPr="00280003">
        <w:t xml:space="preserve">Bechle, M. J., Millet, D. B., &amp; Marshall, J. D. (2015). National spatiotemporal exposure surface for NO2: monthly scaling of a satellite-derived land-use regression, 2000–2010. </w:t>
      </w:r>
      <w:r w:rsidR="00280003" w:rsidRPr="00280003">
        <w:rPr>
          <w:i/>
        </w:rPr>
        <w:t>Environmental science &amp; technology, 49</w:t>
      </w:r>
      <w:r w:rsidR="00280003" w:rsidRPr="00280003">
        <w:t xml:space="preserve">(20), 12297-12305. </w:t>
      </w:r>
    </w:p>
    <w:p w14:paraId="445B847E" w14:textId="77777777" w:rsidR="00280003" w:rsidRPr="00280003" w:rsidRDefault="00280003" w:rsidP="00280003">
      <w:pPr>
        <w:pStyle w:val="EndNoteBibliography"/>
        <w:spacing w:after="0"/>
        <w:ind w:left="720" w:hanging="720"/>
      </w:pPr>
      <w:r w:rsidRPr="00280003">
        <w:t>CDC. (2009). Centers for Disease Control and Prevention. Behavioral Risk Factor Surveillance System Survey Data. Atlanta, Georgia: U.S. Department of Health and Human Services, Centers for Disease Control and Prevention, 2019. In.</w:t>
      </w:r>
    </w:p>
    <w:p w14:paraId="666E131B" w14:textId="712A9623" w:rsidR="00280003" w:rsidRPr="00280003" w:rsidRDefault="00280003" w:rsidP="00280003">
      <w:pPr>
        <w:pStyle w:val="EndNoteBibliography"/>
        <w:spacing w:after="0"/>
        <w:ind w:left="720" w:hanging="720"/>
      </w:pPr>
      <w:r w:rsidRPr="00280003">
        <w:t xml:space="preserve">CDC. (2011). </w:t>
      </w:r>
      <w:r w:rsidRPr="00280003">
        <w:rPr>
          <w:i/>
        </w:rPr>
        <w:t>Centers for Disease Control and Prevention. 2006-2008 ACBS Summary Data Qulaity Report. 2011</w:t>
      </w:r>
      <w:r w:rsidRPr="00280003">
        <w:t xml:space="preserve">. Retrieved from </w:t>
      </w:r>
      <w:hyperlink r:id="rId4" w:history="1">
        <w:r w:rsidRPr="00280003">
          <w:rPr>
            <w:rStyle w:val="Hyperlink"/>
          </w:rPr>
          <w:t>https://www.cdc.gov/brfss/acbs/2008</w:t>
        </w:r>
      </w:hyperlink>
      <w:r w:rsidRPr="00280003">
        <w:t xml:space="preserve"> \_ documentation.htm</w:t>
      </w:r>
    </w:p>
    <w:p w14:paraId="4077DF4B" w14:textId="77777777" w:rsidR="00280003" w:rsidRPr="00280003" w:rsidRDefault="00280003" w:rsidP="00280003">
      <w:pPr>
        <w:pStyle w:val="EndNoteBibliography"/>
        <w:spacing w:after="0"/>
        <w:ind w:left="720" w:hanging="720"/>
      </w:pPr>
      <w:r w:rsidRPr="00280003">
        <w:t xml:space="preserve">Khreis, H., Kelly, C., Tate, J., Parslow, R., Lucas, K., &amp; Nieuwenhuijsen, M. (2017). Exposure to traffic-related air pollution and risk of development of childhood asthma: a systematic review and meta-analysis. </w:t>
      </w:r>
      <w:r w:rsidRPr="00280003">
        <w:rPr>
          <w:i/>
        </w:rPr>
        <w:t>Environment international, 100</w:t>
      </w:r>
      <w:r w:rsidRPr="00280003">
        <w:t xml:space="preserve">, 1-31. </w:t>
      </w:r>
    </w:p>
    <w:p w14:paraId="3434CF7D" w14:textId="77777777" w:rsidR="00280003" w:rsidRPr="00280003" w:rsidRDefault="00280003" w:rsidP="00280003">
      <w:pPr>
        <w:pStyle w:val="EndNoteBibliography"/>
        <w:spacing w:after="0"/>
        <w:ind w:left="720" w:hanging="720"/>
      </w:pPr>
      <w:r w:rsidRPr="00280003">
        <w:t xml:space="preserve">Manson, S., Schroeder, J., Van Riper, D., &amp; Ruggles, S. (2018). </w:t>
      </w:r>
      <w:r w:rsidRPr="00280003">
        <w:rPr>
          <w:i/>
        </w:rPr>
        <w:t>IPUMS National Historical Geographic Information System: Version 13.0 [Database]. Minneapolis: University of Minnesota.</w:t>
      </w:r>
      <w:r w:rsidRPr="00280003">
        <w:t xml:space="preserve"> </w:t>
      </w:r>
    </w:p>
    <w:p w14:paraId="75BA60C8" w14:textId="77777777" w:rsidR="00280003" w:rsidRPr="00280003" w:rsidRDefault="00280003" w:rsidP="00280003">
      <w:pPr>
        <w:pStyle w:val="EndNoteBibliography"/>
        <w:spacing w:after="0"/>
        <w:ind w:left="720" w:hanging="720"/>
      </w:pPr>
      <w:r w:rsidRPr="00280003">
        <w:t xml:space="preserve">Mueller, N., Rojas-Rueda, D., Basagaña, X., Cirach, M., Cole-Hunter, T., Dadvand, P., . . . Martinez, D. (2017). Urban and transport planning related exposures and mortality: a health impact assessment for cities. </w:t>
      </w:r>
      <w:r w:rsidRPr="00280003">
        <w:rPr>
          <w:i/>
        </w:rPr>
        <w:t>Environmental health perspectives, 125</w:t>
      </w:r>
      <w:r w:rsidRPr="00280003">
        <w:t xml:space="preserve">(1), 89. </w:t>
      </w:r>
    </w:p>
    <w:p w14:paraId="041CB2AC" w14:textId="77777777" w:rsidR="00280003" w:rsidRPr="00280003" w:rsidRDefault="00280003" w:rsidP="00280003">
      <w:pPr>
        <w:pStyle w:val="EndNoteBibliography"/>
        <w:spacing w:after="0"/>
        <w:ind w:left="720" w:hanging="720"/>
      </w:pPr>
      <w:r w:rsidRPr="00280003">
        <w:t>US Census Bureau. (2010). American factfinder. In: US Census Bureau Washington, DC.</w:t>
      </w:r>
    </w:p>
    <w:p w14:paraId="6467194F" w14:textId="36F03CC0" w:rsidR="00280003" w:rsidRPr="00280003" w:rsidRDefault="00280003" w:rsidP="00280003">
      <w:pPr>
        <w:pStyle w:val="EndNoteBibliography"/>
        <w:spacing w:after="0"/>
        <w:ind w:left="720" w:hanging="720"/>
      </w:pPr>
      <w:r w:rsidRPr="00280003">
        <w:t xml:space="preserve">WHO. (2005). </w:t>
      </w:r>
      <w:r w:rsidRPr="00280003">
        <w:rPr>
          <w:i/>
        </w:rPr>
        <w:t>Air Quality Guidlines Global Update 2005</w:t>
      </w:r>
      <w:r w:rsidRPr="00280003">
        <w:t xml:space="preserve">. Retrieved from </w:t>
      </w:r>
      <w:hyperlink r:id="rId5" w:history="1">
        <w:r w:rsidRPr="00280003">
          <w:rPr>
            <w:rStyle w:val="Hyperlink"/>
          </w:rPr>
          <w:t>www.euro.who.int</w:t>
        </w:r>
      </w:hyperlink>
    </w:p>
    <w:p w14:paraId="113B4A8E" w14:textId="77777777" w:rsidR="00280003" w:rsidRPr="00280003" w:rsidRDefault="00280003" w:rsidP="00280003">
      <w:pPr>
        <w:pStyle w:val="EndNoteBibliography"/>
        <w:ind w:left="720" w:hanging="720"/>
      </w:pPr>
      <w:r w:rsidRPr="00280003">
        <w:t xml:space="preserve">Winer, R. A., Qin, X., Harrington, T., Moorman, J., &amp; Zahran, H. (2012). Asthma incidence among children and adults: findings from the Behavioral Risk Factor Surveillance system asthma call-back survey—United States, 2006–2008. </w:t>
      </w:r>
      <w:r w:rsidRPr="00280003">
        <w:rPr>
          <w:i/>
        </w:rPr>
        <w:t>Journal of Asthma, 49</w:t>
      </w:r>
      <w:r w:rsidRPr="00280003">
        <w:t xml:space="preserve">(1), 16-22. </w:t>
      </w:r>
    </w:p>
    <w:p w14:paraId="50E336C3" w14:textId="5F9E9F83" w:rsidR="00E23ED3" w:rsidRDefault="00E23ED3" w:rsidP="00280003">
      <w:r>
        <w:fldChar w:fldCharType="end"/>
      </w:r>
    </w:p>
    <w:sectPr w:rsidR="00E2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yNjc3szAwMDU0NTJX0lEKTi0uzszPAykwrwUANoPgJSwAAAA="/>
    <w:docVar w:name="EN.InstantFormat" w:val="&lt;ENInstantFormat&gt;&lt;Enabled&gt;1&lt;/Enabled&gt;&lt;ScanUnformatted&gt;1&lt;/ScanUnformatted&gt;&lt;ScanChanges&gt;1&lt;/ScanChanges&gt;&lt;Suspended&gt;0&lt;/Suspended&gt;&lt;/ENInstantFormat&gt;"/>
    <w:docVar w:name="EN.Layout" w:val="&lt;ENLayout&gt;&lt;Style&gt;APA 6th -Raed hom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vw2p02sutp5syer99qvsfw5tzza0fsxf22e&quot;&gt;CitationLibrary&lt;record-ids&gt;&lt;item&gt;7&lt;/item&gt;&lt;item&gt;14&lt;/item&gt;&lt;item&gt;50&lt;/item&gt;&lt;item&gt;418&lt;/item&gt;&lt;/record-ids&gt;&lt;/item&gt;&lt;/Libraries&gt;"/>
  </w:docVars>
  <w:rsids>
    <w:rsidRoot w:val="00893539"/>
    <w:rsid w:val="00041A08"/>
    <w:rsid w:val="00097648"/>
    <w:rsid w:val="001A055D"/>
    <w:rsid w:val="001A65BA"/>
    <w:rsid w:val="001F73EB"/>
    <w:rsid w:val="00261ADB"/>
    <w:rsid w:val="00280003"/>
    <w:rsid w:val="0029098C"/>
    <w:rsid w:val="002A56D3"/>
    <w:rsid w:val="00313E70"/>
    <w:rsid w:val="00337D46"/>
    <w:rsid w:val="00345BC9"/>
    <w:rsid w:val="003A2AE8"/>
    <w:rsid w:val="003C3408"/>
    <w:rsid w:val="004632DF"/>
    <w:rsid w:val="004B645C"/>
    <w:rsid w:val="004F11AE"/>
    <w:rsid w:val="00590FD7"/>
    <w:rsid w:val="005C4694"/>
    <w:rsid w:val="00631868"/>
    <w:rsid w:val="006A2E3C"/>
    <w:rsid w:val="006D44CA"/>
    <w:rsid w:val="007237BE"/>
    <w:rsid w:val="00777C9B"/>
    <w:rsid w:val="007820C3"/>
    <w:rsid w:val="00817B19"/>
    <w:rsid w:val="00845052"/>
    <w:rsid w:val="00845B71"/>
    <w:rsid w:val="00893539"/>
    <w:rsid w:val="008B0B9C"/>
    <w:rsid w:val="009B01BD"/>
    <w:rsid w:val="009B3013"/>
    <w:rsid w:val="009B76D1"/>
    <w:rsid w:val="00AE376F"/>
    <w:rsid w:val="00C12F53"/>
    <w:rsid w:val="00C928CB"/>
    <w:rsid w:val="00CC3882"/>
    <w:rsid w:val="00CF48EC"/>
    <w:rsid w:val="00D16991"/>
    <w:rsid w:val="00D34741"/>
    <w:rsid w:val="00D84AB5"/>
    <w:rsid w:val="00DB7902"/>
    <w:rsid w:val="00E23ED3"/>
    <w:rsid w:val="00EC2738"/>
    <w:rsid w:val="00EE6A98"/>
    <w:rsid w:val="00F218D1"/>
    <w:rsid w:val="00FA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78482C70-988E-4461-AA00-7257ACB9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0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styleId="UnresolvedMention">
    <w:name w:val="Unresolved Mention"/>
    <w:basedOn w:val="DefaultParagraphFont"/>
    <w:uiPriority w:val="99"/>
    <w:semiHidden/>
    <w:unhideWhenUsed/>
    <w:rsid w:val="00631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www.euro.who.int" TargetMode="External"/><Relationship Id="rId4" Type="http://schemas.openxmlformats.org/officeDocument/2006/relationships/hyperlink" Target="https://www.cdc.gov/brfss/acbs/2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4</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Raed Alotaibi</cp:lastModifiedBy>
  <cp:revision>14</cp:revision>
  <dcterms:created xsi:type="dcterms:W3CDTF">2019-05-01T17:08:00Z</dcterms:created>
  <dcterms:modified xsi:type="dcterms:W3CDTF">2019-05-08T00:27:00Z</dcterms:modified>
</cp:coreProperties>
</file>