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B8D53" w14:textId="49EB1277" w:rsidR="00DB4CB5" w:rsidRPr="00206289" w:rsidRDefault="00DB4CB5" w:rsidP="001D191D">
      <w:pPr>
        <w:pStyle w:val="Title"/>
        <w:spacing w:line="276" w:lineRule="auto"/>
        <w:rPr>
          <w:sz w:val="40"/>
        </w:rPr>
      </w:pPr>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rsidP="001D191D">
      <w:pPr>
        <w:spacing w:line="276" w:lineRule="auto"/>
      </w:pPr>
    </w:p>
    <w:p w14:paraId="6610320D" w14:textId="522A4D24" w:rsidR="00DB4CB5" w:rsidRPr="00350A21" w:rsidRDefault="00DB4CB5" w:rsidP="001D191D">
      <w:pPr>
        <w:spacing w:line="276" w:lineRule="auto"/>
        <w:rPr>
          <w:b/>
          <w:sz w:val="24"/>
          <w:szCs w:val="24"/>
          <w:vertAlign w:val="superscript"/>
        </w:rPr>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rsidP="001D191D">
      <w:pPr>
        <w:spacing w:line="276" w:lineRule="auto"/>
        <w:rPr>
          <w:sz w:val="24"/>
          <w:szCs w:val="24"/>
        </w:rPr>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rsidP="001D191D">
      <w:pPr>
        <w:spacing w:line="276" w:lineRule="auto"/>
        <w:rPr>
          <w:sz w:val="24"/>
          <w:szCs w:val="24"/>
          <w:lang w:val="es-ES"/>
        </w:rPr>
      </w:pPr>
      <w:r w:rsidRPr="00350A21">
        <w:rPr>
          <w:sz w:val="24"/>
          <w:szCs w:val="24"/>
          <w:vertAlign w:val="superscript"/>
          <w:lang w:val="es-ES"/>
        </w:rPr>
        <w:t>2</w:t>
      </w:r>
      <w:r w:rsidR="00DB4CB5" w:rsidRPr="00350A21">
        <w:rPr>
          <w:sz w:val="24"/>
          <w:szCs w:val="24"/>
          <w:lang w:val="es-ES"/>
        </w:rPr>
        <w:t xml:space="preserve"> ISGlobal, Centre for Research in Environmental Epidemiology (CREAL), Barcelona, Spain</w:t>
      </w:r>
    </w:p>
    <w:p w14:paraId="320C2810" w14:textId="4488D075" w:rsidR="00DB4CB5" w:rsidRPr="00350A21" w:rsidRDefault="005F4C70" w:rsidP="001D191D">
      <w:pPr>
        <w:spacing w:line="276" w:lineRule="auto"/>
        <w:rPr>
          <w:sz w:val="24"/>
          <w:szCs w:val="24"/>
          <w:lang w:val="es-ES"/>
        </w:rPr>
      </w:pPr>
      <w:r w:rsidRPr="00350A21">
        <w:rPr>
          <w:sz w:val="24"/>
          <w:szCs w:val="24"/>
          <w:vertAlign w:val="superscript"/>
          <w:lang w:val="es-ES"/>
        </w:rPr>
        <w:t>3</w:t>
      </w:r>
      <w:r w:rsidR="00DB4CB5" w:rsidRPr="00350A21">
        <w:rPr>
          <w:sz w:val="24"/>
          <w:szCs w:val="24"/>
          <w:vertAlign w:val="superscript"/>
          <w:lang w:val="es-ES"/>
        </w:rPr>
        <w:t xml:space="preserve"> </w:t>
      </w:r>
      <w:r w:rsidR="00DB4CB5" w:rsidRPr="00350A21">
        <w:rPr>
          <w:sz w:val="24"/>
          <w:szCs w:val="24"/>
          <w:lang w:val="es-ES"/>
        </w:rPr>
        <w:t>Universitat Pompeu Fabra (UPF), Barcelona, Spain</w:t>
      </w:r>
    </w:p>
    <w:p w14:paraId="1769CD0D" w14:textId="6E8C39B0" w:rsidR="00DB4CB5" w:rsidRPr="00350A21" w:rsidRDefault="005F4C70" w:rsidP="001D191D">
      <w:pPr>
        <w:spacing w:line="276" w:lineRule="auto"/>
        <w:rPr>
          <w:sz w:val="24"/>
          <w:szCs w:val="24"/>
        </w:rPr>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CIBER Epidemiologia y Salud Publica (CIBERESP), Madrid, Spain</w:t>
      </w:r>
    </w:p>
    <w:p w14:paraId="206D8E1D" w14:textId="4D45A852" w:rsidR="00A578EA" w:rsidRPr="00350A21" w:rsidRDefault="005F4C70" w:rsidP="001D191D">
      <w:pPr>
        <w:spacing w:line="276" w:lineRule="auto"/>
        <w:rPr>
          <w:sz w:val="24"/>
          <w:szCs w:val="24"/>
        </w:rPr>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rsidP="001D191D">
      <w:pPr>
        <w:spacing w:line="276" w:lineRule="auto"/>
        <w:rPr>
          <w:sz w:val="24"/>
          <w:szCs w:val="24"/>
        </w:rPr>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rsidP="001D191D">
      <w:pPr>
        <w:spacing w:line="276" w:lineRule="auto"/>
        <w:rPr>
          <w:sz w:val="24"/>
          <w:szCs w:val="24"/>
        </w:rPr>
      </w:pPr>
      <w:r w:rsidRPr="00350A21">
        <w:rPr>
          <w:sz w:val="24"/>
          <w:szCs w:val="24"/>
          <w:vertAlign w:val="superscript"/>
        </w:rPr>
        <w:t>7</w:t>
      </w:r>
      <w:r w:rsidR="00A578EA" w:rsidRPr="00350A21">
        <w:rPr>
          <w:sz w:val="24"/>
          <w:szCs w:val="24"/>
          <w:vertAlign w:val="superscript"/>
        </w:rPr>
        <w:t xml:space="preserve"> </w:t>
      </w:r>
      <w:bookmarkStart w:id="0" w:name="_GoBack"/>
      <w:r w:rsidR="00A578EA" w:rsidRPr="00350A21">
        <w:rPr>
          <w:sz w:val="24"/>
          <w:szCs w:val="24"/>
        </w:rPr>
        <w:t xml:space="preserve">University </w:t>
      </w:r>
      <w:bookmarkEnd w:id="0"/>
      <w:r w:rsidR="00A578EA" w:rsidRPr="00350A21">
        <w:rPr>
          <w:sz w:val="24"/>
          <w:szCs w:val="24"/>
        </w:rPr>
        <w:t>of Delaware</w:t>
      </w:r>
    </w:p>
    <w:p w14:paraId="2A659D2A" w14:textId="77777777" w:rsidR="00206289" w:rsidRDefault="00DB4CB5" w:rsidP="001D191D">
      <w:pPr>
        <w:spacing w:line="276" w:lineRule="auto"/>
        <w:rPr>
          <w:b/>
          <w:sz w:val="24"/>
          <w:szCs w:val="24"/>
        </w:rPr>
      </w:pPr>
      <w:r w:rsidRPr="00350A21">
        <w:rPr>
          <w:b/>
          <w:sz w:val="24"/>
          <w:szCs w:val="24"/>
        </w:rPr>
        <w:t xml:space="preserve">* Corresponding author at Center for Advancing Research in Transportation Emissions, Energy, and Health (CARTEEH), Texas A&amp;M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rsidP="001D191D">
      <w:pPr>
        <w:spacing w:line="276" w:lineRule="auto"/>
        <w:rPr>
          <w:b/>
          <w:sz w:val="24"/>
          <w:szCs w:val="24"/>
        </w:rPr>
        <w:sectPr w:rsidR="001F4CCA" w:rsidSect="00944C5E">
          <w:footerReference w:type="default" r:id="rId8"/>
          <w:type w:val="continuous"/>
          <w:pgSz w:w="11906" w:h="16838" w:code="9"/>
          <w:pgMar w:top="1440" w:right="1440" w:bottom="1440" w:left="1440" w:header="720" w:footer="720" w:gutter="0"/>
          <w:lnNumType w:countBy="1" w:restart="continuous"/>
          <w:cols w:space="720"/>
          <w:docGrid w:linePitch="360"/>
        </w:sectPr>
      </w:pPr>
    </w:p>
    <w:p w14:paraId="01374130" w14:textId="77777777" w:rsidR="001F4CCA" w:rsidRDefault="001F4CCA" w:rsidP="001D191D">
      <w:pPr>
        <w:spacing w:line="276" w:lineRule="auto"/>
        <w:rPr>
          <w:b/>
          <w:sz w:val="24"/>
          <w:szCs w:val="24"/>
        </w:rPr>
        <w:sectPr w:rsidR="001F4CCA" w:rsidSect="001F4CCA">
          <w:pgSz w:w="11906" w:h="16838" w:code="9"/>
          <w:pgMar w:top="1440" w:right="1440" w:bottom="1440" w:left="1440" w:header="720" w:footer="720" w:gutter="0"/>
          <w:lnNumType w:countBy="1" w:restart="continuous"/>
          <w:cols w:space="720"/>
          <w:docGrid w:linePitch="360"/>
        </w:sectPr>
      </w:pPr>
    </w:p>
    <w:p w14:paraId="0DF1A54A" w14:textId="577950A8" w:rsidR="003A36B2" w:rsidRDefault="004675BE" w:rsidP="001D191D">
      <w:pPr>
        <w:spacing w:line="276" w:lineRule="auto"/>
        <w:rPr>
          <w:b/>
          <w:bCs/>
        </w:rPr>
      </w:pPr>
      <w:r>
        <w:rPr>
          <w:b/>
          <w:bCs/>
        </w:rPr>
        <w:t>Abbreviations</w:t>
      </w:r>
    </w:p>
    <w:p w14:paraId="4399DEAA" w14:textId="066594C3" w:rsidR="009B00C1" w:rsidRPr="00A05A25" w:rsidRDefault="009B00C1" w:rsidP="001D191D">
      <w:pPr>
        <w:spacing w:line="276" w:lineRule="auto"/>
      </w:pPr>
      <w:r>
        <w:rPr>
          <w:b/>
          <w:bCs/>
        </w:rPr>
        <w:t xml:space="preserve">AC: </w:t>
      </w:r>
      <w:r>
        <w:t>Attributable number of cases</w:t>
      </w:r>
    </w:p>
    <w:p w14:paraId="5DDF3E9D" w14:textId="1361AD73" w:rsidR="004675BE" w:rsidRPr="00A05A25" w:rsidRDefault="009B00C1" w:rsidP="001D191D">
      <w:pPr>
        <w:spacing w:line="276" w:lineRule="auto"/>
      </w:pPr>
      <w:r>
        <w:rPr>
          <w:b/>
          <w:bCs/>
        </w:rPr>
        <w:t xml:space="preserve">ACBS: </w:t>
      </w:r>
      <w:r w:rsidR="00C6500C">
        <w:t xml:space="preserve">Asthma </w:t>
      </w:r>
      <w:r w:rsidR="000A3286">
        <w:t>C</w:t>
      </w:r>
      <w:r>
        <w:t>all Back Survey</w:t>
      </w:r>
    </w:p>
    <w:p w14:paraId="51D3B8C3" w14:textId="39383A5C" w:rsidR="009B00C1" w:rsidRPr="00A05A25" w:rsidRDefault="009B00C1" w:rsidP="001D191D">
      <w:pPr>
        <w:spacing w:line="276" w:lineRule="auto"/>
      </w:pPr>
      <w:r>
        <w:rPr>
          <w:b/>
          <w:bCs/>
        </w:rPr>
        <w:t xml:space="preserve">AF: </w:t>
      </w:r>
      <w:r>
        <w:t>Attributable fraction</w:t>
      </w:r>
      <w:r w:rsidR="00792C6B">
        <w:t xml:space="preserve"> of cases</w:t>
      </w:r>
    </w:p>
    <w:p w14:paraId="30127B9A" w14:textId="772E031A" w:rsidR="009B00C1" w:rsidRPr="00A05A25" w:rsidRDefault="009B00C1" w:rsidP="001D191D">
      <w:pPr>
        <w:spacing w:line="276" w:lineRule="auto"/>
      </w:pPr>
      <w:r>
        <w:rPr>
          <w:b/>
          <w:bCs/>
        </w:rPr>
        <w:t xml:space="preserve">BRFSS: </w:t>
      </w:r>
      <w:r>
        <w:t>Behavioral Risk factor Surveillance System</w:t>
      </w:r>
    </w:p>
    <w:p w14:paraId="533AA005" w14:textId="664CE184" w:rsidR="009B00C1" w:rsidRDefault="009B00C1" w:rsidP="001D191D">
      <w:pPr>
        <w:spacing w:line="276" w:lineRule="auto"/>
      </w:pPr>
      <w:r>
        <w:rPr>
          <w:b/>
          <w:bCs/>
        </w:rPr>
        <w:t xml:space="preserve">CDC: </w:t>
      </w:r>
      <w:r>
        <w:t>Center for Disease Control and Prevention</w:t>
      </w:r>
    </w:p>
    <w:p w14:paraId="2E7473D9" w14:textId="081EDCDE" w:rsidR="007F4C9F" w:rsidRDefault="007F4C9F" w:rsidP="001D191D">
      <w:pPr>
        <w:spacing w:line="276" w:lineRule="auto"/>
      </w:pPr>
      <w:r w:rsidRPr="007F4C9F">
        <w:rPr>
          <w:b/>
        </w:rPr>
        <w:t>CRF</w:t>
      </w:r>
      <w:r>
        <w:t>: Concentration-Response Function</w:t>
      </w:r>
    </w:p>
    <w:p w14:paraId="1694E732" w14:textId="18CB021B" w:rsidR="009B00C1" w:rsidRDefault="009B00C1" w:rsidP="001D191D">
      <w:pPr>
        <w:spacing w:line="276" w:lineRule="auto"/>
      </w:pPr>
      <w:r>
        <w:rPr>
          <w:b/>
          <w:bCs/>
        </w:rPr>
        <w:t xml:space="preserve">D.C.: </w:t>
      </w:r>
      <w:r w:rsidRPr="00A05A25">
        <w:t>District of Columbia</w:t>
      </w:r>
    </w:p>
    <w:p w14:paraId="3F1C97B5" w14:textId="6F3802B0" w:rsidR="00C6500C" w:rsidRPr="00342C4A" w:rsidRDefault="00C6500C" w:rsidP="001D191D">
      <w:pPr>
        <w:spacing w:line="276" w:lineRule="auto"/>
        <w:rPr>
          <w:b/>
          <w:bCs/>
        </w:rPr>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rsidP="001D191D">
      <w:pPr>
        <w:spacing w:line="276" w:lineRule="auto"/>
        <w:rPr>
          <w:b/>
          <w:bCs/>
        </w:rPr>
      </w:pPr>
      <w:r>
        <w:rPr>
          <w:b/>
          <w:bCs/>
        </w:rPr>
        <w:t xml:space="preserve">U.S.: </w:t>
      </w:r>
      <w:r w:rsidRPr="00A05A25">
        <w:t>United States</w:t>
      </w:r>
    </w:p>
    <w:p w14:paraId="4A436EBE" w14:textId="0806498C" w:rsidR="009B00C1" w:rsidRPr="00A05A25" w:rsidRDefault="009B00C1" w:rsidP="001D191D">
      <w:pPr>
        <w:spacing w:line="276" w:lineRule="auto"/>
      </w:pPr>
      <w:r>
        <w:rPr>
          <w:b/>
          <w:bCs/>
        </w:rPr>
        <w:t xml:space="preserve">LUR: </w:t>
      </w:r>
      <w:r>
        <w:t>Lan</w:t>
      </w:r>
      <w:r w:rsidR="00C6500C">
        <w:t>d use r</w:t>
      </w:r>
      <w:r>
        <w:t>egression</w:t>
      </w:r>
    </w:p>
    <w:p w14:paraId="14500BB6" w14:textId="451DEDD8" w:rsidR="009B00C1" w:rsidRPr="00A05A25" w:rsidRDefault="009B00C1" w:rsidP="001D191D">
      <w:pPr>
        <w:spacing w:line="276" w:lineRule="auto"/>
      </w:pPr>
      <w:r>
        <w:rPr>
          <w:b/>
          <w:bCs/>
        </w:rPr>
        <w:t xml:space="preserve">NHGIS: </w:t>
      </w:r>
      <w:r>
        <w:t>National Histo</w:t>
      </w:r>
      <w:r w:rsidR="00C6500C">
        <w:t>rical G</w:t>
      </w:r>
      <w:r>
        <w:t>eographic Information System</w:t>
      </w:r>
    </w:p>
    <w:p w14:paraId="47A551C8" w14:textId="2E3D07B3" w:rsidR="009B00C1" w:rsidRPr="00A05A25" w:rsidRDefault="009B00C1" w:rsidP="001D191D">
      <w:pPr>
        <w:spacing w:line="276" w:lineRule="auto"/>
      </w:pPr>
      <w:r>
        <w:rPr>
          <w:b/>
          <w:bCs/>
        </w:rPr>
        <w:t xml:space="preserve">PAF: </w:t>
      </w:r>
      <w:r w:rsidR="00C6500C">
        <w:t>Population attributable f</w:t>
      </w:r>
      <w:r>
        <w:t>raction</w:t>
      </w:r>
    </w:p>
    <w:p w14:paraId="6AB24C56" w14:textId="06667E34" w:rsidR="009B00C1" w:rsidRPr="00A05A25" w:rsidRDefault="009B00C1" w:rsidP="001D191D">
      <w:pPr>
        <w:spacing w:line="276" w:lineRule="auto"/>
      </w:pPr>
      <w:r>
        <w:rPr>
          <w:b/>
          <w:bCs/>
        </w:rPr>
        <w:t xml:space="preserve">IR: </w:t>
      </w:r>
      <w:r>
        <w:t>Incidence rate</w:t>
      </w:r>
    </w:p>
    <w:p w14:paraId="091BA409" w14:textId="5820C1AF" w:rsidR="009B00C1" w:rsidRDefault="009B00C1" w:rsidP="001D191D">
      <w:pPr>
        <w:spacing w:line="276" w:lineRule="auto"/>
      </w:pPr>
      <w:r>
        <w:rPr>
          <w:b/>
          <w:bCs/>
        </w:rPr>
        <w:t>P</w:t>
      </w:r>
      <w:r w:rsidR="00C02667">
        <w:rPr>
          <w:b/>
          <w:bCs/>
        </w:rPr>
        <w:t>R</w:t>
      </w:r>
      <w:r>
        <w:rPr>
          <w:b/>
          <w:bCs/>
        </w:rPr>
        <w:t xml:space="preserve">: </w:t>
      </w:r>
      <w:r>
        <w:t>Prevalence rate</w:t>
      </w:r>
    </w:p>
    <w:p w14:paraId="6EE190EB" w14:textId="019AB004" w:rsidR="00A05A25" w:rsidRDefault="00C6500C" w:rsidP="001D191D">
      <w:pPr>
        <w:spacing w:line="276" w:lineRule="auto"/>
        <w:rPr>
          <w:b/>
          <w:bCs/>
        </w:rPr>
      </w:pPr>
      <w:r w:rsidRPr="00A05A25">
        <w:rPr>
          <w:b/>
          <w:bCs/>
        </w:rPr>
        <w:t>TRAP</w:t>
      </w:r>
      <w:r>
        <w:rPr>
          <w:b/>
          <w:bCs/>
        </w:rPr>
        <w:t xml:space="preserve">: </w:t>
      </w:r>
      <w:r>
        <w:t>Traffic</w:t>
      </w:r>
      <w:r w:rsidR="00031364">
        <w:t>-</w:t>
      </w:r>
      <w:r>
        <w:t>related air pollution</w:t>
      </w:r>
    </w:p>
    <w:p w14:paraId="6D369BD2" w14:textId="77777777" w:rsidR="006F1CD7" w:rsidRDefault="006F1CD7" w:rsidP="001D191D">
      <w:pPr>
        <w:spacing w:line="276" w:lineRule="auto"/>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
    </w:p>
    <w:p w14:paraId="6CA68A3B" w14:textId="5B372295" w:rsidR="006F1CD7" w:rsidRDefault="006F1CD7" w:rsidP="001D191D">
      <w:pPr>
        <w:spacing w:line="276" w:lineRule="auto"/>
        <w:rPr>
          <w:b/>
          <w:bCs/>
        </w:rPr>
        <w:sectPr w:rsidR="006F1CD7" w:rsidSect="00944C5E">
          <w:pgSz w:w="11906" w:h="16838" w:code="9"/>
          <w:pgMar w:top="1440" w:right="1440" w:bottom="1440" w:left="1440" w:header="720" w:footer="720" w:gutter="0"/>
          <w:lnNumType w:countBy="1" w:restart="continuous"/>
          <w:cols w:space="720"/>
          <w:docGrid w:linePitch="360"/>
        </w:sectPr>
      </w:pPr>
    </w:p>
    <w:p w14:paraId="4DAAB410" w14:textId="6ECB8FEB" w:rsidR="002A0D74" w:rsidRPr="00EC1FA9" w:rsidRDefault="002A0D74" w:rsidP="001D191D">
      <w:pPr>
        <w:spacing w:line="276" w:lineRule="auto"/>
        <w:rPr>
          <w:b/>
          <w:bCs/>
        </w:rPr>
      </w:pPr>
      <w:r>
        <w:rPr>
          <w:b/>
          <w:bCs/>
        </w:rPr>
        <w:t>Introduction</w:t>
      </w:r>
    </w:p>
    <w:p w14:paraId="673EC784" w14:textId="697E62A8" w:rsidR="00057A72" w:rsidRDefault="00057A72" w:rsidP="001D191D">
      <w:pPr>
        <w:spacing w:line="276" w:lineRule="auto"/>
        <w:rPr>
          <w:bCs/>
        </w:rPr>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04F3560C" w:rsidR="00057A72" w:rsidRDefault="00057A72" w:rsidP="00530BDC">
      <w:pPr>
        <w:spacing w:line="276" w:lineRule="auto"/>
        <w:rPr>
          <w:bCs/>
        </w:rPr>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(Gasana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530BDC">
        <w:rPr>
          <w:bCs/>
        </w:rPr>
        <w:instrText xml:space="preserve"> ADDIN EN.CITE &lt;EndNote&gt;&lt;Cite&gt;&lt;Author&gt;Nurmagambetov&lt;/Author&gt;&lt;Year&gt;2018&lt;/Year&gt;&lt;RecNum&gt;135&lt;/RecNum&gt;&lt;DisplayText&gt;(Nurmagambetov et al., 2018)&lt;/DisplayText&gt;&lt;record&gt;&lt;rec-number&gt;135&lt;/rec-number&gt;&lt;foreign-keys&gt;&lt;key app="EN" db-id="sepddp20s9p0fsetespvfzwjv0d9tat2092f" timestamp="1553104557"&gt;135&lt;/key&gt;&lt;/foreign-keys&gt;&lt;ref-type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w:t>
      </w:r>
      <w:r w:rsidR="001B5374">
        <w:rPr>
          <w:bCs/>
        </w:rPr>
        <w:t>The CDC estimated that the number of missed</w:t>
      </w:r>
      <w:r w:rsidR="001B65D3">
        <w:rPr>
          <w:bCs/>
        </w:rPr>
        <w:t xml:space="preserve"> schooled days in a single year</w:t>
      </w:r>
      <w:r w:rsidR="001B5374">
        <w:rPr>
          <w:bCs/>
        </w:rPr>
        <w:t xml:space="preserve">, 2008, had reached </w:t>
      </w:r>
      <w:r w:rsidRPr="00057A72">
        <w:rPr>
          <w:bCs/>
        </w:rPr>
        <w:t>10.4 million</w:t>
      </w:r>
      <w:r>
        <w:rPr>
          <w:bCs/>
        </w:rPr>
        <w:t xml:space="preserve"> </w:t>
      </w:r>
      <w:r w:rsidR="001B5374">
        <w:rPr>
          <w:bCs/>
        </w:rPr>
        <w:t xml:space="preserve">for </w:t>
      </w:r>
      <w:r w:rsidRPr="00057A72">
        <w:rPr>
          <w:bCs/>
        </w:rPr>
        <w:t>children with asthma</w:t>
      </w:r>
      <w:r w:rsidR="001B65D3">
        <w:rPr>
          <w:bCs/>
        </w:rPr>
        <w:t>,</w:t>
      </w:r>
      <w:r w:rsidR="001B5374">
        <w:rPr>
          <w:bCs/>
        </w:rPr>
        <w:t xml:space="preserve"> with it a large number of missed </w:t>
      </w:r>
      <w:r w:rsidRPr="00057A72">
        <w:rPr>
          <w:bCs/>
        </w:rPr>
        <w:t xml:space="preserve">work days among </w:t>
      </w:r>
      <w:r w:rsidR="001B65D3">
        <w:rPr>
          <w:bCs/>
        </w:rPr>
        <w:t xml:space="preserve">the </w:t>
      </w:r>
      <w:r w:rsidRPr="00057A72">
        <w:rPr>
          <w:bCs/>
        </w:rPr>
        <w:t xml:space="preserve">children's caregivers </w:t>
      </w:r>
      <w:r w:rsidR="00ED2A02">
        <w:rPr>
          <w:bCs/>
        </w:rPr>
        <w:fldChar w:fldCharType="begin"/>
      </w:r>
      <w:r w:rsidR="00530BDC">
        <w:rPr>
          <w:bCs/>
        </w:rPr>
        <w:instrText xml:space="preserve"> ADDIN EN.CITE &lt;EndNote&gt;&lt;Cite&gt;&lt;Author&gt;CDC&lt;/Author&gt;&lt;Year&gt;2010&lt;/Year&gt;&lt;RecNum&gt;144&lt;/RecNum&gt;&lt;DisplayText&gt;(CDC, 2010)&lt;/DisplayText&gt;&lt;record&gt;&lt;rec-number&gt;144&lt;/rec-number&gt;&lt;foreign-keys&gt;&lt;key app="EN" db-id="sepddp20s9p0fsetespvfzwjv0d9tat2092f" timestamp="1553104558"&gt;144&lt;/key&gt;&lt;/foreign-keys&gt;&lt;ref-type name="Report"&gt;27&lt;/ref-type&gt;&lt;contributors&gt;&lt;authors&gt;&lt;author&gt;CDC&lt;/author&gt;&lt;/authors&gt;&lt;/contributors&gt;&lt;titles&gt;&lt;title&gt;Asthma Severity among Children with Current Asthma&lt;/title&gt;&lt;/titles&gt;&lt;dates&gt;&lt;year&gt;2010&lt;/year&gt;&lt;/dates&gt;&lt;urls&gt;&lt;related-urls&gt;&lt;url&gt;http://www.nhlbi.nih.gov/guidelines/asthma/asthgdln.pdf. https://www.cdc.gov/asthma/asthma \_ stats/severity \_ child.htm&lt;/url&gt;&lt;/related-urls&gt;&lt;/urls&gt;&lt;/record&gt;&lt;/Cite&gt;&lt;/EndNote&gt;</w:instrText>
      </w:r>
      <w:r w:rsidR="00ED2A02">
        <w:rPr>
          <w:bCs/>
        </w:rPr>
        <w:fldChar w:fldCharType="separate"/>
      </w:r>
      <w:r w:rsidR="00ED2A02">
        <w:rPr>
          <w:bCs/>
          <w:noProof/>
        </w:rPr>
        <w:t>(CDC, 2010)</w:t>
      </w:r>
      <w:r w:rsidR="00ED2A02">
        <w:rPr>
          <w:bCs/>
        </w:rPr>
        <w:fldChar w:fldCharType="end"/>
      </w:r>
      <w:r w:rsidR="001B5374">
        <w:rPr>
          <w:bCs/>
        </w:rPr>
        <w:t>.</w:t>
      </w:r>
    </w:p>
    <w:p w14:paraId="17702A55" w14:textId="3BA52582" w:rsidR="00135341" w:rsidRPr="00EC1FA9" w:rsidRDefault="00AF2A17" w:rsidP="001D191D">
      <w:pPr>
        <w:spacing w:line="276" w:lineRule="auto"/>
      </w:pPr>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530BDC">
        <w:instrText xml:space="preserve"> ADDIN EN.CITE </w:instrText>
      </w:r>
      <w:r w:rsidR="00530BDC">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530BDC">
        <w:instrText xml:space="preserve"> ADDIN EN.CITE.DATA </w:instrText>
      </w:r>
      <w:r w:rsidR="00530BDC">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are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w:t>
      </w:r>
      <w:r>
        <w:rPr>
          <w:bCs/>
        </w:rPr>
        <w:lastRenderedPageBreak/>
        <w:t xml:space="preserve">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 xml:space="preserve">may result in up to % different BoD estimates. Similarly, we recently explored the impact of the exposure-response functions on the final burden of disease estimate and found that using the most conservative ERF (the lower 95% CI) can reduce the estimated burden by up to </w:t>
      </w:r>
      <w:r w:rsidR="001B65D3">
        <w:rPr>
          <w:bCs/>
          <w:highlight w:val="yellow"/>
        </w:rPr>
        <w:t xml:space="preserve">% </w:t>
      </w:r>
      <w:r w:rsidRPr="00345003">
        <w:rPr>
          <w:bCs/>
          <w:highlight w:val="yellow"/>
        </w:rPr>
        <w:t>when compared to the central estimate. On the other hand, using the most extreme ERF (the upper 95% CI) can increase the estimated burden by up</w:t>
      </w:r>
      <w:r w:rsidR="001B65D3">
        <w:rPr>
          <w:bCs/>
          <w:highlight w:val="yellow"/>
        </w:rPr>
        <w:t xml:space="preserve"> </w:t>
      </w:r>
      <w:r w:rsidRPr="00345003">
        <w:rPr>
          <w:bCs/>
          <w:highlight w:val="yellow"/>
        </w:rPr>
        <w:t>to</w:t>
      </w:r>
      <w:r w:rsidR="001B65D3">
        <w:rPr>
          <w:bCs/>
          <w:highlight w:val="yellow"/>
        </w:rPr>
        <w:t xml:space="preserve"> %</w:t>
      </w:r>
      <w:r w:rsidRPr="00345003">
        <w:rPr>
          <w:bCs/>
          <w:highlight w:val="yellow"/>
        </w:rPr>
        <w:t xml:space="preserve">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530BDC">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530BDC">
        <w:instrText xml:space="preserve"> ADDIN EN.CITE </w:instrText>
      </w:r>
      <w:r w:rsidR="00530BDC">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530BDC">
        <w:instrText xml:space="preserve"> ADDIN EN.CITE.DATA </w:instrText>
      </w:r>
      <w:r w:rsidR="00530BDC">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rsidP="001D191D">
      <w:pPr>
        <w:spacing w:line="276" w:lineRule="auto"/>
        <w:rPr>
          <w:b/>
          <w:bCs/>
        </w:rPr>
      </w:pPr>
      <w:r w:rsidRPr="00EC1FA9">
        <w:rPr>
          <w:b/>
          <w:bCs/>
        </w:rPr>
        <w:t xml:space="preserve">Methods </w:t>
      </w:r>
    </w:p>
    <w:p w14:paraId="3F80363B" w14:textId="35B14EEA" w:rsidR="00133FD4" w:rsidRPr="00EC1FA9" w:rsidRDefault="00133FD4" w:rsidP="001D191D">
      <w:pPr>
        <w:spacing w:line="276" w:lineRule="auto"/>
        <w:rPr>
          <w:i/>
          <w:iCs/>
        </w:rPr>
      </w:pPr>
      <w:r w:rsidRPr="00EC1FA9">
        <w:rPr>
          <w:i/>
          <w:iCs/>
        </w:rPr>
        <w:t>Study area and time point</w:t>
      </w:r>
    </w:p>
    <w:p w14:paraId="52568DBB" w14:textId="0289FC02" w:rsidR="00407C49" w:rsidRPr="00EC1FA9" w:rsidRDefault="002C6035" w:rsidP="001D191D">
      <w:pPr>
        <w:spacing w:line="276" w:lineRule="auto"/>
      </w:pPr>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00530BDC">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rsidP="001D191D">
      <w:pPr>
        <w:spacing w:line="276" w:lineRule="auto"/>
        <w:rPr>
          <w:i/>
          <w:iCs/>
        </w:rPr>
      </w:pPr>
      <w:r w:rsidRPr="00EC1FA9">
        <w:rPr>
          <w:i/>
          <w:iCs/>
        </w:rPr>
        <w:t>Census data</w:t>
      </w:r>
    </w:p>
    <w:p w14:paraId="59E38F67" w14:textId="4F925C3B" w:rsidR="00D70AF7" w:rsidRDefault="00E23ED3" w:rsidP="001D191D">
      <w:pPr>
        <w:spacing w:line="276" w:lineRule="auto"/>
      </w:pPr>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530BDC">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530BDC">
        <w:instrText xml:space="preserve"> ADDIN EN.CITE &lt;EndNote&gt;&lt;Cite&gt;&lt;Author&gt;US Census Bureau&lt;/Author&gt;&lt;Year&gt;2016&lt;/Year&gt;&lt;RecNum&gt;427&lt;/RecNum&gt;&lt;DisplayText&gt;(US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urban</w:t>
      </w:r>
      <w:r w:rsidR="00104CF7" w:rsidRPr="00EC1FA9">
        <w:t xml:space="preserve"> </w:t>
      </w:r>
      <w:r w:rsidR="004577A5" w:rsidRPr="00EC1FA9">
        <w:t>areas are classified into two subtypes</w:t>
      </w:r>
      <w:r w:rsidR="00104CF7" w:rsidRPr="00EC1FA9">
        <w:t xml:space="preserve">; urban </w:t>
      </w:r>
      <w:r w:rsidR="00104CF7" w:rsidRPr="00EC1FA9">
        <w:lastRenderedPageBreak/>
        <w:t>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530BDC">
        <w:instrText xml:space="preserve"> ADDIN EN.CITE &lt;EndNote&gt;&lt;Cite&gt;&lt;Author&gt;Clark&lt;/Author&gt;&lt;Year&gt;2017&lt;/Year&gt;&lt;RecNum&gt;173&lt;/RecNum&gt;&lt;DisplayText&gt;(Clark et al., 2017, Alotaibi et al., 2019)&lt;/DisplayText&gt;&lt;record&gt;&lt;rec-number&gt;173&lt;/rec-number&gt;&lt;foreign-keys&gt;&lt;key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483A5DD5" w:rsidR="00863D01" w:rsidRPr="00EC1FA9" w:rsidRDefault="004F11AE" w:rsidP="001D191D">
      <w:pPr>
        <w:spacing w:line="276" w:lineRule="auto"/>
      </w:pPr>
      <w:r w:rsidRPr="00EC1FA9">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r w:rsidR="007F26A5">
        <w:fldChar w:fldCharType="begin"/>
      </w:r>
      <w:r w:rsidR="007F26A5">
        <w:instrText xml:space="preserve"> REF _Ref13732993 \h </w:instrText>
      </w:r>
      <w:r w:rsidR="002E6861">
        <w:instrText xml:space="preserve"> \* MERGEFORMAT </w:instrText>
      </w:r>
      <w:r w:rsidR="007F26A5">
        <w:fldChar w:fldCharType="separate"/>
      </w:r>
      <w:r w:rsidR="001D191D" w:rsidRPr="00D70AF7">
        <w:rPr>
          <w:sz w:val="20"/>
        </w:rPr>
        <w:t xml:space="preserve">Table </w:t>
      </w:r>
      <w:r w:rsidR="001D191D">
        <w:rPr>
          <w:noProof/>
          <w:sz w:val="20"/>
        </w:rPr>
        <w:t>1</w:t>
      </w:r>
      <w:r w:rsidR="007F26A5">
        <w:fldChar w:fldCharType="end"/>
      </w:r>
      <w:r w:rsidR="007F26A5">
        <w:t xml:space="preserve"> </w:t>
      </w:r>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1BED6946" w:rsidR="00D70AF7" w:rsidRPr="00D70AF7" w:rsidRDefault="00D70AF7" w:rsidP="001D191D">
      <w:pPr>
        <w:pStyle w:val="Caption"/>
        <w:keepNext/>
        <w:spacing w:line="276" w:lineRule="auto"/>
        <w:rPr>
          <w:sz w:val="20"/>
        </w:rPr>
      </w:pPr>
      <w:bookmarkStart w:id="1"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1D191D">
        <w:rPr>
          <w:noProof/>
          <w:sz w:val="20"/>
        </w:rPr>
        <w:t>1</w:t>
      </w:r>
      <w:r w:rsidRPr="00D70AF7">
        <w:rPr>
          <w:noProof/>
          <w:sz w:val="20"/>
        </w:rPr>
        <w:fldChar w:fldCharType="end"/>
      </w:r>
      <w:bookmarkEnd w:id="1"/>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rsidP="001D191D">
            <w:pPr>
              <w:spacing w:line="276" w:lineRule="auto"/>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rsidP="001D191D">
            <w:pPr>
              <w:spacing w:line="276" w:lineRule="auto"/>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rsidP="001D191D">
            <w:pPr>
              <w:spacing w:line="276" w:lineRule="auto"/>
              <w:jc w:val="right"/>
              <w:rPr>
                <w:rFonts w:ascii="Calibri" w:hAnsi="Calibri" w:cs="Calibri"/>
                <w:color w:val="000000"/>
              </w:rPr>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rsidP="001D191D">
            <w:pPr>
              <w:spacing w:line="276" w:lineRule="auto"/>
              <w:rPr>
                <w:b/>
                <w:bCs/>
              </w:rPr>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rsidP="001D191D">
            <w:pPr>
              <w:spacing w:line="276" w:lineRule="auto"/>
              <w:jc w:val="right"/>
              <w:rPr>
                <w:rFonts w:ascii="Calibri" w:hAnsi="Calibri" w:cs="Calibri"/>
                <w:color w:val="000000"/>
              </w:rPr>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rsidP="001D191D">
            <w:pPr>
              <w:spacing w:line="276" w:lineRule="auto"/>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rsidP="001D191D">
            <w:pPr>
              <w:spacing w:line="276" w:lineRule="auto"/>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rsidP="001D191D">
            <w:pPr>
              <w:spacing w:line="276" w:lineRule="auto"/>
              <w:jc w:val="right"/>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rsidP="001D191D">
            <w:pPr>
              <w:spacing w:line="276" w:lineRule="auto"/>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rsidP="001D191D">
            <w:pPr>
              <w:spacing w:line="276" w:lineRule="auto"/>
              <w:jc w:val="right"/>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rsidP="001D191D">
            <w:pPr>
              <w:spacing w:line="276" w:lineRule="auto"/>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rsidP="001D191D">
            <w:pPr>
              <w:spacing w:line="276" w:lineRule="auto"/>
              <w:jc w:val="right"/>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rsidP="001D191D">
            <w:pPr>
              <w:spacing w:line="276" w:lineRule="auto"/>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rsidP="001D191D">
            <w:pPr>
              <w:spacing w:line="276" w:lineRule="auto"/>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rsidP="001D191D">
            <w:pPr>
              <w:spacing w:line="276" w:lineRule="auto"/>
              <w:jc w:val="right"/>
              <w:rPr>
                <w:b/>
                <w:bCs/>
              </w:rPr>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rsidP="001D191D">
            <w:pPr>
              <w:spacing w:line="276" w:lineRule="auto"/>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rsidP="001D191D">
            <w:pPr>
              <w:spacing w:line="276" w:lineRule="auto"/>
              <w:jc w:val="right"/>
              <w:rPr>
                <w:b/>
                <w:bCs/>
              </w:rPr>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rsidP="001D191D">
            <w:pPr>
              <w:spacing w:line="276" w:lineRule="auto"/>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rsidP="001D191D">
            <w:pPr>
              <w:spacing w:line="276" w:lineRule="auto"/>
              <w:jc w:val="right"/>
              <w:rPr>
                <w:b/>
                <w:bCs/>
              </w:rPr>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rsidP="001D191D">
            <w:pPr>
              <w:spacing w:line="276" w:lineRule="auto"/>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rsidP="001D191D">
            <w:pPr>
              <w:spacing w:line="276" w:lineRule="auto"/>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rsidP="001D191D">
            <w:pPr>
              <w:spacing w:line="276" w:lineRule="auto"/>
              <w:jc w:val="right"/>
              <w:rPr>
                <w:b/>
                <w:bCs/>
              </w:rPr>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rsidP="001D191D">
            <w:pPr>
              <w:spacing w:line="276" w:lineRule="auto"/>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rsidP="001D191D">
            <w:pPr>
              <w:spacing w:line="276" w:lineRule="auto"/>
              <w:jc w:val="right"/>
              <w:rPr>
                <w:b/>
                <w:bCs/>
              </w:rPr>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rsidP="001D191D">
            <w:pPr>
              <w:spacing w:line="276" w:lineRule="auto"/>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rsidP="001D191D">
            <w:pPr>
              <w:spacing w:line="276" w:lineRule="auto"/>
              <w:jc w:val="right"/>
              <w:rPr>
                <w:b/>
                <w:bCs/>
              </w:rPr>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rsidP="001D191D">
            <w:pPr>
              <w:spacing w:line="276" w:lineRule="auto"/>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rsidP="001D191D">
            <w:pPr>
              <w:spacing w:line="276" w:lineRule="auto"/>
              <w:jc w:val="right"/>
              <w:rPr>
                <w:b/>
                <w:bCs/>
              </w:rPr>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rsidP="001D191D">
            <w:pPr>
              <w:spacing w:line="276" w:lineRule="auto"/>
              <w:rPr>
                <w:b/>
                <w:bCs/>
              </w:rPr>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rsidP="001D191D">
            <w:pPr>
              <w:spacing w:line="276" w:lineRule="auto"/>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rsidP="001D191D">
            <w:pPr>
              <w:spacing w:line="276" w:lineRule="auto"/>
              <w:jc w:val="right"/>
              <w:rPr>
                <w:b/>
                <w:bCs/>
              </w:rPr>
            </w:pPr>
            <w:r w:rsidRPr="00EC1FA9">
              <w:rPr>
                <w:rFonts w:ascii="Calibri" w:hAnsi="Calibri" w:cs="Calibri"/>
                <w:color w:val="000000"/>
              </w:rPr>
              <w:t>17,763,239 (24%)</w:t>
            </w:r>
          </w:p>
        </w:tc>
      </w:tr>
    </w:tbl>
    <w:p w14:paraId="484EDEEE" w14:textId="77777777" w:rsidR="00D70AF7" w:rsidRDefault="00D70AF7" w:rsidP="001D191D">
      <w:pPr>
        <w:spacing w:line="276" w:lineRule="auto"/>
        <w:rPr>
          <w:i/>
          <w:iCs/>
        </w:rPr>
      </w:pPr>
    </w:p>
    <w:p w14:paraId="28D20AF6" w14:textId="234C7C72" w:rsidR="00C46BEF" w:rsidRPr="00EC1FA9" w:rsidRDefault="00C46BEF" w:rsidP="001D191D">
      <w:pPr>
        <w:spacing w:line="276" w:lineRule="auto"/>
        <w:rPr>
          <w:i/>
          <w:iCs/>
        </w:rPr>
      </w:pPr>
      <w:r w:rsidRPr="00EC1FA9">
        <w:rPr>
          <w:i/>
          <w:iCs/>
        </w:rPr>
        <w:t>NO</w:t>
      </w:r>
      <w:r w:rsidRPr="00EC1FA9">
        <w:rPr>
          <w:i/>
          <w:iCs/>
          <w:vertAlign w:val="subscript"/>
        </w:rPr>
        <w:t>2</w:t>
      </w:r>
      <w:r w:rsidRPr="00EC1FA9">
        <w:rPr>
          <w:i/>
          <w:iCs/>
        </w:rPr>
        <w:t xml:space="preserve"> exposure assessment</w:t>
      </w:r>
    </w:p>
    <w:p w14:paraId="51B6FDCB" w14:textId="001B4B27" w:rsidR="007A750B" w:rsidRPr="00EC1FA9" w:rsidRDefault="00C46BEF" w:rsidP="001D191D">
      <w:pPr>
        <w:spacing w:line="276" w:lineRule="auto"/>
      </w:pPr>
      <w:r w:rsidRPr="00342C4A">
        <w:t>Annual average NO</w:t>
      </w:r>
      <w:r w:rsidRPr="00342C4A">
        <w:rPr>
          <w:vertAlign w:val="subscript"/>
        </w:rPr>
        <w:t xml:space="preserve">2 </w:t>
      </w:r>
      <w:r w:rsidRPr="00342C4A">
        <w:t>concentrations for each populated census block were available at the centroid location for the year 2010. Concentrations were derived from a land use regression model</w:t>
      </w:r>
      <w:r w:rsidR="00D70AF7">
        <w:t xml:space="preserve"> (LUR)</w:t>
      </w:r>
      <w:r w:rsidR="00D26FDC">
        <w:t xml:space="preserve"> developed by </w:t>
      </w:r>
      <w:r w:rsidR="004E616C">
        <w:fldChar w:fldCharType="begin"/>
      </w:r>
      <w:r w:rsidR="00530BDC">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The model incorporates spatial and temporal air pollutant data. The spatial </w:t>
      </w:r>
      <w:r w:rsidR="00906C3B">
        <w:t xml:space="preserve">data </w:t>
      </w:r>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co</w:t>
      </w:r>
      <w:r w:rsidR="007F26A5">
        <w:t>a</w:t>
      </w:r>
      <w:r w:rsidR="00D26FDC" w:rsidRPr="006C12D2">
        <w:t>st</w:t>
      </w:r>
      <w:r w:rsidRPr="00342C4A">
        <w:t xml:space="preserve">. </w:t>
      </w:r>
      <w:r w:rsidR="00D26FDC">
        <w:t xml:space="preserve">The temporal </w:t>
      </w:r>
      <w:r w:rsidR="007F26A5">
        <w:t>data of the LUR model is incorporated by</w:t>
      </w:r>
      <w:r w:rsidR="00D26FDC">
        <w:t xml:space="preserve"> </w:t>
      </w:r>
      <w:r w:rsidR="007F26A5">
        <w:t>scaling</w:t>
      </w:r>
      <w:r w:rsidR="00906C3B">
        <w:t xml:space="preserve"> the spatial data with</w:t>
      </w:r>
      <w:r w:rsidR="007F26A5">
        <w:t xml:space="preserve"> the </w:t>
      </w:r>
      <w:r w:rsidR="00D26FDC">
        <w:t xml:space="preserve">average monthly readings for 11 consecutive years. The model achieves a relatively high predictive power using hold-out cross validation </w:t>
      </w:r>
      <w:r w:rsidR="004E616C">
        <w:t xml:space="preserve">when </w:t>
      </w:r>
      <w:r w:rsidR="00D26FDC">
        <w:t xml:space="preserve">compared to similar </w:t>
      </w:r>
      <w:r w:rsidR="00906C3B">
        <w:t>NO</w:t>
      </w:r>
      <w:r w:rsidR="00906C3B" w:rsidRPr="001D191D">
        <w:rPr>
          <w:vertAlign w:val="subscript"/>
        </w:rPr>
        <w:t>2</w:t>
      </w:r>
      <w:r w:rsidR="00906C3B">
        <w:t xml:space="preserve"> </w:t>
      </w:r>
      <w:r w:rsidR="008C7DA0">
        <w:t>LUR</w:t>
      </w:r>
      <w:r w:rsidR="004E616C">
        <w:t xml:space="preserve"> models </w:t>
      </w:r>
      <w:r w:rsidR="004E616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530BDC">
        <w:instrText xml:space="preserve"> ADDIN EN.CITE </w:instrText>
      </w:r>
      <w:r w:rsidR="00530BD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530BDC">
        <w:instrText xml:space="preserve"> ADDIN EN.CITE.DATA </w:instrText>
      </w:r>
      <w:r w:rsidR="00530BDC">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82%. </w:t>
      </w:r>
      <w:r w:rsidR="004E616C">
        <w:t>The LUR model has been used in multiple studies including</w:t>
      </w:r>
      <w:r w:rsidR="00680316">
        <w:t xml:space="preserve"> </w:t>
      </w:r>
      <w:r w:rsidR="00680316">
        <w:fldChar w:fldCharType="begin"/>
      </w:r>
      <w:r w:rsidR="00530BDC">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530BDC">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530BDC">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530BDC">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rsidP="001D191D">
      <w:pPr>
        <w:spacing w:line="276" w:lineRule="auto"/>
        <w:rPr>
          <w:i/>
          <w:iCs/>
        </w:rPr>
      </w:pPr>
      <w:r w:rsidRPr="00EC1FA9">
        <w:rPr>
          <w:i/>
          <w:iCs/>
        </w:rPr>
        <w:lastRenderedPageBreak/>
        <w:t>Concentration-response function</w:t>
      </w:r>
      <w:r w:rsidR="00276DDC">
        <w:rPr>
          <w:i/>
          <w:iCs/>
        </w:rPr>
        <w:t>s</w:t>
      </w:r>
    </w:p>
    <w:p w14:paraId="2FE993DD" w14:textId="4FB3C884" w:rsidR="00C46BEF" w:rsidRPr="00EC1FA9" w:rsidRDefault="00C46BEF" w:rsidP="001D191D">
      <w:pPr>
        <w:spacing w:line="276" w:lineRule="auto"/>
      </w:pPr>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530BDC">
        <w:instrText xml:space="preserve"> ADDIN EN.CITE &lt;EndNote&gt;&lt;Cite&gt;&lt;Author&gt;Khreis&lt;/Author&gt;&lt;Year&gt;2017&lt;/Year&gt;&lt;RecNum&gt;116&lt;/RecNum&gt;&lt;DisplayText&gt;(Khreis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r w:rsidR="00BC37DD" w:rsidRPr="00EC1FA9">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530BDC">
        <w:instrText xml:space="preserve"> ADDIN EN.CITE </w:instrText>
      </w:r>
      <w:r w:rsidR="00530BDC">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530BDC">
        <w:instrText xml:space="preserve"> ADDIN EN.CITE.DATA </w:instrText>
      </w:r>
      <w:r w:rsidR="00530BDC">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r w:rsidR="002262A3" w:rsidRPr="00EC1FA9">
        <w:t>.</w:t>
      </w:r>
    </w:p>
    <w:p w14:paraId="17882C1A" w14:textId="0B4E20CA" w:rsidR="00B53E33" w:rsidRPr="00EC1FA9" w:rsidRDefault="00B53E33" w:rsidP="001D191D">
      <w:pPr>
        <w:spacing w:line="276" w:lineRule="auto"/>
      </w:pPr>
      <w:r w:rsidRPr="00EC1FA9">
        <w:rPr>
          <w:i/>
          <w:iCs/>
        </w:rPr>
        <w:t>Asthma incidence and prevalence rate</w:t>
      </w:r>
    </w:p>
    <w:p w14:paraId="26C36252" w14:textId="2C9AE1C0" w:rsidR="002C2A22" w:rsidRDefault="002C2A22" w:rsidP="001D191D">
      <w:pPr>
        <w:spacing w:line="276" w:lineRule="auto"/>
      </w:pPr>
      <w:r w:rsidRPr="00EC1FA9">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530BDC">
        <w:instrText xml:space="preserve"> ADDIN EN.CITE &lt;EndNote&gt;&lt;Cite&gt;&lt;Author&gt;Mausner&lt;/Author&gt;&lt;Year&gt;1985&lt;/Year&gt;&lt;RecNum&gt;423&lt;/RecNum&gt;&lt;DisplayText&gt;(Mausner and Kramer,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commentRangeStart w:id="2"/>
      <w:commentRangeStart w:id="3"/>
      <w:commentRangeStart w:id="4"/>
      <w:commentRangeEnd w:id="2"/>
      <w:commentRangeEnd w:id="3"/>
      <w:commentRangeEnd w:id="4"/>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346634">
        <w:t xml:space="preserve">child </w:t>
      </w:r>
      <w:r w:rsidR="00E9377E">
        <w:t xml:space="preserve">data </w:t>
      </w:r>
      <w:r w:rsidR="00877AD6" w:rsidRPr="00EC1FA9">
        <w:t xml:space="preserve">sets </w:t>
      </w:r>
      <w:r w:rsidR="00923B00" w:rsidRPr="00EC1FA9">
        <w:fldChar w:fldCharType="begin"/>
      </w:r>
      <w:r w:rsidR="00530BDC">
        <w:instrText xml:space="preserve"> ADDIN EN.CITE &lt;EndNote&gt;&lt;Cite&gt;&lt;Author&gt;CDC&lt;/Author&gt;&lt;Year&gt;2011&lt;/Year&gt;&lt;RecNum&gt;133&lt;/RecNum&gt;&lt;DisplayText&gt;(CDC, 2011, CDC, 2009)&lt;/DisplayText&gt;&lt;record&gt;&lt;rec-number&gt;133&lt;/rec-number&gt;&lt;foreign-keys&gt;&lt;key app="EN" db-id="sepddp20s9p0fsetespvfzwjv0d9tat2092f" timestamp="1553104557"&gt;133&lt;/key&gt;&lt;/foreign-keys&gt;&lt;ref-type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documentation.htm&lt;/url&gt;&lt;/related-urls&gt;&lt;/urls&gt;&lt;/record&gt;&lt;/Cite&gt;&lt;Cite&gt;&lt;Author&gt;CDC&lt;/Author&gt;&lt;Year&gt;2009&lt;/Year&gt;&lt;RecNum&gt;167&lt;/RecNum&gt;&lt;record&gt;&lt;rec-number&gt;167&lt;/rec-number&gt;&lt;foreign-keys&gt;&lt;key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923B00" w:rsidRPr="00EC1FA9">
        <w:fldChar w:fldCharType="separate"/>
      </w:r>
      <w:r w:rsidR="00923B00">
        <w:rPr>
          <w:noProof/>
        </w:rPr>
        <w:t>(CDC, 2011, CDC, 2009)</w:t>
      </w:r>
      <w:r w:rsidR="00923B00" w:rsidRPr="00EC1FA9">
        <w:fldChar w:fldCharType="end"/>
      </w:r>
      <w:r w:rsidR="00923B00">
        <w:t xml:space="preserve">, which can be found in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r w:rsidR="00680316">
        <w:t xml:space="preserve"> </w:t>
      </w:r>
      <w:hyperlink r:id="rId9" w:history="1">
        <w:r w:rsidR="00877AD6" w:rsidRPr="00EC1FA9">
          <w:rPr>
            <w:rStyle w:val="Hyperlink"/>
          </w:rPr>
          <w:t>https://www.cdc.gov/brfss/</w:t>
        </w:r>
      </w:hyperlink>
      <w:r w:rsidR="00923B00">
        <w:rPr>
          <w:rStyle w:val="Hyperlink"/>
        </w:rPr>
        <w:t>.</w:t>
      </w:r>
      <w:r w:rsidR="00342E7A">
        <w:t xml:space="preserve"> </w:t>
      </w:r>
      <w:r w:rsidR="00923B00">
        <w:t xml:space="preserve">We </w:t>
      </w:r>
      <w:r w:rsidR="00342E7A">
        <w:t>followed</w:t>
      </w:r>
      <w:r w:rsidR="002042F8">
        <w:t xml:space="preserve"> </w:t>
      </w:r>
      <w:r w:rsidRPr="00EC1FA9">
        <w:t xml:space="preserve">methods described by </w:t>
      </w:r>
      <w:r w:rsidRPr="00EC1FA9">
        <w:fldChar w:fldCharType="begin"/>
      </w:r>
      <w:r w:rsidR="00530BDC">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r w:rsidR="00923B00">
        <w:t xml:space="preserve">to estimate the asthma incidence rates, and present our steps </w:t>
      </w:r>
      <w:r w:rsidR="006E2EC6">
        <w:t>in</w:t>
      </w:r>
      <w:r w:rsidR="00680316">
        <w:t xml:space="preserve"> </w:t>
      </w:r>
      <w:r w:rsidR="00680316" w:rsidRPr="00845F40">
        <w:fldChar w:fldCharType="begin"/>
      </w:r>
      <w:r w:rsidR="00680316" w:rsidRPr="00680316">
        <w:instrText xml:space="preserve"> REF _Ref13734451 \h </w:instrText>
      </w:r>
      <w:r w:rsidR="00680316" w:rsidRPr="001D191D">
        <w:instrText xml:space="preserve"> \* MERGEFORMAT </w:instrText>
      </w:r>
      <w:r w:rsidR="00680316" w:rsidRPr="00845F40">
        <w:fldChar w:fldCharType="separate"/>
      </w:r>
      <w:r w:rsidR="001D191D" w:rsidRPr="006770C0">
        <w:rPr>
          <w:sz w:val="20"/>
        </w:rPr>
        <w:t xml:space="preserve">Figure </w:t>
      </w:r>
      <w:r w:rsidR="001D191D">
        <w:rPr>
          <w:noProof/>
          <w:sz w:val="20"/>
        </w:rPr>
        <w:t>1</w:t>
      </w:r>
      <w:r w:rsidR="00680316" w:rsidRPr="00845F40">
        <w:fldChar w:fldCharType="end"/>
      </w:r>
      <w:r w:rsidR="00680316">
        <w:t>.</w:t>
      </w:r>
      <w:r w:rsidR="006E2EC6">
        <w:t xml:space="preserve"> </w:t>
      </w:r>
      <w:r w:rsidR="00680532">
        <w:t xml:space="preserve">The ACBS and BRFSS define children as birth to 18 years of age. </w:t>
      </w:r>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w:t>
      </w:r>
      <w:r w:rsidR="00923B00">
        <w:t xml:space="preserve">from the </w:t>
      </w:r>
      <w:r w:rsidR="00877AD6" w:rsidRPr="00EC1FA9">
        <w:t>BRFSS)</w:t>
      </w:r>
      <w:r w:rsidRPr="00EC1FA9">
        <w:t>, incident status</w:t>
      </w:r>
      <w:r w:rsidR="00877AD6" w:rsidRPr="00EC1FA9">
        <w:t xml:space="preserve"> question (</w:t>
      </w:r>
      <w:r w:rsidR="00923B00">
        <w:t xml:space="preserve">from the </w:t>
      </w:r>
      <w:r w:rsidR="00877AD6" w:rsidRPr="00EC1FA9">
        <w:t>ACBS)</w:t>
      </w:r>
      <w:r w:rsidRPr="00EC1FA9">
        <w:t>, and children sample weights</w:t>
      </w:r>
      <w:r w:rsidR="00923B00">
        <w:t xml:space="preserve"> from both surveys</w:t>
      </w:r>
      <w:r w:rsidRPr="00EC1FA9">
        <w:t>.</w:t>
      </w:r>
      <w:r w:rsidR="00877AD6" w:rsidRPr="00EC1FA9">
        <w:t xml:space="preserve"> All analysis was conducted using R statistical software </w:t>
      </w:r>
      <w:r w:rsidR="00877AD6" w:rsidRPr="00EC1FA9">
        <w:fldChar w:fldCharType="begin"/>
      </w:r>
      <w:r w:rsidR="00530BDC">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DAF3D81" w:rsidR="006770C0" w:rsidRPr="006770C0" w:rsidRDefault="006770C0" w:rsidP="001D191D">
      <w:pPr>
        <w:pStyle w:val="Caption"/>
        <w:keepNext/>
        <w:spacing w:line="276" w:lineRule="auto"/>
        <w:rPr>
          <w:sz w:val="20"/>
        </w:rPr>
      </w:pPr>
      <w:bookmarkStart w:id="5" w:name="_Ref13734451"/>
      <w:r w:rsidRPr="006770C0">
        <w:rPr>
          <w:sz w:val="20"/>
        </w:rPr>
        <w:lastRenderedPageBreak/>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1D191D">
        <w:rPr>
          <w:noProof/>
          <w:sz w:val="20"/>
        </w:rPr>
        <w:t>1</w:t>
      </w:r>
      <w:r w:rsidRPr="006770C0">
        <w:rPr>
          <w:noProof/>
          <w:sz w:val="20"/>
        </w:rPr>
        <w:fldChar w:fldCharType="end"/>
      </w:r>
      <w:bookmarkEnd w:id="5"/>
      <w:r w:rsidRPr="006770C0">
        <w:rPr>
          <w:sz w:val="20"/>
        </w:rPr>
        <w:t xml:space="preserve">: Childhood asthma incidence rate </w:t>
      </w:r>
      <w:r>
        <w:rPr>
          <w:sz w:val="20"/>
        </w:rPr>
        <w:t xml:space="preserve">estimation </w:t>
      </w:r>
      <w:r w:rsidRPr="006770C0">
        <w:rPr>
          <w:sz w:val="20"/>
        </w:rPr>
        <w:t>flow chart</w:t>
      </w:r>
    </w:p>
    <w:p w14:paraId="1962DF05" w14:textId="1CE4333B" w:rsidR="006770C0" w:rsidRPr="00EC1FA9" w:rsidRDefault="004D4932" w:rsidP="001D191D">
      <w:pPr>
        <w:spacing w:line="276" w:lineRule="auto"/>
        <w:rPr>
          <w:b/>
          <w:bCs/>
        </w:rPr>
      </w:pPr>
      <w:commentRangeStart w:id="6"/>
      <w:commentRangeEnd w:id="6"/>
      <w:r w:rsidRPr="004D4932">
        <w:rPr>
          <w:b/>
          <w:bCs/>
          <w:noProof/>
        </w:rPr>
        <w:drawing>
          <wp:inline distT="0" distB="0" distL="0" distR="0" wp14:anchorId="3E33213C" wp14:editId="49C0355D">
            <wp:extent cx="6204589" cy="8024775"/>
            <wp:effectExtent l="0" t="0" r="5715" b="0"/>
            <wp:docPr id="4" name="Picture 4"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lotaibi\Documents\R Projects\TTI-AsthmaIR\Results\Plots\Asthma Flow Chart-Asthma incidente rate ver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1490" cy="8033700"/>
                    </a:xfrm>
                    <a:prstGeom prst="rect">
                      <a:avLst/>
                    </a:prstGeom>
                    <a:noFill/>
                    <a:ln>
                      <a:noFill/>
                    </a:ln>
                  </pic:spPr>
                </pic:pic>
              </a:graphicData>
            </a:graphic>
          </wp:inline>
        </w:drawing>
      </w:r>
    </w:p>
    <w:p w14:paraId="3F302224" w14:textId="77777777" w:rsidR="006770C0" w:rsidRPr="00EC1FA9" w:rsidRDefault="006770C0" w:rsidP="001D191D">
      <w:pPr>
        <w:spacing w:line="276" w:lineRule="auto"/>
      </w:pPr>
    </w:p>
    <w:p w14:paraId="47FA93E2" w14:textId="7778C2F9" w:rsidR="002C2A22" w:rsidRPr="00EC1FA9" w:rsidRDefault="00143846" w:rsidP="001D191D">
      <w:pPr>
        <w:spacing w:line="276" w:lineRule="auto"/>
      </w:pPr>
      <w:r w:rsidRPr="00EC1FA9">
        <w:lastRenderedPageBreak/>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27924C73" w:rsidR="002C2A22" w:rsidRPr="00EC1FA9" w:rsidRDefault="00BC4956" w:rsidP="001D191D">
      <w:pPr>
        <w:spacing w:line="276" w:lineRule="auto"/>
      </w:pPr>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530BDC">
        <w:instrText xml:space="preserve"> ADDIN EN.CITE &lt;EndNote&gt;&lt;Cite&gt;&lt;Author&gt;Garbe&lt;/Author&gt;&lt;RecNum&gt;421&lt;/RecNum&gt;&lt;DisplayText&gt;(Garbe et al., 2011, Korn and Graubard,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4D4932">
        <w:t>To simplify this, t</w:t>
      </w:r>
      <w:r w:rsidR="00BA0614">
        <w: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characteristics </w:t>
      </w:r>
      <w:r w:rsidR="00BD78FD">
        <w:t xml:space="preserve">(age, sex and race) </w:t>
      </w:r>
      <w:r w:rsidR="00BF6555" w:rsidRPr="00EC1FA9">
        <w:t xml:space="preserve">to the </w:t>
      </w:r>
      <w:r w:rsidR="00BA0614">
        <w:t>sample</w:t>
      </w:r>
      <w:r w:rsidRPr="00EC1FA9">
        <w:t xml:space="preserve">. Weights </w:t>
      </w:r>
      <w:r w:rsidR="00700754">
        <w:t>were</w:t>
      </w:r>
      <w:r w:rsidRPr="00EC1FA9">
        <w:t xml:space="preserve"> 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rsidP="001D191D">
      <w:pPr>
        <w:spacing w:line="276" w:lineRule="auto"/>
      </w:pPr>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rsidP="001D191D">
      <w:pPr>
        <w:keepNext/>
        <w:spacing w:line="276" w:lineRule="auto"/>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4AB7852B" w:rsidR="00AB720C" w:rsidRPr="00EC1FA9" w:rsidRDefault="002C2A22" w:rsidP="001D191D">
      <w:pPr>
        <w:pStyle w:val="Caption"/>
        <w:spacing w:line="276" w:lineRule="auto"/>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1D191D">
        <w:rPr>
          <w:noProof/>
        </w:rPr>
        <w:t>1</w:t>
      </w:r>
      <w:r w:rsidR="003A36B2">
        <w:rPr>
          <w:noProof/>
        </w:rPr>
        <w:fldChar w:fldCharType="end"/>
      </w:r>
    </w:p>
    <w:p w14:paraId="47EF65C5" w14:textId="20BBC192" w:rsidR="0068303A" w:rsidRPr="00EC1FA9" w:rsidRDefault="00BC4956" w:rsidP="001D191D">
      <w:pPr>
        <w:spacing w:line="276" w:lineRule="auto"/>
      </w:pPr>
      <w:r w:rsidRPr="00EC1FA9">
        <w:t xml:space="preserve">The asthma </w:t>
      </w:r>
      <w:r w:rsidR="004D4932">
        <w:t>incidence rate (IR)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rsidP="001D191D">
      <w:pPr>
        <w:keepNext/>
        <w:spacing w:line="276" w:lineRule="auto"/>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3E2913D3" w:rsidR="00272195" w:rsidRPr="00EC1FA9" w:rsidRDefault="00272195" w:rsidP="001D191D">
      <w:pPr>
        <w:pStyle w:val="Caption"/>
        <w:spacing w:line="276" w:lineRule="auto"/>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1D191D">
        <w:rPr>
          <w:noProof/>
        </w:rPr>
        <w:t>2</w:t>
      </w:r>
      <w:r w:rsidR="003A36B2">
        <w:rPr>
          <w:noProof/>
        </w:rPr>
        <w:fldChar w:fldCharType="end"/>
      </w:r>
    </w:p>
    <w:p w14:paraId="5B71E074" w14:textId="1DEDEB6D" w:rsidR="00CD2EA8" w:rsidRPr="00EC1FA9" w:rsidRDefault="00CD2EA8" w:rsidP="001D191D">
      <w:pPr>
        <w:spacing w:line="276" w:lineRule="auto"/>
      </w:pPr>
      <w:r w:rsidRPr="00EC1FA9">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DF03B1" w:rsidRDefault="00EC4AE2" w:rsidP="001D191D">
      <w:pPr>
        <w:keepNext/>
        <w:spacing w:line="276" w:lineRule="auto"/>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0B2DF369" w14:textId="7533C9CC" w:rsidR="00272195" w:rsidRPr="00DF03B1" w:rsidRDefault="00272195" w:rsidP="001D191D">
      <w:pPr>
        <w:pStyle w:val="Caption"/>
        <w:spacing w:line="276" w:lineRule="auto"/>
        <w:jc w:val="center"/>
      </w:pPr>
      <w:r w:rsidRPr="002E6861">
        <w:t xml:space="preserve">Equation </w:t>
      </w:r>
      <w:r w:rsidR="003A36B2" w:rsidRPr="00DF03B1">
        <w:rPr>
          <w:noProof/>
        </w:rPr>
        <w:fldChar w:fldCharType="begin"/>
      </w:r>
      <w:r w:rsidR="003A36B2" w:rsidRPr="0056356E">
        <w:rPr>
          <w:noProof/>
        </w:rPr>
        <w:instrText xml:space="preserve"> SEQ Equation \* ARABIC </w:instrText>
      </w:r>
      <w:r w:rsidR="003A36B2" w:rsidRPr="00DF03B1">
        <w:rPr>
          <w:noProof/>
        </w:rPr>
        <w:fldChar w:fldCharType="separate"/>
      </w:r>
      <w:r w:rsidR="001D191D">
        <w:rPr>
          <w:noProof/>
        </w:rPr>
        <w:t>3</w:t>
      </w:r>
      <w:r w:rsidR="003A36B2" w:rsidRPr="00DF03B1">
        <w:rPr>
          <w:noProof/>
        </w:rPr>
        <w:fldChar w:fldCharType="end"/>
      </w:r>
    </w:p>
    <w:p w14:paraId="5685F31A" w14:textId="77FE4972" w:rsidR="00990BB2" w:rsidRPr="00DF03B1" w:rsidRDefault="00A0448D" w:rsidP="001D191D">
      <w:pPr>
        <w:spacing w:line="276" w:lineRule="auto"/>
      </w:pPr>
      <w:r w:rsidRPr="001D191D">
        <w:t xml:space="preserve">To estimate the aggregate </w:t>
      </w:r>
      <w:r w:rsidR="007C1756" w:rsidRPr="001D191D">
        <w:t xml:space="preserve">asthma </w:t>
      </w:r>
      <w:r w:rsidR="00B457EE" w:rsidRPr="001D191D">
        <w:t>IR</w:t>
      </w:r>
      <w:r w:rsidR="007C1756" w:rsidRPr="001D191D">
        <w:t xml:space="preserve"> </w:t>
      </w:r>
      <w:r w:rsidRPr="001D191D">
        <w:t>across all available years for each state, we re-weight</w:t>
      </w:r>
      <w:r w:rsidR="004D4932">
        <w:t>ed</w:t>
      </w:r>
      <w:r w:rsidRPr="001D191D">
        <w:t xml:space="preserve"> the </w:t>
      </w:r>
      <w:r w:rsidR="004D4932">
        <w:t xml:space="preserve">samples </w:t>
      </w:r>
      <w:r w:rsidRPr="001D191D">
        <w:t>to adjust for the number of available years of data.</w:t>
      </w:r>
      <w:r w:rsidR="005A2A16" w:rsidRPr="001D191D">
        <w:t xml:space="preserve"> For example, the state of Arizona had two years of available data (2006 and 2007), to estimate the aggregate IR across all available years, we summed the </w:t>
      </w:r>
      <w:r w:rsidR="00B53E33" w:rsidRPr="001D191D">
        <w:t xml:space="preserve">weighted “Incident asthma” </w:t>
      </w:r>
      <w:r w:rsidR="005A2A16" w:rsidRPr="001D191D">
        <w:t xml:space="preserve">across all the years and </w:t>
      </w:r>
      <w:r w:rsidR="00B53E33" w:rsidRPr="001D191D">
        <w:t>divided</w:t>
      </w:r>
      <w:r w:rsidR="005A2A16" w:rsidRPr="001D191D">
        <w:t xml:space="preserve"> it by </w:t>
      </w:r>
      <w:r w:rsidR="004D4932">
        <w:t>two</w:t>
      </w:r>
      <w:r w:rsidR="005A2A16" w:rsidRPr="001D191D">
        <w:t xml:space="preserve"> (since there were </w:t>
      </w:r>
      <w:r w:rsidR="004D4932">
        <w:t>only two</w:t>
      </w:r>
      <w:r w:rsidR="005A2A16" w:rsidRPr="001D191D">
        <w:t xml:space="preserve"> years of available data</w:t>
      </w:r>
      <w:r w:rsidR="004D4932">
        <w:t xml:space="preserve"> for the state of Arizona</w:t>
      </w:r>
      <w:r w:rsidR="005A2A16" w:rsidRPr="001D191D">
        <w:t xml:space="preserve">), we divided the results by the sum of </w:t>
      </w:r>
      <w:r w:rsidR="00B53E33" w:rsidRPr="001D191D">
        <w:t>“At-risk children”</w:t>
      </w:r>
      <w:r w:rsidR="005A2A16" w:rsidRPr="001D191D">
        <w:t xml:space="preserve"> across all the years divided it by </w:t>
      </w:r>
      <w:r w:rsidR="0083310D">
        <w:t>two</w:t>
      </w:r>
      <w:r w:rsidR="005A2A16" w:rsidRPr="001D191D">
        <w:t xml:space="preserve">, </w:t>
      </w:r>
      <w:r w:rsidR="00E87518" w:rsidRPr="001D191D">
        <w:t>as shown in Equation 4.</w:t>
      </w:r>
      <w:r w:rsidR="0056356E" w:rsidRPr="001D191D">
        <w:t xml:space="preserve"> </w:t>
      </w:r>
    </w:p>
    <w:p w14:paraId="05CAE591" w14:textId="71AEF70B" w:rsidR="00990BB2" w:rsidRPr="00EC1FA9" w:rsidRDefault="0056356E" w:rsidP="001D191D">
      <w:pPr>
        <w:keepNext/>
        <w:spacing w:line="276" w:lineRule="auto"/>
      </w:pPr>
      <m:oMathPara>
        <m:oMath>
          <m:r>
            <w:rPr>
              <w:rFonts w:ascii="Cambria Math" w:hAnsi="Cambria Math"/>
            </w:rPr>
            <w:lastRenderedPageBreak/>
            <m:t xml:space="preserve"> </m:t>
          </m:r>
          <m:sSub>
            <m:sSubPr>
              <m:ctrlPr>
                <w:rPr>
                  <w:rFonts w:ascii="Cambria Math" w:hAnsi="Cambria Math"/>
                  <w:i/>
                </w:rPr>
              </m:ctrlPr>
            </m:sSubPr>
            <m:e>
              <m:r>
                <w:rPr>
                  <w:rFonts w:ascii="Cambria Math" w:hAnsi="Cambria Math"/>
                </w:rPr>
                <m:t>Aggregate IR</m:t>
              </m:r>
            </m:e>
            <m:sub>
              <m:r>
                <w:rPr>
                  <w:rFonts w:ascii="Cambria Math" w:hAnsi="Cambria Math"/>
                </w:rPr>
                <m:t>State-specific (s)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∑At-risk children</m:t>
              </m:r>
            </m:num>
            <m:den>
              <m:r>
                <w:rPr>
                  <w:rFonts w:ascii="Cambria Math" w:hAnsi="Cambria Math"/>
                </w:rPr>
                <m:t># Years</m:t>
              </m:r>
            </m:den>
          </m:f>
          <m:r>
            <w:rPr>
              <w:rFonts w:ascii="Cambria Math" w:hAnsi="Cambria Math"/>
            </w:rPr>
            <m:t xml:space="preserve">)  </m:t>
          </m:r>
        </m:oMath>
      </m:oMathPara>
    </w:p>
    <w:p w14:paraId="16705658" w14:textId="462C27E5" w:rsidR="00990BB2" w:rsidRDefault="00990BB2" w:rsidP="001D191D">
      <w:pPr>
        <w:pStyle w:val="Caption"/>
        <w:spacing w:line="276" w:lineRule="auto"/>
        <w:jc w:val="center"/>
        <w:rPr>
          <w:noProof/>
        </w:rPr>
      </w:pPr>
      <w:r w:rsidRPr="00EC1FA9">
        <w:t xml:space="preserve">Equation </w:t>
      </w:r>
      <w:r>
        <w:rPr>
          <w:noProof/>
        </w:rPr>
        <w:t>4</w:t>
      </w:r>
    </w:p>
    <w:p w14:paraId="27035A01" w14:textId="2E07FF2D" w:rsidR="00E87518" w:rsidRPr="00AE3EB0" w:rsidRDefault="00E87518" w:rsidP="001D191D">
      <w:pPr>
        <w:spacing w:line="276" w:lineRule="auto"/>
      </w:pPr>
      <w:r>
        <w:t xml:space="preserve">The </w:t>
      </w:r>
      <w:r w:rsidR="00BA0614">
        <w:t>aggregate</w:t>
      </w:r>
      <w:r>
        <w:t xml:space="preserve"> asthma </w:t>
      </w:r>
      <w:r w:rsidR="00B457EE">
        <w:t>PR</w:t>
      </w:r>
      <w:r>
        <w:t xml:space="preserve"> across all </w:t>
      </w:r>
      <w:r w:rsidR="0056356E">
        <w:t xml:space="preserve">available years for each </w:t>
      </w:r>
      <w:r>
        <w:t>state</w:t>
      </w:r>
      <w:r w:rsidR="0056356E">
        <w:t xml:space="preserve"> was estimated as </w:t>
      </w:r>
      <w:r>
        <w:t>shown in Equation 5.</w:t>
      </w:r>
    </w:p>
    <w:p w14:paraId="13266917" w14:textId="5B127EE2" w:rsidR="00E87518" w:rsidRPr="00EC1FA9" w:rsidRDefault="001F7687" w:rsidP="001D191D">
      <w:pPr>
        <w:keepNext/>
        <w:spacing w:line="276" w:lineRule="auto"/>
      </w:pPr>
      <m:oMathPara>
        <m:oMath>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 xml:space="preserve"># Years </m:t>
              </m:r>
            </m:den>
          </m:f>
          <m:r>
            <w:rPr>
              <w:rFonts w:ascii="Cambria Math" w:hAnsi="Cambria Math"/>
            </w:rPr>
            <m:t>) / (</m:t>
          </m:r>
          <m:f>
            <m:fPr>
              <m:ctrlPr>
                <w:rPr>
                  <w:rFonts w:ascii="Cambria Math" w:eastAsiaTheme="minorEastAsia" w:hAnsi="Cambria Math"/>
                  <w:i/>
                </w:rPr>
              </m:ctrlPr>
            </m:fPr>
            <m:num>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num>
            <m:den>
              <m:r>
                <w:rPr>
                  <w:rFonts w:ascii="Cambria Math" w:hAnsi="Cambria Math"/>
                </w:rPr>
                <m:t xml:space="preserve"># Years </m:t>
              </m:r>
            </m:den>
          </m:f>
          <m:r>
            <w:rPr>
              <w:rFonts w:ascii="Cambria Math" w:eastAsiaTheme="minorEastAsia" w:hAnsi="Cambria Math"/>
            </w:rPr>
            <m:t>)</m:t>
          </m:r>
        </m:oMath>
      </m:oMathPara>
    </w:p>
    <w:p w14:paraId="25606AC8" w14:textId="76AF77F1" w:rsidR="00E87518" w:rsidRPr="00956C0F" w:rsidRDefault="00E87518" w:rsidP="001D191D">
      <w:pPr>
        <w:pStyle w:val="Caption"/>
        <w:spacing w:line="276" w:lineRule="auto"/>
        <w:jc w:val="center"/>
      </w:pPr>
      <w:r w:rsidRPr="00EC1FA9">
        <w:t xml:space="preserve">Equation </w:t>
      </w:r>
      <w:r>
        <w:rPr>
          <w:noProof/>
        </w:rPr>
        <w:t>5</w:t>
      </w:r>
    </w:p>
    <w:p w14:paraId="37142F4D" w14:textId="7916596B" w:rsidR="00AD750C" w:rsidRPr="00EC1FA9" w:rsidRDefault="0056356E" w:rsidP="001D191D">
      <w:pPr>
        <w:spacing w:line="276" w:lineRule="auto"/>
        <w:rPr>
          <w:i/>
          <w:iCs/>
        </w:rPr>
      </w:pPr>
      <w:r>
        <w:t>To estimate the overall “Aggregate” asthma incidence rate and prevalence rate, we simpl</w:t>
      </w:r>
      <w:r w:rsidR="0083310D">
        <w:t>y</w:t>
      </w:r>
      <w:r>
        <w:t xml:space="preserve"> </w:t>
      </w:r>
      <w:r w:rsidR="0083310D">
        <w:t xml:space="preserve">took </w:t>
      </w:r>
      <w:r>
        <w:t xml:space="preserve">the sum of the numerators and denominators across all states after re-weighting. </w:t>
      </w:r>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asthma incidence</w:t>
      </w:r>
      <w:r>
        <w:t xml:space="preserve"> rate</w:t>
      </w:r>
      <w:r w:rsidR="00B53E33" w:rsidRPr="00EC1FA9">
        <w:t xml:space="preserve"> </w:t>
      </w:r>
      <w:r w:rsidR="00D347B9">
        <w:t>(</w:t>
      </w:r>
      <w:r w:rsidR="00A0448D">
        <w:t>11.6 per 1,000 at-risk children</w:t>
      </w:r>
      <w:r w:rsidR="00D347B9">
        <w:t xml:space="preserve">) </w:t>
      </w:r>
      <w:r w:rsidR="00B53E33" w:rsidRPr="00EC1FA9">
        <w:t>and prevalence rate</w:t>
      </w:r>
      <w:r w:rsidR="00D347B9">
        <w:t>s</w:t>
      </w:r>
      <w:r w:rsidR="00E522F5">
        <w:t xml:space="preserve"> </w:t>
      </w:r>
      <w:r w:rsidR="00D347B9">
        <w:t>(</w:t>
      </w:r>
      <w:r w:rsidR="00A0448D">
        <w:t>13.1 per 100 children</w:t>
      </w:r>
      <w:r w:rsidR="00D347B9">
        <w:t>)</w:t>
      </w:r>
      <w:r w:rsidR="004A2DFF" w:rsidRPr="00EC1FA9">
        <w:t>.</w:t>
      </w:r>
      <w:r w:rsidR="00D67421">
        <w:t xml:space="preserve"> </w:t>
      </w:r>
    </w:p>
    <w:p w14:paraId="0AF3AF02" w14:textId="37CD7D91" w:rsidR="00D16991" w:rsidRPr="00EC1FA9" w:rsidRDefault="00D16991" w:rsidP="001D191D">
      <w:pPr>
        <w:spacing w:line="276" w:lineRule="auto"/>
        <w:rPr>
          <w:i/>
          <w:iCs/>
        </w:rPr>
      </w:pPr>
      <w:r w:rsidRPr="00EC1FA9">
        <w:rPr>
          <w:i/>
          <w:iCs/>
        </w:rPr>
        <w:t>Burden of disease estimat</w:t>
      </w:r>
      <w:r w:rsidR="00666B12">
        <w:rPr>
          <w:i/>
          <w:iCs/>
        </w:rPr>
        <w:t>ion</w:t>
      </w:r>
    </w:p>
    <w:p w14:paraId="3DF394EC" w14:textId="14803432" w:rsidR="00C928CB" w:rsidRPr="00EC1FA9" w:rsidRDefault="00F218D1" w:rsidP="001D191D">
      <w:pPr>
        <w:spacing w:line="276" w:lineRule="auto"/>
      </w:pPr>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530BDC">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10A79FD" w:rsidR="00345BC9" w:rsidRPr="00EC1FA9" w:rsidRDefault="00BA0614" w:rsidP="001D191D">
      <w:pPr>
        <w:spacing w:line="276" w:lineRule="auto"/>
      </w:pPr>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multiplied by the state-specific</w:t>
      </w:r>
      <w:r w:rsidR="0056356E">
        <w:t xml:space="preserve"> aggregate</w:t>
      </w:r>
      <w:r w:rsidR="00956C0F" w:rsidRPr="00EC1FA9">
        <w:t xml:space="preserve"> </w:t>
      </w:r>
      <w:r w:rsidR="00FD70C3">
        <w:t xml:space="preserve">PR </w:t>
      </w:r>
      <w:r w:rsidR="0056356E">
        <w:t>(from</w:t>
      </w:r>
      <w:r w:rsidR="00554B41">
        <w:t xml:space="preserve"> E</w:t>
      </w:r>
      <w:r w:rsidR="0056356E">
        <w:t xml:space="preserve">quation 5) </w:t>
      </w:r>
      <w:r w:rsidR="00FD70C3">
        <w:t xml:space="preserve">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3A21EC99" w:rsidR="00345BC9" w:rsidRPr="00EC1FA9" w:rsidRDefault="001F7687" w:rsidP="001D191D">
      <w:pPr>
        <w:keepNext/>
        <w:spacing w:line="276" w:lineRule="auto"/>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oMath>
      </m:oMathPara>
    </w:p>
    <w:p w14:paraId="4325853B" w14:textId="4AD12280" w:rsidR="00272195" w:rsidRPr="00EC1FA9" w:rsidRDefault="00272195" w:rsidP="001D191D">
      <w:pPr>
        <w:pStyle w:val="Caption"/>
        <w:spacing w:line="276" w:lineRule="auto"/>
        <w:jc w:val="center"/>
      </w:pPr>
      <w:r w:rsidRPr="00EC1FA9">
        <w:t xml:space="preserve">Equation </w:t>
      </w:r>
      <w:r w:rsidR="00E87518">
        <w:rPr>
          <w:noProof/>
        </w:rPr>
        <w:t>6</w:t>
      </w:r>
    </w:p>
    <w:p w14:paraId="77A9D488" w14:textId="574178B9" w:rsidR="004C2A7B" w:rsidRPr="00EC1FA9" w:rsidRDefault="004C2A7B" w:rsidP="001D191D">
      <w:pPr>
        <w:spacing w:line="276" w:lineRule="auto"/>
      </w:pPr>
      <w:r w:rsidRPr="00EC1FA9">
        <w:t xml:space="preserve">We then estimated the number of </w:t>
      </w:r>
      <w:r w:rsidR="009819BB">
        <w:t xml:space="preserve">childhood </w:t>
      </w:r>
      <w:r w:rsidRPr="00EC1FA9">
        <w:t>asthma</w:t>
      </w:r>
      <w:r w:rsidR="008A1816">
        <w:t xml:space="preserve"> incident</w:t>
      </w:r>
      <w:r w:rsidRPr="00EC1FA9">
        <w:t xml:space="preserve"> cases within each census block by multiplying the state-specific </w:t>
      </w:r>
      <w:r w:rsidR="00342130">
        <w:t xml:space="preserve">aggregate </w:t>
      </w:r>
      <w:r w:rsidRPr="00EC1FA9">
        <w:t xml:space="preserve">asthma </w:t>
      </w:r>
      <w:r w:rsidR="00FD70C3">
        <w:t>IR</w:t>
      </w:r>
      <w:r w:rsidRPr="00EC1FA9">
        <w:t xml:space="preserve"> </w:t>
      </w:r>
      <w:r w:rsidR="00554B41">
        <w:t>(from E</w:t>
      </w:r>
      <w:r w:rsidR="0056356E">
        <w:t xml:space="preserve">quation 4) </w:t>
      </w:r>
      <w:r w:rsidR="00263A32">
        <w:t>by the</w:t>
      </w:r>
      <w:r w:rsidR="00263A32" w:rsidRPr="00EC1FA9">
        <w:t xml:space="preserve"> </w:t>
      </w:r>
      <w:r w:rsidRPr="00EC1FA9">
        <w:t xml:space="preserve">at-risk children at </w:t>
      </w:r>
      <w:r w:rsidR="00554B41">
        <w:t>each</w:t>
      </w:r>
      <w:r w:rsidR="00554B41" w:rsidRPr="00EC1FA9">
        <w:t xml:space="preserve"> </w:t>
      </w:r>
      <w:r w:rsidRPr="00EC1FA9">
        <w:t>census block</w:t>
      </w:r>
      <w:r w:rsidR="00ED3CCA">
        <w:t xml:space="preserve">, as shown in Equation </w:t>
      </w:r>
      <w:r w:rsidR="00E87518">
        <w:t>7</w:t>
      </w:r>
      <w:r w:rsidRPr="00EC1FA9">
        <w:t>.</w:t>
      </w:r>
    </w:p>
    <w:p w14:paraId="7E0F4484" w14:textId="36B7139D" w:rsidR="00272195" w:rsidRPr="00EC1FA9" w:rsidRDefault="001F7687" w:rsidP="001D191D">
      <w:pPr>
        <w:keepNext/>
        <w:spacing w:line="276" w:lineRule="auto"/>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rsidP="001D191D">
      <w:pPr>
        <w:pStyle w:val="Caption"/>
        <w:spacing w:line="276" w:lineRule="auto"/>
        <w:jc w:val="center"/>
      </w:pPr>
      <w:r w:rsidRPr="00EC1FA9">
        <w:t xml:space="preserve">Equation </w:t>
      </w:r>
      <w:r w:rsidR="00E87518">
        <w:rPr>
          <w:noProof/>
        </w:rPr>
        <w:t>7</w:t>
      </w:r>
    </w:p>
    <w:p w14:paraId="44A4EDF0" w14:textId="2AEFCE96" w:rsidR="00C928CB" w:rsidRPr="00EC1FA9" w:rsidRDefault="00041A08" w:rsidP="001D191D">
      <w:pPr>
        <w:spacing w:line="276" w:lineRule="auto"/>
      </w:pPr>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r w:rsidR="00554B41">
        <w:t xml:space="preserve"> at each census block</w:t>
      </w:r>
      <w:r w:rsidR="0067108B">
        <w:t xml:space="preserve">, as shown in Equation </w:t>
      </w:r>
      <w:r w:rsidR="00E87518">
        <w:t>8</w:t>
      </w:r>
      <w:r w:rsidR="000533AB">
        <w:t>.</w:t>
      </w:r>
    </w:p>
    <w:p w14:paraId="4480EB4F" w14:textId="044EECE3" w:rsidR="00272195" w:rsidRPr="00EC1FA9" w:rsidRDefault="001F7687" w:rsidP="001D191D">
      <w:pPr>
        <w:keepNext/>
        <w:spacing w:line="276" w:lineRule="auto"/>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rsidP="001D191D">
      <w:pPr>
        <w:pStyle w:val="Caption"/>
        <w:spacing w:line="276" w:lineRule="auto"/>
        <w:jc w:val="center"/>
      </w:pPr>
      <w:r w:rsidRPr="00EC1FA9">
        <w:t xml:space="preserve">Equation </w:t>
      </w:r>
      <w:r w:rsidR="00E87518">
        <w:rPr>
          <w:noProof/>
        </w:rPr>
        <w:t>8</w:t>
      </w:r>
    </w:p>
    <w:p w14:paraId="64554D4C" w14:textId="583CC8F3" w:rsidR="00313E70" w:rsidRPr="00EC1FA9" w:rsidRDefault="00313E70" w:rsidP="001D191D">
      <w:pPr>
        <w:spacing w:line="276" w:lineRule="auto"/>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530BDC">
        <w:instrText xml:space="preserve"> ADDIN EN.CITE &lt;EndNote&gt;&lt;Cite AuthorYear="1"&gt;&lt;Author&gt;Khreis&lt;/Author&gt;&lt;Year&gt;2017&lt;/Year&gt;&lt;RecNum&gt;116&lt;/RecNum&gt;&lt;DisplayText&gt;Khreis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r w:rsidRPr="00EC1FA9">
        <w:t xml:space="preserve">. The population attributable fraction (PAF) </w:t>
      </w:r>
      <w:r w:rsidR="008A1816">
        <w:t>was</w:t>
      </w:r>
      <w:r w:rsidRPr="00EC1FA9">
        <w:t xml:space="preserve"> then estimated</w:t>
      </w:r>
      <w:r w:rsidR="00554B41">
        <w:t xml:space="preserve"> at each census block</w:t>
      </w:r>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1F7687" w:rsidP="001D191D">
      <w:pPr>
        <w:keepNext/>
        <w:spacing w:line="276" w:lineRule="auto"/>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rsidP="001D191D">
      <w:pPr>
        <w:pStyle w:val="Caption"/>
        <w:spacing w:line="276" w:lineRule="auto"/>
        <w:jc w:val="center"/>
      </w:pPr>
      <w:r w:rsidRPr="00EC1FA9">
        <w:t xml:space="preserve">Equation </w:t>
      </w:r>
      <w:r w:rsidR="00E87518">
        <w:rPr>
          <w:noProof/>
        </w:rPr>
        <w:t>9</w:t>
      </w:r>
    </w:p>
    <w:p w14:paraId="77466C89" w14:textId="05C1401B" w:rsidR="000533AB" w:rsidRDefault="00313E70" w:rsidP="001D191D">
      <w:pPr>
        <w:spacing w:line="276" w:lineRule="auto"/>
      </w:pPr>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 xml:space="preserve">number of asthma </w:t>
      </w:r>
      <w:r w:rsidR="00554B41">
        <w:t xml:space="preserve">incident </w:t>
      </w:r>
      <w:r w:rsidRPr="00EC1FA9">
        <w:t>cases at each census block</w:t>
      </w:r>
      <w:r w:rsidR="00A35BED">
        <w:t xml:space="preserve"> (</w:t>
      </w:r>
      <w:r w:rsidR="00554B41">
        <w:t xml:space="preserve">from </w:t>
      </w:r>
      <w:r w:rsidR="00A35BED">
        <w:t>Equation 7)</w:t>
      </w:r>
      <w:r w:rsidR="000533AB">
        <w:t xml:space="preserve">, as shown in Equation </w:t>
      </w:r>
      <w:r w:rsidR="00E87518">
        <w:t>10.</w:t>
      </w:r>
    </w:p>
    <w:p w14:paraId="35562514" w14:textId="444CE177" w:rsidR="000533AB" w:rsidRPr="00EC1FA9" w:rsidRDefault="001F7687" w:rsidP="001D191D">
      <w:pPr>
        <w:keepNext/>
        <w:spacing w:line="276" w:lineRule="auto"/>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rsidP="001D191D">
      <w:pPr>
        <w:pStyle w:val="Caption"/>
        <w:spacing w:line="276" w:lineRule="auto"/>
        <w:jc w:val="center"/>
      </w:pPr>
      <w:r w:rsidRPr="00EC1FA9">
        <w:t xml:space="preserve">Equation </w:t>
      </w:r>
      <w:r w:rsidR="00E87518">
        <w:t>10</w:t>
      </w:r>
    </w:p>
    <w:p w14:paraId="3C4E1846" w14:textId="5C857092" w:rsidR="008901C8" w:rsidRDefault="00313E70" w:rsidP="001D191D">
      <w:pPr>
        <w:spacing w:line="276" w:lineRule="auto"/>
      </w:pPr>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across the state</w:t>
      </w:r>
      <w:r w:rsidR="00554B41">
        <w:t xml:space="preserve"> to obtain state total AC estimates</w:t>
      </w:r>
      <w:r w:rsidR="00E95FDD">
        <w:t>, and the entire country</w:t>
      </w:r>
      <w:r w:rsidR="00554B41">
        <w:t xml:space="preserve"> to obtain the national estimates</w:t>
      </w:r>
      <w:r w:rsidR="00E87518">
        <w:t>, as shown in Equation 11.</w:t>
      </w:r>
    </w:p>
    <w:p w14:paraId="733AD87D" w14:textId="56970492" w:rsidR="00E87518" w:rsidRPr="00EC1FA9" w:rsidRDefault="00E87518" w:rsidP="001D191D">
      <w:pPr>
        <w:keepNext/>
        <w:spacing w:line="276" w:lineRule="auto"/>
        <w:jc w:val="center"/>
        <w:rPr>
          <w:i/>
          <w:iCs/>
        </w:rPr>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rsidP="001D191D">
      <w:pPr>
        <w:pStyle w:val="Caption"/>
        <w:spacing w:line="276" w:lineRule="auto"/>
        <w:jc w:val="center"/>
      </w:pPr>
      <w:r w:rsidRPr="00EC1FA9">
        <w:t xml:space="preserve">Equation </w:t>
      </w:r>
      <w:r>
        <w:t>11</w:t>
      </w:r>
    </w:p>
    <w:p w14:paraId="1EDC28FA" w14:textId="77777777" w:rsidR="00891087" w:rsidRDefault="00891087" w:rsidP="001D191D">
      <w:pPr>
        <w:spacing w:line="276" w:lineRule="auto"/>
        <w:sectPr w:rsidR="00891087" w:rsidSect="00944C5E">
          <w:type w:val="continuous"/>
          <w:pgSz w:w="11906" w:h="16838" w:code="9"/>
          <w:pgMar w:top="1440" w:right="1440" w:bottom="1440" w:left="1440" w:header="720" w:footer="720" w:gutter="0"/>
          <w:lnNumType w:countBy="1" w:restart="continuous"/>
          <w:cols w:space="720"/>
          <w:docGrid w:linePitch="360"/>
        </w:sectPr>
      </w:pPr>
    </w:p>
    <w:p w14:paraId="34B75231" w14:textId="248FB67A" w:rsidR="00C928CB" w:rsidRPr="00EC1FA9" w:rsidRDefault="00D16991" w:rsidP="001D191D">
      <w:pPr>
        <w:spacing w:line="276" w:lineRule="auto"/>
        <w:rPr>
          <w:b/>
          <w:bCs/>
        </w:rPr>
      </w:pPr>
      <w:r w:rsidRPr="00EC1FA9">
        <w:rPr>
          <w:b/>
          <w:bCs/>
        </w:rPr>
        <w:t>Results</w:t>
      </w:r>
    </w:p>
    <w:p w14:paraId="2A1FAC80" w14:textId="2AAC5247" w:rsidR="008C1A31" w:rsidRPr="00EC1FA9" w:rsidRDefault="008C1A31" w:rsidP="001D191D">
      <w:pPr>
        <w:spacing w:line="276" w:lineRule="auto"/>
        <w:rPr>
          <w:i/>
          <w:iCs/>
        </w:rPr>
      </w:pPr>
      <w:r w:rsidRPr="00EC1FA9">
        <w:rPr>
          <w:i/>
          <w:iCs/>
        </w:rPr>
        <w:t>NO</w:t>
      </w:r>
      <w:r w:rsidRPr="00B706B7">
        <w:rPr>
          <w:i/>
          <w:iCs/>
          <w:vertAlign w:val="subscript"/>
        </w:rPr>
        <w:t>2</w:t>
      </w:r>
      <w:r w:rsidRPr="00EC1FA9">
        <w:rPr>
          <w:i/>
          <w:iCs/>
        </w:rPr>
        <w:t xml:space="preserve"> concentrations and trends </w:t>
      </w:r>
    </w:p>
    <w:p w14:paraId="3D372DC4" w14:textId="67256EF4" w:rsidR="004577A5" w:rsidRPr="00F44DAC" w:rsidRDefault="004577A5" w:rsidP="008E07FB">
      <w:pPr>
        <w:spacing w:line="276" w:lineRule="auto"/>
      </w:pPr>
      <w:r w:rsidRPr="00F44DAC">
        <w:t>The mean (min-max) NO</w:t>
      </w:r>
      <w:r w:rsidRPr="00F44DAC">
        <w:rPr>
          <w:vertAlign w:val="subscript"/>
        </w:rPr>
        <w:t xml:space="preserve">2 </w:t>
      </w:r>
      <w:r w:rsidRPr="00F44DAC">
        <w:t>co</w:t>
      </w:r>
      <w:r w:rsidR="00F44DAC">
        <w:t>ncentrations were 13.2</w:t>
      </w:r>
      <w:r w:rsidRPr="00F44DAC">
        <w:t xml:space="preserve"> (1.5-58.3) ug/m</w:t>
      </w:r>
      <w:r w:rsidRPr="00F44DAC">
        <w:rPr>
          <w:vertAlign w:val="superscript"/>
        </w:rPr>
        <w:t>3</w:t>
      </w:r>
      <w:r w:rsidR="00554B41" w:rsidRPr="00F44DAC">
        <w:rPr>
          <w:vertAlign w:val="superscript"/>
        </w:rPr>
        <w:t xml:space="preserve"> </w:t>
      </w:r>
      <w:r w:rsidR="00554B41" w:rsidRPr="00F44DAC">
        <w:t>(</w:t>
      </w:r>
      <w:r w:rsidR="00554B41" w:rsidRPr="00F44DAC">
        <w:fldChar w:fldCharType="begin"/>
      </w:r>
      <w:r w:rsidR="00554B41" w:rsidRPr="00F44DAC">
        <w:instrText xml:space="preserve"> REF _Ref14085828 \h </w:instrText>
      </w:r>
      <w:r w:rsidR="00F44DAC">
        <w:instrText xml:space="preserve"> \* MERGEFORMAT </w:instrText>
      </w:r>
      <w:r w:rsidR="00554B41" w:rsidRPr="00F44DAC">
        <w:fldChar w:fldCharType="separate"/>
      </w:r>
      <w:r w:rsidR="001D191D" w:rsidRPr="001D191D">
        <w:t xml:space="preserve">Table </w:t>
      </w:r>
      <w:r w:rsidR="001D191D" w:rsidRPr="001D191D">
        <w:rPr>
          <w:noProof/>
        </w:rPr>
        <w:t>2</w:t>
      </w:r>
      <w:r w:rsidR="00554B41" w:rsidRPr="00F44DAC">
        <w:fldChar w:fldCharType="end"/>
      </w:r>
      <w:r w:rsidR="00554B41" w:rsidRPr="00F44DAC">
        <w:t>)</w:t>
      </w:r>
      <w:r w:rsidRPr="00F44DAC">
        <w:t>. By living location, the mean NO</w:t>
      </w:r>
      <w:r w:rsidRPr="00F44DAC">
        <w:rPr>
          <w:vertAlign w:val="subscript"/>
        </w:rPr>
        <w:t>2</w:t>
      </w:r>
      <w:r w:rsidRPr="00F44DAC">
        <w:t xml:space="preserve"> concentration was highest </w:t>
      </w:r>
      <w:r w:rsidR="00B54516" w:rsidRPr="00F44DAC">
        <w:t xml:space="preserve">in </w:t>
      </w:r>
      <w:r w:rsidR="00BC7C6F" w:rsidRPr="00F44DAC">
        <w:t xml:space="preserve">urbanized areas </w:t>
      </w:r>
      <w:r w:rsidRPr="00F44DAC">
        <w:t>(</w:t>
      </w:r>
      <w:r w:rsidR="00BC7C6F" w:rsidRPr="00F44DAC">
        <w:t>18.4 ug/m</w:t>
      </w:r>
      <w:r w:rsidR="00BC7C6F" w:rsidRPr="00F44DAC">
        <w:rPr>
          <w:vertAlign w:val="superscript"/>
        </w:rPr>
        <w:t>3</w:t>
      </w:r>
      <w:r w:rsidRPr="00F44DAC">
        <w:t>)</w:t>
      </w:r>
      <w:r w:rsidR="00726708" w:rsidRPr="00F44DAC">
        <w:t xml:space="preserve"> (</w:t>
      </w:r>
      <w:r w:rsidR="00726708" w:rsidRPr="00F44DAC">
        <w:fldChar w:fldCharType="begin"/>
      </w:r>
      <w:r w:rsidR="00726708" w:rsidRPr="00F44DAC">
        <w:instrText xml:space="preserve"> REF _Ref9945324 \h  \* MERGEFORMAT </w:instrText>
      </w:r>
      <w:r w:rsidR="00726708" w:rsidRPr="00F44DAC">
        <w:fldChar w:fldCharType="separate"/>
      </w:r>
      <w:r w:rsidR="001D191D" w:rsidRPr="00EC1FA9">
        <w:t>Figure S</w:t>
      </w:r>
      <w:r w:rsidR="001D191D">
        <w:t>1</w:t>
      </w:r>
      <w:r w:rsidR="00726708" w:rsidRPr="00F44DAC">
        <w:fldChar w:fldCharType="end"/>
      </w:r>
      <w:r w:rsidR="00726708" w:rsidRPr="00F44DAC">
        <w:t>)</w:t>
      </w:r>
      <w:r w:rsidRPr="00F44DAC">
        <w:t>, while</w:t>
      </w:r>
      <w:r w:rsidR="006648E0" w:rsidRPr="00F44DAC">
        <w:t xml:space="preserve"> the</w:t>
      </w:r>
      <w:r w:rsidRPr="00F44DAC">
        <w:t xml:space="preserve"> mean NO</w:t>
      </w:r>
      <w:r w:rsidRPr="00F44DAC">
        <w:rPr>
          <w:vertAlign w:val="subscript"/>
        </w:rPr>
        <w:t>2</w:t>
      </w:r>
      <w:r w:rsidRPr="00F44DAC">
        <w:t xml:space="preserve"> concentration was highest among </w:t>
      </w:r>
      <w:r w:rsidR="00B54516" w:rsidRPr="00F44DAC">
        <w:t xml:space="preserve">the highest </w:t>
      </w:r>
      <w:r w:rsidR="00BC7C6F" w:rsidRPr="00F44DAC">
        <w:t xml:space="preserve">median </w:t>
      </w:r>
      <w:r w:rsidR="006F3212" w:rsidRPr="00F44DAC">
        <w:t xml:space="preserve">household </w:t>
      </w:r>
      <w:r w:rsidR="00BC7C6F" w:rsidRPr="00F44DAC">
        <w:t xml:space="preserve">income group of </w:t>
      </w:r>
      <w:r w:rsidR="00BC7C6F" w:rsidRPr="00F44DAC">
        <w:rPr>
          <w:rFonts w:cstheme="minorHAnsi"/>
        </w:rPr>
        <w:t>≥$75,000 (16.5 ug/m</w:t>
      </w:r>
      <w:r w:rsidR="00BC7C6F" w:rsidRPr="00F44DAC">
        <w:rPr>
          <w:rFonts w:cstheme="minorHAnsi"/>
          <w:vertAlign w:val="superscript"/>
        </w:rPr>
        <w:t>3</w:t>
      </w:r>
      <w:r w:rsidR="00BC7C6F" w:rsidRPr="00F44DAC">
        <w:t>)</w:t>
      </w:r>
      <w:r w:rsidR="00726708" w:rsidRPr="00F44DAC">
        <w:t xml:space="preserve"> </w:t>
      </w:r>
      <w:r w:rsidR="00B24D30" w:rsidRPr="00F44DAC">
        <w:t xml:space="preserve">followed by the lowest median </w:t>
      </w:r>
      <w:r w:rsidR="006F3212" w:rsidRPr="00F44DAC">
        <w:t xml:space="preserve">household </w:t>
      </w:r>
      <w:r w:rsidR="00B24D30" w:rsidRPr="00F44DAC">
        <w:t xml:space="preserve">income group </w:t>
      </w:r>
      <w:r w:rsidR="00A22EBB" w:rsidRPr="00F44DAC">
        <w:t xml:space="preserve">of &lt;$20,000 </w:t>
      </w:r>
      <w:r w:rsidR="00B24D30" w:rsidRPr="00F44DAC">
        <w:t>(</w:t>
      </w:r>
      <w:r w:rsidR="00B24D30" w:rsidRPr="00F44DAC">
        <w:rPr>
          <w:rFonts w:cstheme="minorHAnsi"/>
        </w:rPr>
        <w:t>16.</w:t>
      </w:r>
      <w:r w:rsidR="00F44DAC">
        <w:rPr>
          <w:rFonts w:cstheme="minorHAnsi"/>
        </w:rPr>
        <w:t>1</w:t>
      </w:r>
      <w:r w:rsidR="00B24D30" w:rsidRPr="00F44DAC">
        <w:rPr>
          <w:rFonts w:cstheme="minorHAnsi"/>
        </w:rPr>
        <w:t xml:space="preserve"> ug/m</w:t>
      </w:r>
      <w:r w:rsidR="00B24D30" w:rsidRPr="00F44DAC">
        <w:rPr>
          <w:rFonts w:cstheme="minorHAnsi"/>
          <w:vertAlign w:val="superscript"/>
        </w:rPr>
        <w:t>3</w:t>
      </w:r>
      <w:r w:rsidR="00B24D30" w:rsidRPr="00F44DAC">
        <w:t xml:space="preserve">) </w:t>
      </w:r>
      <w:r w:rsidR="00726708" w:rsidRPr="00F44DAC">
        <w:t>(</w:t>
      </w:r>
      <w:r w:rsidR="00726708" w:rsidRPr="00F44DAC">
        <w:fldChar w:fldCharType="begin"/>
      </w:r>
      <w:r w:rsidR="00726708" w:rsidRPr="00F44DAC">
        <w:instrText xml:space="preserve"> REF _Ref10114569 \h  \* MERGEFORMAT </w:instrText>
      </w:r>
      <w:r w:rsidR="00726708" w:rsidRPr="00F44DAC">
        <w:fldChar w:fldCharType="separate"/>
      </w:r>
      <w:r w:rsidR="001D191D" w:rsidRPr="00EC1FA9">
        <w:t>Figure S</w:t>
      </w:r>
      <w:r w:rsidR="001D191D">
        <w:t>2</w:t>
      </w:r>
      <w:r w:rsidR="00726708" w:rsidRPr="00F44DAC">
        <w:fldChar w:fldCharType="end"/>
      </w:r>
      <w:r w:rsidR="00726708" w:rsidRPr="00F44DAC">
        <w:t>)</w:t>
      </w:r>
      <w:r w:rsidR="00EF024A" w:rsidRPr="00F44DAC">
        <w:t>. When stratifying NO</w:t>
      </w:r>
      <w:r w:rsidR="00EF024A" w:rsidRPr="00F44DAC">
        <w:rPr>
          <w:vertAlign w:val="subscript"/>
        </w:rPr>
        <w:t xml:space="preserve">2 </w:t>
      </w:r>
      <w:r w:rsidR="00EF024A" w:rsidRPr="00F44DAC">
        <w:t xml:space="preserve">concentrations </w:t>
      </w:r>
      <w:r w:rsidR="001E3F3E" w:rsidRPr="00F44DAC">
        <w:t xml:space="preserve">by </w:t>
      </w:r>
      <w:r w:rsidR="00EF024A" w:rsidRPr="00F44DAC">
        <w:t>median</w:t>
      </w:r>
      <w:r w:rsidR="006F3212" w:rsidRPr="00F44DAC">
        <w:t xml:space="preserve"> household </w:t>
      </w:r>
      <w:r w:rsidR="00EF024A" w:rsidRPr="00F44DAC">
        <w:t xml:space="preserve">income groups </w:t>
      </w:r>
      <w:r w:rsidR="001E3F3E" w:rsidRPr="00F44DAC">
        <w:t xml:space="preserve">but separately for each </w:t>
      </w:r>
      <w:r w:rsidR="00EF024A" w:rsidRPr="00F44DAC">
        <w:t xml:space="preserve">living location, rural areas had an increasing </w:t>
      </w:r>
      <w:r w:rsidR="00726708" w:rsidRPr="00F44DAC">
        <w:t>average concentration as income increased, urban clusters has a decreasing average concentration as income increased</w:t>
      </w:r>
      <w:r w:rsidR="000B47AE" w:rsidRPr="00F44DAC">
        <w:t>,</w:t>
      </w:r>
      <w:r w:rsidR="00726708" w:rsidRPr="00F44DAC">
        <w:t xml:space="preserve"> </w:t>
      </w:r>
      <w:r w:rsidR="000B47AE" w:rsidRPr="00F44DAC">
        <w:t xml:space="preserve">and </w:t>
      </w:r>
      <w:r w:rsidR="00726708" w:rsidRPr="00F44DAC">
        <w:t>urban</w:t>
      </w:r>
      <w:r w:rsidR="00A53D66" w:rsidRPr="00F44DAC">
        <w:t>ized</w:t>
      </w:r>
      <w:r w:rsidR="00726708" w:rsidRPr="00F44DAC">
        <w:t xml:space="preserve"> areas showed a U</w:t>
      </w:r>
      <w:r w:rsidR="00A53D66" w:rsidRPr="00F44DAC">
        <w:t>-</w:t>
      </w:r>
      <w:r w:rsidR="00726708" w:rsidRPr="00F44DAC">
        <w:t>shaped trend (</w:t>
      </w:r>
      <w:r w:rsidR="00726708" w:rsidRPr="00F44DAC">
        <w:fldChar w:fldCharType="begin"/>
      </w:r>
      <w:r w:rsidR="00726708" w:rsidRPr="00F44DAC">
        <w:instrText xml:space="preserve"> REF _Ref10114587 \h  \* MERGEFORMAT </w:instrText>
      </w:r>
      <w:r w:rsidR="00726708" w:rsidRPr="00F44DAC">
        <w:fldChar w:fldCharType="separate"/>
      </w:r>
      <w:r w:rsidR="001D191D" w:rsidRPr="00EC1FA9">
        <w:t>Figure S</w:t>
      </w:r>
      <w:r w:rsidR="001D191D">
        <w:t>3</w:t>
      </w:r>
      <w:r w:rsidR="00726708" w:rsidRPr="00F44DAC">
        <w:fldChar w:fldCharType="end"/>
      </w:r>
      <w:r w:rsidR="00726708" w:rsidRPr="00F44DAC">
        <w:t xml:space="preserve"> and </w:t>
      </w:r>
      <w:r w:rsidR="00726708" w:rsidRPr="00F44DAC">
        <w:fldChar w:fldCharType="begin"/>
      </w:r>
      <w:r w:rsidR="00726708" w:rsidRPr="00F44DAC">
        <w:instrText xml:space="preserve"> REF _Ref9945327 \h  \* MERGEFORMAT </w:instrText>
      </w:r>
      <w:r w:rsidR="00726708" w:rsidRPr="00F44DAC">
        <w:fldChar w:fldCharType="separate"/>
      </w:r>
      <w:r w:rsidR="001D191D" w:rsidRPr="00EC1FA9">
        <w:t>Figure S</w:t>
      </w:r>
      <w:r w:rsidR="001D191D">
        <w:t>4</w:t>
      </w:r>
      <w:r w:rsidR="00726708" w:rsidRPr="00F44DAC">
        <w:fldChar w:fldCharType="end"/>
      </w:r>
      <w:r w:rsidR="00726708" w:rsidRPr="00F44DAC">
        <w:t>)</w:t>
      </w:r>
      <w:r w:rsidR="000B47AE" w:rsidRPr="00F44DAC">
        <w:t xml:space="preserve">. </w:t>
      </w:r>
      <w:r w:rsidRPr="00F44DAC">
        <w:t xml:space="preserve">South Dakota had the lowest </w:t>
      </w:r>
      <w:r w:rsidR="00BC7C6F" w:rsidRPr="00F44DAC">
        <w:t xml:space="preserve">mean </w:t>
      </w:r>
      <w:r w:rsidRPr="00F44DAC">
        <w:t>NO</w:t>
      </w:r>
      <w:r w:rsidRPr="00F44DAC">
        <w:rPr>
          <w:vertAlign w:val="subscript"/>
        </w:rPr>
        <w:t xml:space="preserve">2 </w:t>
      </w:r>
      <w:r w:rsidRPr="00F44DAC">
        <w:t>concentration (</w:t>
      </w:r>
      <w:r w:rsidR="00BC7C6F" w:rsidRPr="00F44DAC">
        <w:t>5.2 ug/m</w:t>
      </w:r>
      <w:r w:rsidR="00BC7C6F" w:rsidRPr="00F44DAC">
        <w:rPr>
          <w:vertAlign w:val="superscript"/>
        </w:rPr>
        <w:t>3</w:t>
      </w:r>
      <w:r w:rsidRPr="00F44DAC">
        <w:t>), while the District of Columbia had the highest (</w:t>
      </w:r>
      <w:r w:rsidR="00BC7C6F" w:rsidRPr="00F44DAC">
        <w:t>26.3 ug/m</w:t>
      </w:r>
      <w:r w:rsidR="00BC7C6F" w:rsidRPr="00F44DAC">
        <w:rPr>
          <w:vertAlign w:val="superscript"/>
        </w:rPr>
        <w:t>3</w:t>
      </w:r>
      <w:r w:rsidRPr="00F44DAC">
        <w:t>) (</w:t>
      </w:r>
      <w:r w:rsidR="008E07FB">
        <w:fldChar w:fldCharType="begin"/>
      </w:r>
      <w:r w:rsidR="008E07FB">
        <w:instrText xml:space="preserve"> REF _Ref14092335 \h </w:instrText>
      </w:r>
      <w:r w:rsidR="008E07FB">
        <w:fldChar w:fldCharType="separate"/>
      </w:r>
      <w:r w:rsidR="001D191D" w:rsidRPr="000A6843">
        <w:rPr>
          <w:i/>
          <w:iCs/>
          <w:color w:val="44546A" w:themeColor="text2"/>
        </w:rPr>
        <w:t>Table S</w:t>
      </w:r>
      <w:r w:rsidR="001D191D">
        <w:rPr>
          <w:i/>
          <w:iCs/>
          <w:noProof/>
          <w:color w:val="44546A" w:themeColor="text2"/>
        </w:rPr>
        <w:t>1</w:t>
      </w:r>
      <w:r w:rsidR="008E07FB">
        <w:fldChar w:fldCharType="end"/>
      </w:r>
      <w:r w:rsidR="008E07FB">
        <w:t xml:space="preserve"> </w:t>
      </w:r>
      <w:r w:rsidRPr="00F44DAC">
        <w:t>and</w:t>
      </w:r>
      <w:r w:rsidR="008901C8" w:rsidRPr="00F44DAC">
        <w:t xml:space="preserve"> </w:t>
      </w:r>
      <w:r w:rsidR="004C18C9" w:rsidRPr="00F44DAC">
        <w:fldChar w:fldCharType="begin"/>
      </w:r>
      <w:r w:rsidR="004C18C9" w:rsidRPr="00F44DAC">
        <w:instrText xml:space="preserve"> REF _Ref9945474 \h  \* MERGEFORMAT </w:instrText>
      </w:r>
      <w:r w:rsidR="004C18C9" w:rsidRPr="00F44DAC">
        <w:fldChar w:fldCharType="separate"/>
      </w:r>
      <w:r w:rsidR="001D191D" w:rsidRPr="00EC1FA9">
        <w:t>Figure S</w:t>
      </w:r>
      <w:r w:rsidR="001D191D">
        <w:t>5</w:t>
      </w:r>
      <w:r w:rsidR="004C18C9" w:rsidRPr="00F44DAC">
        <w:fldChar w:fldCharType="end"/>
      </w:r>
      <w:r w:rsidRPr="00F44DAC">
        <w:t xml:space="preserve">). </w:t>
      </w:r>
      <w:r w:rsidR="00425892" w:rsidRPr="00F44DAC">
        <w:fldChar w:fldCharType="begin"/>
      </w:r>
      <w:r w:rsidR="00425892" w:rsidRPr="00F44DAC">
        <w:instrText xml:space="preserve"> REF _Ref9945489 \h  \* MERGEFORMAT </w:instrText>
      </w:r>
      <w:r w:rsidR="00425892" w:rsidRPr="00F44DAC">
        <w:fldChar w:fldCharType="separate"/>
      </w:r>
      <w:r w:rsidR="001D191D" w:rsidRPr="00EC1FA9">
        <w:t>Figure S</w:t>
      </w:r>
      <w:r w:rsidR="001D191D">
        <w:t>6</w:t>
      </w:r>
      <w:r w:rsidR="00425892" w:rsidRPr="00F44DAC">
        <w:fldChar w:fldCharType="end"/>
      </w:r>
      <w:r w:rsidR="00425892" w:rsidRPr="00F44DAC">
        <w:t xml:space="preserve"> and </w:t>
      </w:r>
      <w:r w:rsidR="00425892" w:rsidRPr="00F44DAC">
        <w:fldChar w:fldCharType="begin"/>
      </w:r>
      <w:r w:rsidR="00425892" w:rsidRPr="00F44DAC">
        <w:instrText xml:space="preserve"> REF _Ref9945491 \h  \* MERGEFORMAT </w:instrText>
      </w:r>
      <w:r w:rsidR="00425892" w:rsidRPr="00F44DAC">
        <w:fldChar w:fldCharType="separate"/>
      </w:r>
      <w:r w:rsidR="001D191D" w:rsidRPr="00EC1FA9">
        <w:t>Figure S</w:t>
      </w:r>
      <w:r w:rsidR="001D191D">
        <w:t>7</w:t>
      </w:r>
      <w:r w:rsidR="00425892" w:rsidRPr="00F44DAC">
        <w:fldChar w:fldCharType="end"/>
      </w:r>
      <w:r w:rsidR="00425892" w:rsidRPr="00F44DAC">
        <w:t xml:space="preserve"> </w:t>
      </w:r>
      <w:r w:rsidR="008901C8" w:rsidRPr="00F44DAC">
        <w:t>demonstrate</w:t>
      </w:r>
      <w:r w:rsidR="006E05B9" w:rsidRPr="00F44DAC">
        <w:t xml:space="preserve"> </w:t>
      </w:r>
      <w:r w:rsidRPr="00F44DAC">
        <w:t>NO</w:t>
      </w:r>
      <w:r w:rsidRPr="00F44DAC">
        <w:rPr>
          <w:vertAlign w:val="subscript"/>
        </w:rPr>
        <w:t>2</w:t>
      </w:r>
      <w:r w:rsidRPr="00F44DAC">
        <w:t xml:space="preserve"> concentrations across median household income</w:t>
      </w:r>
      <w:r w:rsidR="00B50F1B" w:rsidRPr="00F44DAC">
        <w:t xml:space="preserve"> and living location, separately </w:t>
      </w:r>
      <w:r w:rsidRPr="00F44DAC">
        <w:t>for each state.</w:t>
      </w:r>
    </w:p>
    <w:p w14:paraId="129DE3E8" w14:textId="08CD8EA1" w:rsidR="00FF7388" w:rsidRPr="00886861" w:rsidRDefault="00FF7388" w:rsidP="001D191D">
      <w:pPr>
        <w:pStyle w:val="Caption"/>
        <w:keepNext/>
        <w:spacing w:line="276" w:lineRule="auto"/>
        <w:rPr>
          <w:sz w:val="20"/>
        </w:rPr>
      </w:pPr>
      <w:bookmarkStart w:id="7" w:name="_Ref14085828"/>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1D191D">
        <w:rPr>
          <w:noProof/>
          <w:sz w:val="20"/>
        </w:rPr>
        <w:t>2</w:t>
      </w:r>
      <w:r w:rsidRPr="00886861">
        <w:rPr>
          <w:noProof/>
          <w:sz w:val="20"/>
        </w:rPr>
        <w:fldChar w:fldCharType="end"/>
      </w:r>
      <w:bookmarkEnd w:id="7"/>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rsidP="001D191D">
            <w:pPr>
              <w:spacing w:after="0" w:line="276" w:lineRule="auto"/>
              <w:rPr>
                <w:rFonts w:ascii="Times New Roman" w:eastAsia="Times New Roman" w:hAnsi="Times New Roman" w:cs="Times New Roman"/>
                <w:sz w:val="24"/>
                <w:szCs w:val="24"/>
              </w:rPr>
            </w:pPr>
          </w:p>
        </w:tc>
        <w:tc>
          <w:tcPr>
            <w:tcW w:w="1444" w:type="pct"/>
            <w:shd w:val="clear" w:color="auto" w:fill="auto"/>
            <w:vAlign w:val="center"/>
            <w:hideMark/>
          </w:tcPr>
          <w:p w14:paraId="15215D50" w14:textId="77777777" w:rsidR="00FF7388" w:rsidRPr="00EC1FA9" w:rsidRDefault="00FF7388" w:rsidP="001D191D">
            <w:pPr>
              <w:spacing w:after="0" w:line="276" w:lineRule="auto"/>
              <w:rPr>
                <w:rFonts w:ascii="Times New Roman" w:eastAsia="Times New Roman" w:hAnsi="Times New Roman" w:cs="Times New Roman"/>
                <w:sz w:val="20"/>
                <w:szCs w:val="20"/>
              </w:rPr>
            </w:pPr>
          </w:p>
        </w:tc>
        <w:tc>
          <w:tcPr>
            <w:tcW w:w="529" w:type="pct"/>
            <w:shd w:val="clear" w:color="auto" w:fill="auto"/>
            <w:vAlign w:val="center"/>
            <w:hideMark/>
          </w:tcPr>
          <w:p w14:paraId="3C057AD0" w14:textId="77777777" w:rsidR="00FF7388" w:rsidRPr="00EC1FA9" w:rsidRDefault="00FF7388" w:rsidP="001D191D">
            <w:pPr>
              <w:spacing w:after="0" w:line="276"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rsidP="001D191D">
            <w:pPr>
              <w:spacing w:after="0" w:line="276"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rsidP="001D191D">
            <w:pPr>
              <w:spacing w:after="0" w:line="276"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rsidP="001D191D">
            <w:pPr>
              <w:spacing w:after="0" w:line="276"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rsidP="001D191D">
            <w:pPr>
              <w:spacing w:after="0" w:line="276"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rsidP="001D191D">
            <w:pPr>
              <w:spacing w:after="0" w:line="276"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rsidP="001D191D">
            <w:pPr>
              <w:spacing w:after="0" w:line="276" w:lineRule="auto"/>
              <w:rPr>
                <w:rFonts w:ascii="Calibri" w:eastAsia="Times New Roman" w:hAnsi="Calibri" w:cs="Calibri"/>
                <w:b/>
                <w:bCs/>
                <w:color w:val="000000"/>
              </w:rPr>
            </w:pPr>
          </w:p>
        </w:tc>
        <w:tc>
          <w:tcPr>
            <w:tcW w:w="529" w:type="pct"/>
            <w:shd w:val="clear" w:color="auto" w:fill="auto"/>
            <w:vAlign w:val="center"/>
            <w:hideMark/>
          </w:tcPr>
          <w:p w14:paraId="38FB3124"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rsidP="001D191D">
            <w:pPr>
              <w:spacing w:after="0" w:line="276" w:lineRule="auto"/>
              <w:rPr>
                <w:rFonts w:ascii="Calibri" w:eastAsia="Times New Roman" w:hAnsi="Calibri" w:cs="Calibri"/>
                <w:b/>
                <w:bCs/>
                <w:color w:val="000000"/>
              </w:rPr>
            </w:pPr>
          </w:p>
        </w:tc>
        <w:tc>
          <w:tcPr>
            <w:tcW w:w="1444" w:type="pct"/>
            <w:shd w:val="clear" w:color="auto" w:fill="auto"/>
            <w:vAlign w:val="center"/>
            <w:hideMark/>
          </w:tcPr>
          <w:p w14:paraId="4F05B9FC"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rsidP="001D191D">
            <w:pPr>
              <w:spacing w:after="0" w:line="276" w:lineRule="auto"/>
              <w:rPr>
                <w:rFonts w:ascii="Calibri" w:eastAsia="Times New Roman" w:hAnsi="Calibri" w:cs="Calibri"/>
                <w:b/>
                <w:bCs/>
                <w:color w:val="000000"/>
              </w:rPr>
            </w:pPr>
          </w:p>
        </w:tc>
        <w:tc>
          <w:tcPr>
            <w:tcW w:w="1444" w:type="pct"/>
            <w:shd w:val="clear" w:color="auto" w:fill="auto"/>
            <w:vAlign w:val="center"/>
            <w:hideMark/>
          </w:tcPr>
          <w:p w14:paraId="203A6E6F"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rsidP="001D191D">
            <w:pPr>
              <w:spacing w:after="0" w:line="276" w:lineRule="auto"/>
              <w:rPr>
                <w:rFonts w:ascii="Calibri" w:eastAsia="Times New Roman" w:hAnsi="Calibri" w:cs="Calibri"/>
                <w:b/>
                <w:bCs/>
                <w:color w:val="000000"/>
              </w:rPr>
            </w:pPr>
          </w:p>
        </w:tc>
        <w:tc>
          <w:tcPr>
            <w:tcW w:w="1444" w:type="pct"/>
            <w:shd w:val="clear" w:color="auto" w:fill="auto"/>
            <w:vAlign w:val="center"/>
            <w:hideMark/>
          </w:tcPr>
          <w:p w14:paraId="59FFAF1B"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rsidP="001D191D">
            <w:pPr>
              <w:spacing w:after="0" w:line="276" w:lineRule="auto"/>
              <w:rPr>
                <w:rFonts w:ascii="Calibri" w:eastAsia="Times New Roman" w:hAnsi="Calibri" w:cs="Calibri"/>
                <w:b/>
                <w:bCs/>
                <w:color w:val="000000"/>
              </w:rPr>
            </w:pPr>
          </w:p>
        </w:tc>
        <w:tc>
          <w:tcPr>
            <w:tcW w:w="1444" w:type="pct"/>
            <w:shd w:val="clear" w:color="auto" w:fill="auto"/>
            <w:vAlign w:val="center"/>
            <w:hideMark/>
          </w:tcPr>
          <w:p w14:paraId="38F5729B"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rsidP="001D191D">
            <w:pPr>
              <w:spacing w:after="0" w:line="276" w:lineRule="auto"/>
              <w:rPr>
                <w:rFonts w:ascii="Calibri" w:eastAsia="Times New Roman" w:hAnsi="Calibri" w:cs="Calibri"/>
                <w:b/>
                <w:bCs/>
                <w:color w:val="000000"/>
              </w:rPr>
            </w:pPr>
          </w:p>
        </w:tc>
        <w:tc>
          <w:tcPr>
            <w:tcW w:w="1444" w:type="pct"/>
            <w:shd w:val="clear" w:color="auto" w:fill="auto"/>
            <w:vAlign w:val="center"/>
            <w:hideMark/>
          </w:tcPr>
          <w:p w14:paraId="27E753D4"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rsidP="001D191D">
            <w:pPr>
              <w:spacing w:after="0" w:line="276" w:lineRule="auto"/>
              <w:rPr>
                <w:rFonts w:ascii="Calibri" w:eastAsia="Times New Roman" w:hAnsi="Calibri" w:cs="Calibri"/>
                <w:b/>
                <w:bCs/>
                <w:color w:val="000000"/>
              </w:rPr>
            </w:pPr>
          </w:p>
        </w:tc>
        <w:tc>
          <w:tcPr>
            <w:tcW w:w="1444" w:type="pct"/>
            <w:shd w:val="clear" w:color="auto" w:fill="auto"/>
            <w:vAlign w:val="center"/>
            <w:hideMark/>
          </w:tcPr>
          <w:p w14:paraId="79EE8C56" w14:textId="77777777" w:rsidR="00FF7388" w:rsidRPr="00EC1FA9" w:rsidRDefault="00FF7388" w:rsidP="001D191D">
            <w:pPr>
              <w:spacing w:after="0" w:line="276"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17FB28F8" w14:textId="77777777" w:rsidR="00F076A7" w:rsidRDefault="00F076A7" w:rsidP="001D191D">
      <w:pPr>
        <w:spacing w:line="276" w:lineRule="auto"/>
        <w:rPr>
          <w:i/>
          <w:iCs/>
        </w:rPr>
      </w:pPr>
    </w:p>
    <w:p w14:paraId="6C3F4F30" w14:textId="2BA5F029" w:rsidR="004205F7" w:rsidRPr="00EC1FA9" w:rsidRDefault="004205F7" w:rsidP="001D191D">
      <w:pPr>
        <w:spacing w:line="276" w:lineRule="auto"/>
        <w:rPr>
          <w:b/>
          <w:bCs/>
        </w:rPr>
      </w:pPr>
      <w:r w:rsidRPr="00EC1FA9">
        <w:rPr>
          <w:i/>
          <w:iCs/>
        </w:rPr>
        <w:lastRenderedPageBreak/>
        <w:t>ACBS and BRFSS results</w:t>
      </w:r>
    </w:p>
    <w:p w14:paraId="4E364B3E" w14:textId="46EAA783" w:rsidR="00254205" w:rsidRDefault="004205F7" w:rsidP="00BE68B4">
      <w:pPr>
        <w:spacing w:line="276" w:lineRule="auto"/>
      </w:pPr>
      <w:r w:rsidRPr="00EC1FA9">
        <w:t xml:space="preserve">Overall, there were 32 states </w:t>
      </w:r>
      <w:r w:rsidR="00BE68B4">
        <w:t xml:space="preserve">we were able to extract </w:t>
      </w:r>
      <w:r w:rsidRPr="00EC1FA9">
        <w:t xml:space="preserve">childhood asthma incidence </w:t>
      </w:r>
      <w:r w:rsidR="00BE68B4">
        <w:t xml:space="preserve">rates and 41 states for childhood asthma prevalence rates </w:t>
      </w:r>
      <w:r w:rsidR="00E14325">
        <w:t>(</w:t>
      </w:r>
      <w:r w:rsidR="00E14325">
        <w:fldChar w:fldCharType="begin"/>
      </w:r>
      <w:r w:rsidR="00E14325">
        <w:instrText xml:space="preserve"> REF _Ref14092862 \h </w:instrText>
      </w:r>
      <w:r w:rsidR="00E14325">
        <w:fldChar w:fldCharType="separate"/>
      </w:r>
      <w:r w:rsidR="001D191D" w:rsidRPr="000A6843">
        <w:rPr>
          <w:i/>
          <w:iCs/>
          <w:color w:val="44546A" w:themeColor="text2"/>
        </w:rPr>
        <w:t>Table S</w:t>
      </w:r>
      <w:r w:rsidR="001D191D">
        <w:rPr>
          <w:i/>
          <w:iCs/>
          <w:noProof/>
          <w:color w:val="44546A" w:themeColor="text2"/>
        </w:rPr>
        <w:t>2</w:t>
      </w:r>
      <w:r w:rsidR="00E14325">
        <w:fldChar w:fldCharType="end"/>
      </w:r>
      <w:r w:rsidR="000A6843">
        <w:t>-S4</w:t>
      </w:r>
      <w:r w:rsidR="00E14325">
        <w:t>).</w:t>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0B47AE">
        <w:t xml:space="preserve"> (</w:t>
      </w:r>
      <w:r w:rsidR="00E14325">
        <w:fldChar w:fldCharType="begin"/>
      </w:r>
      <w:r w:rsidR="00E14325">
        <w:instrText xml:space="preserve"> REF _Ref14086181 \h </w:instrText>
      </w:r>
      <w:r w:rsidR="00E14325">
        <w:fldChar w:fldCharType="separate"/>
      </w:r>
      <w:r w:rsidR="001D191D" w:rsidRPr="005E5AEB">
        <w:rPr>
          <w:sz w:val="20"/>
        </w:rPr>
        <w:t xml:space="preserve">Table </w:t>
      </w:r>
      <w:r w:rsidR="001D191D">
        <w:rPr>
          <w:noProof/>
          <w:sz w:val="20"/>
        </w:rPr>
        <w:t>3</w:t>
      </w:r>
      <w:r w:rsidR="00E14325">
        <w:fldChar w:fldCharType="end"/>
      </w:r>
      <w:r w:rsidR="000B47AE">
        <w:t>)</w:t>
      </w:r>
      <w:r w:rsidR="001D6D2D" w:rsidRPr="00EC1FA9">
        <w:t xml:space="preserve">. </w:t>
      </w:r>
      <w:r w:rsidR="00132BA8" w:rsidRPr="00EC1FA9">
        <w:t>The BRFSS samples ranged between 55,094</w:t>
      </w:r>
      <w:r w:rsidR="00917815" w:rsidRPr="00EC1FA9">
        <w:t xml:space="preserve"> samples</w:t>
      </w:r>
      <w:r w:rsidR="00132BA8" w:rsidRPr="00EC1FA9">
        <w:t xml:space="preserve"> </w:t>
      </w:r>
      <w:r w:rsidR="00E14325">
        <w:t>(</w:t>
      </w:r>
      <w:r w:rsidR="00132BA8" w:rsidRPr="00EC1FA9">
        <w:t>2006</w:t>
      </w:r>
      <w:r w:rsidR="00E14325">
        <w:t>) and 61,862 (</w:t>
      </w:r>
      <w:r w:rsidR="00132BA8" w:rsidRPr="00EC1FA9">
        <w:t>2008</w:t>
      </w:r>
      <w:r w:rsidR="00E14325">
        <w:t>)</w:t>
      </w:r>
      <w:r w:rsidR="00132BA8" w:rsidRPr="00EC1FA9">
        <w:t xml:space="preserve">. </w:t>
      </w:r>
      <w:r w:rsidR="000F78B5">
        <w:t>T</w:t>
      </w:r>
      <w:r w:rsidR="00132BA8" w:rsidRPr="00EC1FA9">
        <w:t xml:space="preserve">he ACBS samples ranged between </w:t>
      </w:r>
      <w:r w:rsidR="00D51DAD">
        <w:t>2,017</w:t>
      </w:r>
      <w:r w:rsidR="00917815" w:rsidRPr="00EC1FA9">
        <w:t xml:space="preserve"> samples </w:t>
      </w:r>
      <w:r w:rsidR="00D51DAD">
        <w:t>(</w:t>
      </w:r>
      <w:r w:rsidR="00917815" w:rsidRPr="00EC1FA9">
        <w:t>2006</w:t>
      </w:r>
      <w:r w:rsidR="00D51DAD">
        <w:t>)</w:t>
      </w:r>
      <w:r w:rsidR="00917815" w:rsidRPr="00EC1FA9">
        <w:t xml:space="preserve"> and 4,095 </w:t>
      </w:r>
      <w:r w:rsidR="00D51DAD">
        <w:t>(</w:t>
      </w:r>
      <w:r w:rsidR="00917815" w:rsidRPr="00EC1FA9">
        <w:t>2009</w:t>
      </w:r>
      <w:r w:rsidR="00D51DAD">
        <w:t>)</w:t>
      </w:r>
      <w:r w:rsidR="00917815" w:rsidRPr="00EC1FA9">
        <w:t>.</w:t>
      </w:r>
      <w:r w:rsidR="005B0D61">
        <w:t xml:space="preserve"> </w:t>
      </w:r>
      <w:r w:rsidR="00005DF3" w:rsidRPr="00EC1FA9">
        <w:t>The weighted</w:t>
      </w:r>
      <w:r w:rsidRPr="00EC1FA9">
        <w:t xml:space="preserve"> estimates </w:t>
      </w:r>
      <w:r w:rsidR="00005DF3" w:rsidRPr="00EC1FA9">
        <w:t xml:space="preserve">represent </w:t>
      </w:r>
      <w:r w:rsidRPr="00EC1FA9">
        <w:t xml:space="preserve">the childhood 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3D6B8F32" w14:textId="0D369418" w:rsidR="00826381" w:rsidRDefault="00F74A03" w:rsidP="00826381">
      <w:pPr>
        <w:spacing w:line="276" w:lineRule="auto"/>
      </w:pPr>
      <w:r w:rsidRPr="000B47AE">
        <w:t xml:space="preserve">Across all </w:t>
      </w:r>
      <w:r w:rsidR="000B47AE" w:rsidRPr="000B47AE">
        <w:t>available</w:t>
      </w:r>
      <w:r w:rsidRPr="000B47AE">
        <w:t xml:space="preserve"> states, t</w:t>
      </w:r>
      <w:r w:rsidR="00F152B7" w:rsidRPr="000B47AE">
        <w:t xml:space="preserve">he </w:t>
      </w:r>
      <w:r w:rsidR="00BA0614" w:rsidRPr="000B47AE">
        <w:t xml:space="preserve">overall aggregate asthma </w:t>
      </w:r>
      <w:r w:rsidR="00343B26" w:rsidRPr="000B47AE">
        <w:t xml:space="preserve">incidence rate for the years </w:t>
      </w:r>
      <w:r w:rsidR="00F152B7" w:rsidRPr="000B47AE">
        <w:t xml:space="preserve">2006-2010 </w:t>
      </w:r>
      <w:r w:rsidR="00343B26" w:rsidRPr="000B47AE">
        <w:t xml:space="preserve">was </w:t>
      </w:r>
      <w:r w:rsidR="000B47AE" w:rsidRPr="000B47AE">
        <w:t>11.6</w:t>
      </w:r>
      <w:r w:rsidR="00343B26" w:rsidRPr="000B47AE">
        <w:t xml:space="preserve"> per 1,000</w:t>
      </w:r>
      <w:r w:rsidR="002C3C6D" w:rsidRPr="000B47AE">
        <w:t xml:space="preserve"> at-risk children</w:t>
      </w:r>
      <w:r w:rsidR="000B47AE" w:rsidRPr="000B47AE">
        <w:t xml:space="preserve"> (</w:t>
      </w:r>
      <w:r w:rsidR="000B47AE" w:rsidRPr="000B47AE">
        <w:fldChar w:fldCharType="begin"/>
      </w:r>
      <w:r w:rsidR="000B47AE" w:rsidRPr="000B47AE">
        <w:instrText xml:space="preserve"> REF _Ref14086181 \h </w:instrText>
      </w:r>
      <w:r w:rsidR="000B47AE">
        <w:instrText xml:space="preserve"> \* MERGEFORMAT </w:instrText>
      </w:r>
      <w:r w:rsidR="000B47AE" w:rsidRPr="000B47AE">
        <w:fldChar w:fldCharType="separate"/>
      </w:r>
      <w:r w:rsidR="001D191D" w:rsidRPr="001D191D">
        <w:t xml:space="preserve">Table </w:t>
      </w:r>
      <w:r w:rsidR="001D191D" w:rsidRPr="001D191D">
        <w:rPr>
          <w:noProof/>
        </w:rPr>
        <w:t>3</w:t>
      </w:r>
      <w:r w:rsidR="000B47AE" w:rsidRPr="000B47AE">
        <w:fldChar w:fldCharType="end"/>
      </w:r>
      <w:r w:rsidR="000B47AE" w:rsidRPr="000B47AE">
        <w:t>)</w:t>
      </w:r>
      <w:r w:rsidR="00F152B7" w:rsidRPr="000B47AE">
        <w:t xml:space="preserve">. The state of Montana had the lowest </w:t>
      </w:r>
      <w:r w:rsidR="00BA0614" w:rsidRPr="000B47AE">
        <w:t xml:space="preserve">aggregate </w:t>
      </w:r>
      <w:r w:rsidR="00F152B7" w:rsidRPr="000B47AE">
        <w:t>childhood asthma incidence rate (IR = 4.3 per 1,000</w:t>
      </w:r>
      <w:r w:rsidR="00455E7B" w:rsidRPr="000B47AE">
        <w:t xml:space="preserve"> at-risk children</w:t>
      </w:r>
      <w:r w:rsidR="00F152B7" w:rsidRPr="000B47AE">
        <w:t xml:space="preserve">), while </w:t>
      </w:r>
      <w:r w:rsidR="00826381">
        <w:t xml:space="preserve">the </w:t>
      </w:r>
      <w:r w:rsidR="00F152B7" w:rsidRPr="000B47AE">
        <w:t xml:space="preserve">District of Columbia had the highest </w:t>
      </w:r>
      <w:r w:rsidR="00BA0614" w:rsidRPr="000B47AE">
        <w:t xml:space="preserve">aggregate </w:t>
      </w:r>
      <w:r w:rsidR="00F152B7" w:rsidRPr="000B47AE">
        <w:t>childhood asthma incidence rate (IR = 17.7 per 1,000</w:t>
      </w:r>
      <w:r w:rsidR="00455E7B" w:rsidRPr="000B47AE">
        <w:t xml:space="preserve"> at-risk children</w:t>
      </w:r>
      <w:r w:rsidR="000A6843" w:rsidRPr="000B47AE">
        <w:t>)</w:t>
      </w:r>
      <w:r w:rsidR="000A6843">
        <w:t xml:space="preserve"> (</w:t>
      </w:r>
      <w:r w:rsidR="00594157">
        <w:fldChar w:fldCharType="begin"/>
      </w:r>
      <w:r w:rsidR="00594157">
        <w:instrText xml:space="preserve"> REF _Ref14092862 \h </w:instrText>
      </w:r>
      <w:r w:rsidR="00594157">
        <w:fldChar w:fldCharType="separate"/>
      </w:r>
      <w:r w:rsidR="001D191D" w:rsidRPr="000A6843">
        <w:rPr>
          <w:i/>
          <w:iCs/>
          <w:color w:val="44546A" w:themeColor="text2"/>
        </w:rPr>
        <w:t>Table S</w:t>
      </w:r>
      <w:r w:rsidR="001D191D">
        <w:rPr>
          <w:i/>
          <w:iCs/>
          <w:noProof/>
          <w:color w:val="44546A" w:themeColor="text2"/>
        </w:rPr>
        <w:t>2</w:t>
      </w:r>
      <w:r w:rsidR="00594157">
        <w:fldChar w:fldCharType="end"/>
      </w:r>
      <w:r w:rsidR="00594157">
        <w:t>)</w:t>
      </w:r>
      <w:r w:rsidR="00F152B7" w:rsidRPr="000B47AE">
        <w:t>.</w:t>
      </w:r>
      <w:r w:rsidR="00343B26" w:rsidRPr="000B47AE">
        <w:t xml:space="preserve"> States that did not</w:t>
      </w:r>
      <w:r w:rsidR="00343B26" w:rsidRPr="00EC1FA9">
        <w:t xml:space="preserve"> have an incidence rate available</w:t>
      </w:r>
      <w:r w:rsidR="00005DF3" w:rsidRPr="00EC1FA9">
        <w:t xml:space="preserve"> (</w:t>
      </w:r>
      <w:r w:rsidR="000B47AE">
        <w:t xml:space="preserve">n = </w:t>
      </w:r>
      <w:r w:rsidR="00005DF3" w:rsidRPr="00EC1FA9">
        <w:t>1</w:t>
      </w:r>
      <w:r w:rsidR="000B47AE">
        <w:t>9</w:t>
      </w:r>
      <w:r w:rsidR="00005DF3" w:rsidRPr="00EC1FA9">
        <w:t xml:space="preserve"> states) </w:t>
      </w:r>
      <w:r w:rsidR="00343B26" w:rsidRPr="00EC1FA9">
        <w:t xml:space="preserve">were assigned the </w:t>
      </w:r>
      <w:r w:rsidR="00005DF3" w:rsidRPr="00EC1FA9">
        <w:t xml:space="preserve">overall </w:t>
      </w:r>
      <w:r w:rsidR="00BA0614">
        <w:t xml:space="preserve">aggregate asthma </w:t>
      </w:r>
      <w:r w:rsidR="00343B26" w:rsidRPr="00EC1FA9">
        <w:t xml:space="preserve">incidence rate of </w:t>
      </w:r>
      <w:r w:rsidR="000B47AE">
        <w:t>11.6</w:t>
      </w:r>
      <w:r w:rsidR="00343B26" w:rsidRPr="00EC1FA9">
        <w:t xml:space="preserve"> per 1,000</w:t>
      </w:r>
      <w:r w:rsidR="00911454">
        <w:t xml:space="preserve"> at-risk children</w:t>
      </w:r>
      <w:r w:rsidR="00594157">
        <w:t xml:space="preserve"> (</w:t>
      </w:r>
      <w:r w:rsidR="00594157">
        <w:fldChar w:fldCharType="begin"/>
      </w:r>
      <w:r w:rsidR="00594157">
        <w:instrText xml:space="preserve"> REF _Ref14092862 \h </w:instrText>
      </w:r>
      <w:r w:rsidR="00594157">
        <w:fldChar w:fldCharType="separate"/>
      </w:r>
      <w:r w:rsidR="001D191D" w:rsidRPr="000A6843">
        <w:rPr>
          <w:i/>
          <w:iCs/>
          <w:color w:val="44546A" w:themeColor="text2"/>
        </w:rPr>
        <w:t>Table S</w:t>
      </w:r>
      <w:r w:rsidR="001D191D">
        <w:rPr>
          <w:i/>
          <w:iCs/>
          <w:noProof/>
          <w:color w:val="44546A" w:themeColor="text2"/>
        </w:rPr>
        <w:t>2</w:t>
      </w:r>
      <w:r w:rsidR="00594157">
        <w:fldChar w:fldCharType="end"/>
      </w:r>
      <w:r w:rsidR="000A6843">
        <w:t>-S4</w:t>
      </w:r>
      <w:commentRangeStart w:id="8"/>
      <w:commentRangeStart w:id="9"/>
      <w:commentRangeEnd w:id="8"/>
      <w:commentRangeEnd w:id="9"/>
      <w:r w:rsidR="002079CC">
        <w:t>)</w:t>
      </w:r>
      <w:r w:rsidR="00343B26" w:rsidRPr="00EC1FA9">
        <w:t>.</w:t>
      </w:r>
    </w:p>
    <w:p w14:paraId="0ED80849" w14:textId="5C1BB082" w:rsidR="00826381" w:rsidRDefault="00826381" w:rsidP="00826381">
      <w:pPr>
        <w:spacing w:line="276" w:lineRule="auto"/>
      </w:pPr>
      <w:r>
        <w:t>The overall aggregate asthma prevalence rate for the years 2006-2010 was 13.1 per 100 children (</w:t>
      </w:r>
      <w:r>
        <w:fldChar w:fldCharType="begin"/>
      </w:r>
      <w:r>
        <w:instrText xml:space="preserve"> REF _Ref14086181 \h </w:instrText>
      </w:r>
      <w:r>
        <w:fldChar w:fldCharType="separate"/>
      </w:r>
      <w:r w:rsidR="001D191D" w:rsidRPr="005E5AEB">
        <w:rPr>
          <w:sz w:val="20"/>
        </w:rPr>
        <w:t xml:space="preserve">Table </w:t>
      </w:r>
      <w:r w:rsidR="001D191D">
        <w:rPr>
          <w:noProof/>
          <w:sz w:val="20"/>
        </w:rPr>
        <w:t>3</w:t>
      </w:r>
      <w:r>
        <w:fldChar w:fldCharType="end"/>
      </w:r>
      <w:r>
        <w:t>). The state of Iowa had the lowest aggregate childhood asthma prevalence rate (PR = 8.4 per 100 children), while the District of Columbia had the highest aggregate childhood asthma prevalence rate (PR = 19.9 per 100 children) (</w:t>
      </w:r>
      <w:r>
        <w:fldChar w:fldCharType="begin"/>
      </w:r>
      <w:r>
        <w:instrText xml:space="preserve"> REF _Ref14092862 \h </w:instrText>
      </w:r>
      <w:r>
        <w:fldChar w:fldCharType="separate"/>
      </w:r>
      <w:r w:rsidR="001D191D" w:rsidRPr="000A6843">
        <w:rPr>
          <w:i/>
          <w:iCs/>
          <w:color w:val="44546A" w:themeColor="text2"/>
        </w:rPr>
        <w:t>Table S</w:t>
      </w:r>
      <w:r w:rsidR="001D191D">
        <w:rPr>
          <w:i/>
          <w:iCs/>
          <w:noProof/>
          <w:color w:val="44546A" w:themeColor="text2"/>
        </w:rPr>
        <w:t>2</w:t>
      </w:r>
      <w:r>
        <w:fldChar w:fldCharType="end"/>
      </w:r>
      <w:r>
        <w:t>). States that did not have a prevalence rate available (n = 8 states) were assigned the overall aggregate asthma prevalenc</w:t>
      </w:r>
      <w:r w:rsidR="001D2344">
        <w:t>e rate of 13.1 per 100 children.</w:t>
      </w:r>
      <w:r>
        <w:t xml:space="preserve"> </w:t>
      </w:r>
    </w:p>
    <w:p w14:paraId="50D5AC17" w14:textId="37A00EFA" w:rsidR="000A6843" w:rsidRPr="005E5AEB" w:rsidRDefault="000A6843" w:rsidP="000A6843">
      <w:pPr>
        <w:pStyle w:val="Caption"/>
        <w:keepNext/>
        <w:spacing w:line="276" w:lineRule="auto"/>
        <w:rPr>
          <w:sz w:val="20"/>
        </w:rPr>
      </w:pPr>
      <w:bookmarkStart w:id="10" w:name="_Ref14086181"/>
      <w:r w:rsidRPr="005E5AEB">
        <w:rPr>
          <w:sz w:val="20"/>
        </w:rPr>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sidR="001D191D">
        <w:rPr>
          <w:noProof/>
          <w:sz w:val="20"/>
        </w:rPr>
        <w:t>3</w:t>
      </w:r>
      <w:r w:rsidRPr="005E5AEB">
        <w:rPr>
          <w:noProof/>
          <w:sz w:val="20"/>
        </w:rPr>
        <w:fldChar w:fldCharType="end"/>
      </w:r>
      <w:bookmarkEnd w:id="10"/>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0A6843" w:rsidRPr="00E86628" w14:paraId="4EE5FE40" w14:textId="77777777" w:rsidTr="000A6843">
        <w:trPr>
          <w:trHeight w:val="133"/>
        </w:trPr>
        <w:tc>
          <w:tcPr>
            <w:tcW w:w="0" w:type="auto"/>
            <w:tcBorders>
              <w:top w:val="single" w:sz="4" w:space="0" w:color="auto"/>
              <w:left w:val="single" w:sz="4" w:space="0" w:color="auto"/>
              <w:bottom w:val="single" w:sz="4" w:space="0" w:color="auto"/>
              <w:right w:val="single" w:sz="4" w:space="0" w:color="auto"/>
            </w:tcBorders>
          </w:tcPr>
          <w:p w14:paraId="3037CD4A" w14:textId="77777777" w:rsidR="000A6843" w:rsidRPr="00E86628" w:rsidRDefault="000A6843" w:rsidP="000A6843">
            <w:pPr>
              <w:spacing w:line="276" w:lineRule="auto"/>
              <w:rPr>
                <w:b/>
                <w:bCs/>
                <w:sz w:val="18"/>
                <w:szCs w:val="18"/>
              </w:rPr>
            </w:pPr>
          </w:p>
        </w:tc>
        <w:tc>
          <w:tcPr>
            <w:tcW w:w="0" w:type="auto"/>
            <w:tcBorders>
              <w:top w:val="single" w:sz="4" w:space="0" w:color="auto"/>
              <w:left w:val="single" w:sz="4" w:space="0" w:color="auto"/>
              <w:bottom w:val="single" w:sz="4" w:space="0" w:color="auto"/>
              <w:right w:val="single" w:sz="4" w:space="0" w:color="auto"/>
            </w:tcBorders>
            <w:hideMark/>
          </w:tcPr>
          <w:p w14:paraId="67CB6F0A" w14:textId="77777777" w:rsidR="000A6843" w:rsidRPr="00E86628" w:rsidRDefault="000A6843" w:rsidP="000A6843">
            <w:pPr>
              <w:spacing w:line="276" w:lineRule="auto"/>
              <w:jc w:val="center"/>
              <w:rPr>
                <w:b/>
                <w:bCs/>
                <w:sz w:val="18"/>
                <w:szCs w:val="18"/>
              </w:rPr>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026FC6B3" w14:textId="77777777" w:rsidR="000A6843" w:rsidRPr="00E86628" w:rsidRDefault="000A6843" w:rsidP="000A6843">
            <w:pPr>
              <w:spacing w:line="276" w:lineRule="auto"/>
              <w:jc w:val="center"/>
              <w:rPr>
                <w:b/>
                <w:bCs/>
                <w:sz w:val="18"/>
                <w:szCs w:val="18"/>
              </w:rPr>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1526825E" w14:textId="77777777" w:rsidR="000A6843" w:rsidRPr="00E86628" w:rsidRDefault="000A6843" w:rsidP="000A6843">
            <w:pPr>
              <w:spacing w:line="276" w:lineRule="auto"/>
              <w:jc w:val="center"/>
              <w:rPr>
                <w:b/>
                <w:bCs/>
                <w:sz w:val="18"/>
                <w:szCs w:val="18"/>
              </w:rPr>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0164129E" w14:textId="77777777" w:rsidR="000A6843" w:rsidRPr="00E86628" w:rsidRDefault="000A6843" w:rsidP="000A6843">
            <w:pPr>
              <w:spacing w:line="276" w:lineRule="auto"/>
              <w:jc w:val="center"/>
              <w:rPr>
                <w:b/>
                <w:bCs/>
                <w:sz w:val="18"/>
                <w:szCs w:val="18"/>
              </w:rPr>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772ADFEE" w14:textId="77777777" w:rsidR="000A6843" w:rsidRPr="00E86628" w:rsidRDefault="000A6843" w:rsidP="000A6843">
            <w:pPr>
              <w:spacing w:line="276" w:lineRule="auto"/>
              <w:jc w:val="center"/>
              <w:rPr>
                <w:b/>
                <w:bCs/>
                <w:sz w:val="18"/>
                <w:szCs w:val="18"/>
              </w:rPr>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42DDB7EE" w14:textId="77777777" w:rsidR="000A6843" w:rsidRPr="00E86628" w:rsidRDefault="000A6843" w:rsidP="000A6843">
            <w:pPr>
              <w:spacing w:line="276" w:lineRule="auto"/>
              <w:jc w:val="center"/>
              <w:rPr>
                <w:b/>
                <w:bCs/>
                <w:sz w:val="18"/>
                <w:szCs w:val="18"/>
              </w:rPr>
            </w:pPr>
            <w:r>
              <w:rPr>
                <w:b/>
                <w:bCs/>
                <w:sz w:val="18"/>
                <w:szCs w:val="18"/>
              </w:rPr>
              <w:t>Total</w:t>
            </w:r>
            <w:r w:rsidRPr="00E86628">
              <w:rPr>
                <w:b/>
                <w:bCs/>
                <w:sz w:val="18"/>
                <w:szCs w:val="18"/>
              </w:rPr>
              <w:t xml:space="preserve"> </w:t>
            </w:r>
          </w:p>
        </w:tc>
      </w:tr>
      <w:tr w:rsidR="000A6843" w:rsidRPr="00E86628" w14:paraId="5BCC9A8D"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6857C074" w14:textId="77777777" w:rsidR="000A6843" w:rsidRPr="00E86628" w:rsidRDefault="000A6843" w:rsidP="001D191D">
            <w:pPr>
              <w:spacing w:line="276" w:lineRule="auto"/>
              <w:rPr>
                <w:sz w:val="18"/>
                <w:szCs w:val="18"/>
              </w:rPr>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097F0EDD"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6A69FD43"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7F25F064"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6D843299"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0396049B"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2D3B6CE0"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293,464</w:t>
            </w:r>
          </w:p>
        </w:tc>
      </w:tr>
      <w:tr w:rsidR="000A6843" w:rsidRPr="00E86628" w14:paraId="0CA1A22F"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5351F082" w14:textId="77777777" w:rsidR="000A6843" w:rsidRPr="00E86628" w:rsidRDefault="000A6843" w:rsidP="001D191D">
            <w:pPr>
              <w:spacing w:line="276" w:lineRule="auto"/>
              <w:rPr>
                <w:b/>
                <w:bCs/>
                <w:sz w:val="18"/>
                <w:szCs w:val="18"/>
              </w:rPr>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09848A8A"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3CC38568"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33E1C63E"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77EFBBB"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5D8C3283"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7AB5E9"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39,003</w:t>
            </w:r>
          </w:p>
        </w:tc>
      </w:tr>
      <w:tr w:rsidR="000A6843" w:rsidRPr="00E86628" w14:paraId="0DF8FB59"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FD7A630" w14:textId="77777777" w:rsidR="000A6843" w:rsidRPr="00E86628" w:rsidRDefault="000A6843" w:rsidP="001D191D">
            <w:pPr>
              <w:spacing w:line="276" w:lineRule="auto"/>
              <w:rPr>
                <w:b/>
                <w:bCs/>
                <w:sz w:val="18"/>
                <w:szCs w:val="18"/>
              </w:rPr>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F0F535B"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09FDB4AF"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5096355"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43491D7"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FCBB667"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25216A55"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16,156</w:t>
            </w:r>
          </w:p>
        </w:tc>
      </w:tr>
      <w:tr w:rsidR="000A6843" w:rsidRPr="00E86628" w14:paraId="7646AF64"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3CF4F37" w14:textId="77777777" w:rsidR="000A6843" w:rsidRPr="00E86628" w:rsidRDefault="000A6843" w:rsidP="001D191D">
            <w:pPr>
              <w:spacing w:line="276" w:lineRule="auto"/>
              <w:rPr>
                <w:sz w:val="18"/>
                <w:szCs w:val="18"/>
              </w:rPr>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631EA833"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A27A7B6"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4E59BC45"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63988406"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D0DB5AA"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1FF32A5"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809</w:t>
            </w:r>
          </w:p>
        </w:tc>
      </w:tr>
      <w:tr w:rsidR="000A6843" w:rsidRPr="00E86628" w14:paraId="63AE0654"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10C38C29" w14:textId="77777777" w:rsidR="000A6843" w:rsidRPr="00E86628" w:rsidRDefault="000A6843" w:rsidP="001D191D">
            <w:pPr>
              <w:tabs>
                <w:tab w:val="left" w:pos="840"/>
              </w:tabs>
              <w:spacing w:line="276" w:lineRule="auto"/>
              <w:rPr>
                <w:b/>
                <w:bCs/>
                <w:sz w:val="18"/>
                <w:szCs w:val="18"/>
              </w:rPr>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38E4CC0C"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C74C951"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C03E9"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500EF987"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6987A1DB"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13594B64" w14:textId="77777777"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255,270</w:t>
            </w:r>
          </w:p>
        </w:tc>
      </w:tr>
      <w:tr w:rsidR="000A6843" w:rsidRPr="00E86628" w14:paraId="46BD4F3C"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2635BDE7" w14:textId="77777777" w:rsidR="000A6843" w:rsidRPr="00E86628" w:rsidRDefault="000A6843" w:rsidP="001D191D">
            <w:pPr>
              <w:spacing w:line="276" w:lineRule="auto"/>
              <w:rPr>
                <w:b/>
                <w:bCs/>
                <w:sz w:val="18"/>
                <w:szCs w:val="18"/>
              </w:rPr>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76C30448"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3288354B"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2E7150E5"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4C392214"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46DD3EA5"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30B91091" w14:textId="53350FD3" w:rsidR="000A6843" w:rsidRPr="00E86628" w:rsidRDefault="000A6843" w:rsidP="001D191D">
            <w:pPr>
              <w:spacing w:line="276" w:lineRule="auto"/>
              <w:jc w:val="right"/>
              <w:rPr>
                <w:rFonts w:ascii="Calibri" w:hAnsi="Calibri" w:cs="Calibri"/>
                <w:color w:val="000000"/>
                <w:sz w:val="18"/>
                <w:szCs w:val="18"/>
              </w:rPr>
            </w:pPr>
            <w:r w:rsidRPr="00E86628">
              <w:rPr>
                <w:rFonts w:ascii="Calibri" w:hAnsi="Calibri" w:cs="Calibri"/>
                <w:color w:val="000000"/>
                <w:sz w:val="18"/>
                <w:szCs w:val="18"/>
              </w:rPr>
              <w:t>1</w:t>
            </w:r>
            <w:r>
              <w:rPr>
                <w:rFonts w:ascii="Calibri" w:hAnsi="Calibri" w:cs="Calibri"/>
                <w:color w:val="000000"/>
                <w:sz w:val="18"/>
                <w:szCs w:val="18"/>
              </w:rPr>
              <w:t>1</w:t>
            </w:r>
            <w:r w:rsidRPr="00E86628">
              <w:rPr>
                <w:rFonts w:ascii="Calibri" w:hAnsi="Calibri" w:cs="Calibri"/>
                <w:color w:val="000000"/>
                <w:sz w:val="18"/>
                <w:szCs w:val="18"/>
              </w:rPr>
              <w:t>.</w:t>
            </w:r>
            <w:r>
              <w:rPr>
                <w:rFonts w:ascii="Calibri" w:hAnsi="Calibri" w:cs="Calibri"/>
                <w:color w:val="000000"/>
                <w:sz w:val="18"/>
                <w:szCs w:val="18"/>
              </w:rPr>
              <w:t>6*</w:t>
            </w:r>
          </w:p>
        </w:tc>
      </w:tr>
      <w:tr w:rsidR="000A6843" w:rsidRPr="00E86628" w14:paraId="7B5B2081"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6795925A" w14:textId="77777777" w:rsidR="000A6843" w:rsidRPr="00E86628" w:rsidRDefault="000A6843" w:rsidP="001D191D">
            <w:pPr>
              <w:spacing w:line="276" w:lineRule="auto"/>
              <w:rPr>
                <w:b/>
                <w:bCs/>
                <w:sz w:val="18"/>
                <w:szCs w:val="18"/>
              </w:rPr>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701C7390"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0E8A5899"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6C758DAB"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74C8B9C7"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538BED6B" w14:textId="77777777" w:rsidR="000A6843" w:rsidRPr="00E86628" w:rsidRDefault="000A6843" w:rsidP="001D191D">
            <w:pPr>
              <w:spacing w:line="276" w:lineRule="auto"/>
              <w:jc w:val="right"/>
              <w:rPr>
                <w:b/>
                <w:bCs/>
                <w:sz w:val="18"/>
                <w:szCs w:val="18"/>
              </w:rPr>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3A2011E4" w14:textId="77777777" w:rsidR="000A6843" w:rsidRPr="00E86628" w:rsidRDefault="000A6843" w:rsidP="001D191D">
            <w:pPr>
              <w:spacing w:line="276" w:lineRule="auto"/>
              <w:jc w:val="right"/>
              <w:rPr>
                <w:rFonts w:ascii="Calibri" w:hAnsi="Calibri" w:cs="Calibri"/>
                <w:color w:val="000000"/>
                <w:sz w:val="18"/>
                <w:szCs w:val="18"/>
              </w:rPr>
            </w:pPr>
            <w:r>
              <w:rPr>
                <w:rFonts w:ascii="Calibri" w:hAnsi="Calibri" w:cs="Calibri"/>
                <w:color w:val="000000"/>
                <w:sz w:val="18"/>
                <w:szCs w:val="18"/>
              </w:rPr>
              <w:t>13.1**</w:t>
            </w:r>
          </w:p>
        </w:tc>
      </w:tr>
      <w:tr w:rsidR="000A6843" w:rsidRPr="00E86628" w14:paraId="6621BC53"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71FAFC68" w14:textId="77777777" w:rsidR="000A6843" w:rsidRPr="00E86628" w:rsidRDefault="000A6843" w:rsidP="001D191D">
            <w:pPr>
              <w:tabs>
                <w:tab w:val="left" w:pos="840"/>
              </w:tabs>
              <w:spacing w:line="276" w:lineRule="auto"/>
              <w:rPr>
                <w:b/>
                <w:bCs/>
                <w:sz w:val="18"/>
                <w:szCs w:val="18"/>
              </w:rPr>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44B21240" w14:textId="77777777" w:rsidR="000A6843" w:rsidRPr="00F85A46" w:rsidRDefault="000A6843" w:rsidP="001D191D">
            <w:pPr>
              <w:spacing w:line="276" w:lineRule="auto"/>
              <w:jc w:val="right"/>
              <w:rPr>
                <w:rFonts w:ascii="Calibri" w:hAnsi="Calibri" w:cs="Calibri"/>
                <w:color w:val="000000"/>
                <w:sz w:val="18"/>
                <w:szCs w:val="18"/>
              </w:rPr>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7E72ED73" w14:textId="77777777" w:rsidR="000A6843" w:rsidRPr="00F85A46" w:rsidRDefault="000A6843" w:rsidP="001D191D">
            <w:pPr>
              <w:spacing w:line="276" w:lineRule="auto"/>
              <w:jc w:val="right"/>
              <w:rPr>
                <w:rFonts w:ascii="Calibri" w:hAnsi="Calibri" w:cs="Calibri"/>
                <w:color w:val="000000"/>
                <w:sz w:val="18"/>
                <w:szCs w:val="18"/>
              </w:rPr>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1A0C4A91" w14:textId="77777777" w:rsidR="000A6843" w:rsidRPr="00F85A46" w:rsidRDefault="000A6843" w:rsidP="001D191D">
            <w:pPr>
              <w:spacing w:line="276" w:lineRule="auto"/>
              <w:jc w:val="right"/>
              <w:rPr>
                <w:rFonts w:ascii="Calibri" w:hAnsi="Calibri" w:cs="Calibri"/>
                <w:color w:val="000000"/>
                <w:sz w:val="18"/>
                <w:szCs w:val="18"/>
              </w:rPr>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649564D4" w14:textId="77777777" w:rsidR="000A6843" w:rsidRPr="00F85A46" w:rsidRDefault="000A6843" w:rsidP="001D191D">
            <w:pPr>
              <w:spacing w:line="276" w:lineRule="auto"/>
              <w:jc w:val="right"/>
              <w:rPr>
                <w:rFonts w:ascii="Calibri" w:hAnsi="Calibri" w:cs="Calibri"/>
                <w:color w:val="000000"/>
                <w:sz w:val="18"/>
                <w:szCs w:val="18"/>
              </w:rPr>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24A1625" w14:textId="77777777" w:rsidR="000A6843" w:rsidRPr="00F85A46" w:rsidRDefault="000A6843" w:rsidP="001D191D">
            <w:pPr>
              <w:spacing w:line="276" w:lineRule="auto"/>
              <w:jc w:val="right"/>
              <w:rPr>
                <w:rFonts w:ascii="Calibri" w:hAnsi="Calibri" w:cs="Calibri"/>
                <w:color w:val="000000"/>
                <w:sz w:val="18"/>
                <w:szCs w:val="18"/>
              </w:rPr>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7F407050" w14:textId="77777777" w:rsidR="000A6843" w:rsidRPr="00E86628" w:rsidRDefault="000A6843" w:rsidP="001D191D">
            <w:pPr>
              <w:spacing w:line="276" w:lineRule="auto"/>
              <w:jc w:val="right"/>
              <w:rPr>
                <w:rFonts w:ascii="Calibri" w:hAnsi="Calibri" w:cs="Calibri"/>
                <w:color w:val="000000"/>
                <w:sz w:val="18"/>
                <w:szCs w:val="18"/>
              </w:rPr>
            </w:pPr>
            <w:r>
              <w:rPr>
                <w:rFonts w:ascii="Calibri" w:hAnsi="Calibri" w:cs="Calibri"/>
                <w:color w:val="000000"/>
                <w:sz w:val="18"/>
                <w:szCs w:val="18"/>
              </w:rPr>
              <w:t>32***</w:t>
            </w:r>
          </w:p>
        </w:tc>
      </w:tr>
    </w:tbl>
    <w:p w14:paraId="3742A162" w14:textId="77777777" w:rsidR="000A6843" w:rsidRDefault="000A6843" w:rsidP="00DB602F">
      <w:pPr>
        <w:pStyle w:val="NoSpacing"/>
        <w:spacing w:line="276" w:lineRule="auto"/>
        <w:rPr>
          <w:i/>
          <w:iCs/>
          <w:sz w:val="20"/>
          <w:szCs w:val="20"/>
        </w:rPr>
      </w:pPr>
      <w:r w:rsidRPr="005E5AEB">
        <w:rPr>
          <w:i/>
          <w:iCs/>
          <w:sz w:val="20"/>
          <w:szCs w:val="20"/>
        </w:rPr>
        <w:t xml:space="preserve">*Aggregate </w:t>
      </w:r>
      <w:r>
        <w:rPr>
          <w:i/>
          <w:iCs/>
          <w:sz w:val="20"/>
          <w:szCs w:val="20"/>
        </w:rPr>
        <w:t>asthma incidence rate per 1,000 at-risk children</w:t>
      </w:r>
    </w:p>
    <w:p w14:paraId="1235EF4A" w14:textId="77777777" w:rsidR="000A6843" w:rsidRPr="005E5AEB" w:rsidRDefault="000A6843" w:rsidP="00DB602F">
      <w:pPr>
        <w:pStyle w:val="NoSpacing"/>
        <w:spacing w:line="276" w:lineRule="auto"/>
        <w:rPr>
          <w:i/>
          <w:iCs/>
          <w:sz w:val="20"/>
          <w:szCs w:val="20"/>
        </w:rPr>
      </w:pPr>
      <w:r>
        <w:rPr>
          <w:i/>
          <w:iCs/>
          <w:sz w:val="20"/>
          <w:szCs w:val="20"/>
        </w:rPr>
        <w:t>**Aggregate asthma prevalence rate per 100 children</w:t>
      </w:r>
    </w:p>
    <w:p w14:paraId="3A29B6AF" w14:textId="77777777" w:rsidR="000A6843" w:rsidRDefault="000A6843" w:rsidP="00DB602F">
      <w:pPr>
        <w:pStyle w:val="NoSpacing"/>
        <w:spacing w:line="276" w:lineRule="auto"/>
        <w:rPr>
          <w:i/>
          <w:iCs/>
          <w:sz w:val="20"/>
          <w:szCs w:val="20"/>
        </w:rPr>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Pr>
          <w:i/>
          <w:iCs/>
          <w:sz w:val="20"/>
          <w:szCs w:val="20"/>
        </w:rPr>
        <w:t xml:space="preserve"> estimation </w:t>
      </w:r>
    </w:p>
    <w:p w14:paraId="645D738E" w14:textId="093B4B02" w:rsidR="007455C2" w:rsidRPr="000A6843" w:rsidRDefault="007455C2" w:rsidP="00DB602F">
      <w:pPr>
        <w:spacing w:line="276" w:lineRule="auto"/>
      </w:pPr>
    </w:p>
    <w:p w14:paraId="77D8F891" w14:textId="12BC7EE9" w:rsidR="00C928CB" w:rsidRPr="00EC1FA9" w:rsidRDefault="00D16991" w:rsidP="00DB602F">
      <w:pPr>
        <w:spacing w:line="276" w:lineRule="auto"/>
        <w:rPr>
          <w:i/>
          <w:iCs/>
        </w:rPr>
      </w:pPr>
      <w:r w:rsidRPr="00EC1FA9">
        <w:rPr>
          <w:i/>
          <w:iCs/>
        </w:rPr>
        <w:t>Asthma incident cases</w:t>
      </w:r>
    </w:p>
    <w:p w14:paraId="21F62E6C" w14:textId="42FDD4CA" w:rsidR="00777C9B" w:rsidRPr="00EC1FA9" w:rsidRDefault="00777C9B" w:rsidP="00DB602F">
      <w:pPr>
        <w:spacing w:line="276" w:lineRule="auto"/>
      </w:pPr>
      <w:r w:rsidRPr="00EC1FA9">
        <w:t>Using state-specific asthma incidence rates</w:t>
      </w:r>
      <w:r w:rsidR="008400ED">
        <w:t>,</w:t>
      </w:r>
      <w:r w:rsidRPr="00EC1FA9">
        <w:t xml:space="preserve"> the estimated number of childhood asthma incident cases were </w:t>
      </w:r>
      <w:r w:rsidR="00DB602F">
        <w:t>747,437</w:t>
      </w:r>
      <w:r w:rsidRPr="00EC1FA9">
        <w:t xml:space="preserve"> in 2010 (</w:t>
      </w:r>
      <w:r w:rsidR="00811938" w:rsidRPr="00EC1FA9">
        <w:fldChar w:fldCharType="begin"/>
      </w:r>
      <w:r w:rsidR="00811938" w:rsidRPr="00EC1FA9">
        <w:instrText xml:space="preserve"> REF _Ref9331808 \h  \* MERGEFORMAT </w:instrText>
      </w:r>
      <w:r w:rsidR="00811938" w:rsidRPr="00EC1FA9">
        <w:fldChar w:fldCharType="separate"/>
      </w:r>
      <w:r w:rsidR="001D191D" w:rsidRPr="00E86628">
        <w:t xml:space="preserve">Table </w:t>
      </w:r>
      <w:r w:rsidR="001D191D">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lastRenderedPageBreak/>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r w:rsidR="00DB602F">
        <w:t>30</w:t>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1D191D" w:rsidRPr="001D191D">
        <w:t>Table S</w:t>
      </w:r>
      <w:r w:rsidR="001D191D" w:rsidRPr="001D191D">
        <w:t>5</w:t>
      </w:r>
      <w:r w:rsidR="00811938" w:rsidRPr="00EC1FA9">
        <w:fldChar w:fldCharType="end"/>
      </w:r>
      <w:r w:rsidR="0080038E" w:rsidRPr="00EC1FA9">
        <w:t>).</w:t>
      </w:r>
    </w:p>
    <w:p w14:paraId="6B0F3F32" w14:textId="4482EE23" w:rsidR="00C928CB" w:rsidRPr="00EC1FA9" w:rsidRDefault="00D16991" w:rsidP="00DB602F">
      <w:pPr>
        <w:spacing w:line="276" w:lineRule="auto"/>
        <w:rPr>
          <w:i/>
          <w:iCs/>
        </w:rPr>
      </w:pPr>
      <w:r w:rsidRPr="00EC1FA9">
        <w:rPr>
          <w:i/>
          <w:iCs/>
        </w:rPr>
        <w:t>Attributable number of cases</w:t>
      </w:r>
      <w:r w:rsidR="00EC7CC3" w:rsidRPr="00EC1FA9">
        <w:rPr>
          <w:i/>
          <w:iCs/>
        </w:rPr>
        <w:t xml:space="preserve"> and fraction</w:t>
      </w:r>
    </w:p>
    <w:p w14:paraId="02A3400A" w14:textId="3BE8C787" w:rsidR="006C4AEB" w:rsidRPr="00EC1FA9" w:rsidRDefault="002278EB" w:rsidP="002278EB">
      <w:pPr>
        <w:spacing w:line="276" w:lineRule="auto"/>
      </w:pPr>
      <w:r>
        <w:t>W</w:t>
      </w:r>
      <w:r w:rsidR="00C303CF" w:rsidRPr="00EC1FA9">
        <w:t xml:space="preserve">e estimated a total of </w:t>
      </w:r>
      <w:r w:rsidR="00DB602F">
        <w:t>131,739</w:t>
      </w:r>
      <w:r w:rsidR="00C303CF" w:rsidRPr="00EC1FA9">
        <w:t xml:space="preserve"> childhood asthma</w:t>
      </w:r>
      <w:r w:rsidR="00DB602F">
        <w:t xml:space="preserve"> incident</w:t>
      </w:r>
      <w:r w:rsidR="00C303CF" w:rsidRPr="00EC1FA9">
        <w:t xml:space="preserve"> cases attributable to NO</w:t>
      </w:r>
      <w:r w:rsidR="00C303CF" w:rsidRPr="00EC1FA9">
        <w:rPr>
          <w:vertAlign w:val="subscript"/>
        </w:rPr>
        <w:t xml:space="preserve">2 </w:t>
      </w:r>
      <w:r w:rsidR="00C303CF" w:rsidRPr="00EC1FA9">
        <w:t xml:space="preserve">exposure which accounted for 17.6% of all childhood asthma </w:t>
      </w:r>
      <w:r w:rsidR="00DB602F">
        <w:t xml:space="preserve">incident </w:t>
      </w:r>
      <w:r w:rsidR="00C303CF" w:rsidRPr="00EC1FA9">
        <w:t xml:space="preserve">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1D191D" w:rsidRPr="00E86628">
        <w:t xml:space="preserve">Table </w:t>
      </w:r>
      <w:r w:rsidR="001D191D">
        <w:rPr>
          <w:noProof/>
        </w:rPr>
        <w:t>4</w:t>
      </w:r>
      <w:r w:rsidR="00811938" w:rsidRPr="00EC1FA9">
        <w:fldChar w:fldCharType="end"/>
      </w:r>
      <w:r w:rsidR="00C303CF" w:rsidRPr="00EC1FA9">
        <w:t xml:space="preserve">). By living location, urbanized areas had the largest number of attributable cases totaling </w:t>
      </w:r>
      <w:r w:rsidR="00DB602F">
        <w:t xml:space="preserve">108,745 </w:t>
      </w:r>
      <w:r w:rsidR="00C303CF" w:rsidRPr="00EC1FA9">
        <w:t xml:space="preserve">cases </w:t>
      </w:r>
      <w:r w:rsidR="00EC7CC3" w:rsidRPr="00EC1FA9">
        <w:t>and</w:t>
      </w:r>
      <w:r w:rsidR="00CA7F95">
        <w:t xml:space="preserve"> the</w:t>
      </w:r>
      <w:r w:rsidR="00EC7CC3" w:rsidRPr="00EC1FA9">
        <w:t xml:space="preserve"> highest percentage of all asthma </w:t>
      </w:r>
      <w:r w:rsidR="00DB602F">
        <w:t xml:space="preserve">incident </w:t>
      </w:r>
      <w:r w:rsidR="00EC7CC3" w:rsidRPr="00EC1FA9">
        <w:t xml:space="preserve">cases </w:t>
      </w:r>
      <w:r w:rsidR="00CA7F95">
        <w:t>at</w:t>
      </w:r>
      <w:r w:rsidR="00CA7F95" w:rsidRPr="00EC1FA9">
        <w:t xml:space="preserve"> </w:t>
      </w:r>
      <w:r w:rsidR="00EC7CC3" w:rsidRPr="00EC1FA9">
        <w:t>20.3%. R</w:t>
      </w:r>
      <w:r w:rsidR="00C303CF" w:rsidRPr="00EC1FA9">
        <w:t xml:space="preserve">ural areas </w:t>
      </w:r>
      <w:r w:rsidR="00EC7CC3" w:rsidRPr="00EC1FA9">
        <w:t xml:space="preserve">had </w:t>
      </w:r>
      <w:r w:rsidR="00C303CF" w:rsidRPr="00EC1FA9">
        <w:t xml:space="preserve">total of </w:t>
      </w:r>
      <w:r w:rsidR="00DB602F">
        <w:t xml:space="preserve">13,788 </w:t>
      </w:r>
      <w:r w:rsidR="00C303CF" w:rsidRPr="00EC1FA9">
        <w:t xml:space="preserve">cases </w:t>
      </w:r>
      <w:r w:rsidR="00D316B6" w:rsidRPr="00EC1FA9">
        <w:t xml:space="preserve">and </w:t>
      </w:r>
      <w:r w:rsidR="00CA7F95">
        <w:t>accounted</w:t>
      </w:r>
      <w:r w:rsidR="00CA7F95" w:rsidRPr="00EC1FA9">
        <w:t xml:space="preserve"> </w:t>
      </w:r>
      <w:r w:rsidR="00EC7CC3" w:rsidRPr="00EC1FA9">
        <w:t>for</w:t>
      </w:r>
      <w:r w:rsidR="00C303CF"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w:t>
      </w:r>
      <w:r w:rsidR="00DB602F">
        <w:t>206</w:t>
      </w:r>
      <w:r w:rsidR="00EC7CC3" w:rsidRPr="00EC1FA9">
        <w:t xml:space="preserve"> cases representing 13</w:t>
      </w:r>
      <w:r w:rsidR="00DB602F">
        <w:t>.1</w:t>
      </w:r>
      <w:r w:rsidR="00EC7CC3" w:rsidRPr="00EC1FA9">
        <w:t xml:space="preserve">% of all asthma </w:t>
      </w:r>
      <w:r w:rsidR="00DB602F">
        <w:t xml:space="preserve">incident </w:t>
      </w:r>
      <w:r w:rsidR="00EC7CC3" w:rsidRPr="00EC1FA9">
        <w:t>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1D191D" w:rsidRPr="00E86628">
        <w:t xml:space="preserve">Table </w:t>
      </w:r>
      <w:r w:rsidR="001D191D">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1D191D" w:rsidRPr="00EC1FA9">
        <w:t>Figure S</w:t>
      </w:r>
      <w:r w:rsidR="001D191D">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DB602F">
        <w:t>;</w:t>
      </w:r>
      <w:r w:rsidR="001351CC" w:rsidRPr="00EC1FA9">
        <w:t xml:space="preserve"> 37,</w:t>
      </w:r>
      <w:r w:rsidR="00DB602F">
        <w:t>253</w:t>
      </w:r>
      <w:r w:rsidR="001351CC" w:rsidRPr="00EC1FA9">
        <w:t xml:space="preserve"> cases accounting for 16.8% of all asthma</w:t>
      </w:r>
      <w:r w:rsidR="00DB602F">
        <w:t xml:space="preserve"> incident</w:t>
      </w:r>
      <w:r w:rsidR="001351CC" w:rsidRPr="00EC1FA9">
        <w:t xml:space="preserve">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w:t>
      </w:r>
      <w:r w:rsidR="001D0F15">
        <w:t xml:space="preserve"> incident</w:t>
      </w:r>
      <w:r w:rsidR="001351CC" w:rsidRPr="00EC1FA9">
        <w:t xml:space="preserve">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1D191D" w:rsidRPr="00EC1FA9">
        <w:t>Figure S</w:t>
      </w:r>
      <w:r w:rsidR="001D191D">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1D191D" w:rsidRPr="001D191D">
        <w:t xml:space="preserve">Figure </w:t>
      </w:r>
      <w:r w:rsidR="001D191D" w:rsidRPr="001D191D">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1D191D" w:rsidRPr="00EC1FA9">
        <w:t>Figure S</w:t>
      </w:r>
      <w:r w:rsidR="001D191D">
        <w:t>10</w:t>
      </w:r>
      <w:r w:rsidR="00425892" w:rsidRPr="00EC1FA9">
        <w:fldChar w:fldCharType="end"/>
      </w:r>
      <w:r w:rsidR="006C4AEB" w:rsidRPr="00EC1FA9">
        <w:t>).</w:t>
      </w:r>
      <w:r>
        <w:t xml:space="preserve"> [</w:t>
      </w:r>
      <w:r w:rsidRPr="0087143D">
        <w:rPr>
          <w:highlight w:val="yellow"/>
        </w:rPr>
        <w:t>Note: The attributable fraction presented in the table is estimated by dividing the AC by Incident cases, while the red dot in the figures represent the average AF value across the census blocks for the strata.</w:t>
      </w:r>
      <w:r w:rsidR="0087143D">
        <w:rPr>
          <w:highlight w:val="yellow"/>
        </w:rPr>
        <w:t xml:space="preserve"> In other words, the red dot in the figures are not the AF values in the tables, since they measure the mean value across all census blocks</w:t>
      </w:r>
      <w:r w:rsidRPr="0087143D">
        <w:rPr>
          <w:highlight w:val="yellow"/>
        </w:rPr>
        <w:t>]</w:t>
      </w:r>
    </w:p>
    <w:p w14:paraId="33E27C25" w14:textId="27176DE3" w:rsidR="0031032C" w:rsidRPr="00182380" w:rsidRDefault="0080038E" w:rsidP="00530BDC">
      <w:pPr>
        <w:spacing w:line="276" w:lineRule="auto"/>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
      <w:r w:rsidRPr="00EC1FA9">
        <w:t>The state with the lowest number of estimated</w:t>
      </w:r>
      <w:r w:rsidR="00726708" w:rsidRPr="00EC1FA9">
        <w:t xml:space="preserve"> attributable cases </w:t>
      </w:r>
      <w:r w:rsidRPr="00EC1FA9">
        <w:t xml:space="preserve">was Montana with </w:t>
      </w:r>
      <w:r w:rsidR="0087143D">
        <w:t>10</w:t>
      </w:r>
      <w:r w:rsidRPr="00EC1FA9">
        <w:t>0 cases, while the state with the largest</w:t>
      </w:r>
      <w:r w:rsidR="00726708" w:rsidRPr="00EC1FA9">
        <w:t xml:space="preserve"> </w:t>
      </w:r>
      <w:r w:rsidR="00744E87">
        <w:t xml:space="preserve">number of estimated </w:t>
      </w:r>
      <w:r w:rsidR="00726708" w:rsidRPr="00EC1FA9">
        <w:t xml:space="preserve">attributable cases </w:t>
      </w:r>
      <w:r w:rsidRPr="00EC1FA9">
        <w:t>was California with 19,200 cases</w:t>
      </w:r>
      <w:r w:rsidR="002278EB">
        <w:t xml:space="preserve"> </w:t>
      </w:r>
      <w:r w:rsidR="002278EB" w:rsidRPr="00EC1FA9">
        <w:t>(</w:t>
      </w:r>
      <w:r w:rsidR="002278EB" w:rsidRPr="00EC1FA9">
        <w:fldChar w:fldCharType="begin"/>
      </w:r>
      <w:r w:rsidR="002278EB" w:rsidRPr="00EC1FA9">
        <w:instrText xml:space="preserve"> REF _Ref9949011 \h  \* MERGEFORMAT </w:instrText>
      </w:r>
      <w:r w:rsidR="002278EB" w:rsidRPr="00EC1FA9">
        <w:fldChar w:fldCharType="separate"/>
      </w:r>
      <w:r w:rsidR="001D191D" w:rsidRPr="001D191D">
        <w:t xml:space="preserve">Figure </w:t>
      </w:r>
      <w:r w:rsidR="001D191D" w:rsidRPr="001D191D">
        <w:rPr>
          <w:noProof/>
        </w:rPr>
        <w:t>3</w:t>
      </w:r>
      <w:r w:rsidR="002278EB" w:rsidRPr="00EC1FA9">
        <w:fldChar w:fldCharType="end"/>
      </w:r>
      <w:r w:rsidR="002278EB" w:rsidRPr="00EC1FA9">
        <w:t xml:space="preserve"> and </w:t>
      </w:r>
      <w:r w:rsidR="002278EB" w:rsidRPr="00EC1FA9">
        <w:fldChar w:fldCharType="begin"/>
      </w:r>
      <w:r w:rsidR="002278EB" w:rsidRPr="00EC1FA9">
        <w:instrText xml:space="preserve"> REF _Ref9948042 \h  \* MERGEFORMAT </w:instrText>
      </w:r>
      <w:r w:rsidR="002278EB" w:rsidRPr="00EC1FA9">
        <w:fldChar w:fldCharType="separate"/>
      </w:r>
      <w:r w:rsidR="001D191D" w:rsidRPr="001D191D">
        <w:t>Table S</w:t>
      </w:r>
      <w:r w:rsidR="001D191D" w:rsidRPr="001D191D">
        <w:t>5</w:t>
      </w:r>
      <w:r w:rsidR="002278EB" w:rsidRPr="00EC1FA9">
        <w:fldChar w:fldCharType="end"/>
      </w:r>
      <w:r w:rsidR="002278EB" w:rsidRPr="00EC1FA9">
        <w:t xml:space="preserve"> </w:t>
      </w:r>
      <w:r w:rsidR="002278EB">
        <w:t>)</w:t>
      </w:r>
      <w:r w:rsidRPr="00EC1FA9">
        <w:t>.</w:t>
      </w:r>
      <w:r w:rsidR="005C3B93" w:rsidRPr="00EC1FA9">
        <w:t xml:space="preserve"> The state with the lowest</w:t>
      </w:r>
      <w:r w:rsidR="00726708" w:rsidRPr="00EC1FA9">
        <w:t xml:space="preserve"> attributable fraction was</w:t>
      </w:r>
      <w:r w:rsidR="005C3B93" w:rsidRPr="00EC1FA9">
        <w:t xml:space="preserve"> </w:t>
      </w:r>
      <w:r w:rsidR="00530BDC">
        <w:t>North</w:t>
      </w:r>
      <w:r w:rsidR="005C3B93" w:rsidRPr="00EC1FA9">
        <w:t xml:space="preserve"> Dakota (</w:t>
      </w:r>
      <w:r w:rsidR="00530BDC">
        <w:t>6.3</w:t>
      </w:r>
      <w:r w:rsidR="005C3B93" w:rsidRPr="00EC1FA9">
        <w:t>%), while the state with the highest</w:t>
      </w:r>
      <w:r w:rsidR="00726708" w:rsidRPr="00EC1FA9">
        <w:t xml:space="preserve"> attributable fraction was</w:t>
      </w:r>
      <w:r w:rsidR="005C3B93" w:rsidRPr="00EC1FA9">
        <w:t xml:space="preserve"> District of Columbia (2</w:t>
      </w:r>
      <w:r w:rsidR="00530BDC">
        <w:t>8.6</w:t>
      </w:r>
      <w:r w:rsidR="00C4713D">
        <w:t>%</w:t>
      </w:r>
      <w:r w:rsidR="005C3B93" w:rsidRPr="00EC1FA9">
        <w:t xml:space="preserve">) </w:t>
      </w:r>
    </w:p>
    <w:p w14:paraId="372FC2A7" w14:textId="4F091341" w:rsidR="009C6EF2" w:rsidRPr="00E86628" w:rsidRDefault="00220191" w:rsidP="00DB602F">
      <w:pPr>
        <w:pStyle w:val="Caption"/>
        <w:keepNext/>
        <w:spacing w:line="276" w:lineRule="auto"/>
      </w:pPr>
      <w:bookmarkStart w:id="11" w:name="_Ref9331808"/>
      <w:bookmarkStart w:id="12" w:name="_Toc9943336"/>
      <w:bookmarkStart w:id="13"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sidR="001D191D">
        <w:rPr>
          <w:noProof/>
        </w:rPr>
        <w:t>4</w:t>
      </w:r>
      <w:r>
        <w:rPr>
          <w:noProof/>
        </w:rPr>
        <w:fldChar w:fldCharType="end"/>
      </w:r>
      <w:bookmarkEnd w:id="11"/>
      <w:r w:rsidRPr="00E86628">
        <w:t>: Comparing results of the burden of disease using state-specific estimates vs original estimates</w:t>
      </w:r>
      <w:bookmarkEnd w:id="12"/>
      <w:bookmarkEnd w:id="13"/>
    </w:p>
    <w:tbl>
      <w:tblPr>
        <w:tblW w:w="5000" w:type="pct"/>
        <w:tblLook w:val="04A0" w:firstRow="1" w:lastRow="0" w:firstColumn="1" w:lastColumn="0" w:noHBand="0" w:noVBand="1"/>
      </w:tblPr>
      <w:tblGrid>
        <w:gridCol w:w="1154"/>
        <w:gridCol w:w="1617"/>
        <w:gridCol w:w="1154"/>
        <w:gridCol w:w="1162"/>
        <w:gridCol w:w="730"/>
        <w:gridCol w:w="1162"/>
        <w:gridCol w:w="1162"/>
        <w:gridCol w:w="697"/>
        <w:gridCol w:w="6"/>
        <w:gridCol w:w="1193"/>
        <w:gridCol w:w="753"/>
        <w:gridCol w:w="613"/>
        <w:gridCol w:w="1160"/>
        <w:gridCol w:w="700"/>
        <w:gridCol w:w="675"/>
      </w:tblGrid>
      <w:tr w:rsidR="009C6EF2" w:rsidRPr="004D3910" w14:paraId="2EE9428E" w14:textId="77777777" w:rsidTr="009C6EF2">
        <w:trPr>
          <w:trHeight w:val="169"/>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DB602F">
            <w:pPr>
              <w:spacing w:line="276" w:lineRule="auto"/>
              <w:rPr>
                <w:rFonts w:eastAsia="Times New Roman" w:cstheme="minorHAnsi"/>
                <w:color w:val="000000"/>
                <w:sz w:val="16"/>
                <w:szCs w:val="16"/>
              </w:rPr>
            </w:pPr>
            <w:r w:rsidRPr="004D3910">
              <w:rPr>
                <w:rFonts w:eastAsia="Times New Roman" w:cstheme="minorHAnsi"/>
                <w:color w:val="000000"/>
                <w:sz w:val="16"/>
                <w:szCs w:val="16"/>
              </w:rPr>
              <w:t> </w:t>
            </w:r>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DB602F">
            <w:pPr>
              <w:spacing w:line="276" w:lineRule="auto"/>
              <w:rPr>
                <w:rFonts w:eastAsia="Times New Roman" w:cstheme="minorHAnsi"/>
                <w:color w:val="000000"/>
                <w:sz w:val="16"/>
                <w:szCs w:val="16"/>
              </w:rPr>
            </w:pPr>
            <w:r w:rsidRPr="004D3910">
              <w:rPr>
                <w:rFonts w:eastAsia="Times New Roman" w:cstheme="minorHAnsi"/>
                <w:color w:val="000000"/>
                <w:sz w:val="16"/>
                <w:szCs w:val="16"/>
              </w:rPr>
              <w:t> </w:t>
            </w:r>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DB602F">
            <w:pPr>
              <w:spacing w:line="276" w:lineRule="auto"/>
              <w:rPr>
                <w:rFonts w:eastAsia="Times New Roman" w:cstheme="minorHAnsi"/>
                <w:b/>
                <w:bCs/>
                <w:color w:val="000000"/>
                <w:sz w:val="16"/>
                <w:szCs w:val="16"/>
              </w:rPr>
            </w:pPr>
            <w:r w:rsidRPr="004D3910">
              <w:rPr>
                <w:rFonts w:eastAsia="Times New Roman" w:cstheme="minorHAnsi"/>
                <w:b/>
                <w:bCs/>
                <w:color w:val="000000"/>
                <w:sz w:val="16"/>
                <w:szCs w:val="16"/>
              </w:rPr>
              <w:t>Results using flat national-level IR </w:t>
            </w:r>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DB602F">
            <w:pPr>
              <w:spacing w:line="276" w:lineRule="auto"/>
              <w:rPr>
                <w:rFonts w:eastAsia="Times New Roman" w:cstheme="minorHAnsi"/>
                <w:b/>
                <w:bCs/>
                <w:color w:val="000000"/>
                <w:sz w:val="16"/>
                <w:szCs w:val="16"/>
              </w:rPr>
            </w:pPr>
            <w:r w:rsidRPr="004D3910">
              <w:rPr>
                <w:rFonts w:eastAsia="Times New Roman" w:cstheme="minorHAnsi"/>
                <w:b/>
                <w:bCs/>
                <w:color w:val="000000"/>
                <w:sz w:val="16"/>
                <w:szCs w:val="16"/>
              </w:rPr>
              <w:t>Results using state-specific IR</w:t>
            </w:r>
          </w:p>
        </w:tc>
        <w:tc>
          <w:tcPr>
            <w:tcW w:w="91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DB602F">
            <w:pPr>
              <w:spacing w:line="276" w:lineRule="auto"/>
              <w:rPr>
                <w:rFonts w:eastAsia="Times New Roman" w:cstheme="minorHAnsi"/>
                <w:b/>
                <w:bCs/>
                <w:color w:val="000000"/>
                <w:sz w:val="16"/>
                <w:szCs w:val="16"/>
              </w:rPr>
            </w:pPr>
            <w:r w:rsidRPr="004D3910">
              <w:rPr>
                <w:rFonts w:eastAsia="Times New Roman" w:cstheme="minorHAnsi"/>
                <w:b/>
                <w:bCs/>
                <w:color w:val="000000"/>
                <w:sz w:val="16"/>
                <w:szCs w:val="16"/>
              </w:rPr>
              <w:t>Difference</w:t>
            </w:r>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DB602F">
            <w:pPr>
              <w:spacing w:line="276" w:lineRule="auto"/>
              <w:rPr>
                <w:rFonts w:eastAsia="Times New Roman" w:cstheme="minorHAnsi"/>
                <w:b/>
                <w:bCs/>
                <w:color w:val="000000"/>
                <w:sz w:val="16"/>
                <w:szCs w:val="16"/>
              </w:rPr>
            </w:pPr>
            <w:r w:rsidRPr="004D3910">
              <w:rPr>
                <w:rFonts w:eastAsia="Times New Roman" w:cstheme="minorHAnsi"/>
                <w:b/>
                <w:bCs/>
                <w:color w:val="000000"/>
                <w:sz w:val="16"/>
                <w:szCs w:val="16"/>
              </w:rPr>
              <w:t>Difference (%)</w:t>
            </w:r>
          </w:p>
        </w:tc>
      </w:tr>
      <w:tr w:rsidR="009C6EF2" w:rsidRPr="004D3910" w14:paraId="1D0D4001" w14:textId="77777777" w:rsidTr="009C6EF2">
        <w:trPr>
          <w:trHeight w:val="249"/>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 </w:t>
            </w:r>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 </w:t>
            </w:r>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Incident cases</w:t>
            </w:r>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AC</w:t>
            </w:r>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AF</w:t>
            </w:r>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Incident cases</w:t>
            </w:r>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AC</w:t>
            </w:r>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AF</w:t>
            </w:r>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Incident cases</w:t>
            </w:r>
          </w:p>
        </w:tc>
        <w:tc>
          <w:tcPr>
            <w:tcW w:w="270" w:type="pct"/>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AC</w:t>
            </w:r>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AF</w:t>
            </w:r>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Incident cases</w:t>
            </w:r>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rsidP="001D191D">
            <w:pPr>
              <w:spacing w:after="0" w:line="276" w:lineRule="auto"/>
              <w:jc w:val="center"/>
              <w:rPr>
                <w:rFonts w:eastAsia="Times New Roman" w:cstheme="minorHAnsi"/>
                <w:b/>
                <w:bCs/>
                <w:color w:val="000000"/>
                <w:sz w:val="16"/>
                <w:szCs w:val="16"/>
              </w:rPr>
            </w:pPr>
            <w:r w:rsidRPr="004D3910">
              <w:rPr>
                <w:rFonts w:eastAsia="Times New Roman" w:cstheme="minorHAnsi"/>
                <w:b/>
                <w:bCs/>
                <w:color w:val="000000"/>
                <w:sz w:val="16"/>
                <w:szCs w:val="16"/>
              </w:rPr>
              <w:t>AF</w:t>
            </w:r>
          </w:p>
        </w:tc>
      </w:tr>
      <w:tr w:rsidR="009C6EF2" w:rsidRPr="004D3910" w14:paraId="0645DD79" w14:textId="77777777" w:rsidTr="009C6EF2">
        <w:trPr>
          <w:trHeight w:val="169"/>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 </w:t>
            </w:r>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Total</w:t>
            </w:r>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794,934</w:t>
            </w:r>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141,931</w:t>
            </w:r>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17.9%</w:t>
            </w:r>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747,437</w:t>
            </w:r>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131,739</w:t>
            </w:r>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17.6%</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-47,497</w:t>
            </w:r>
          </w:p>
        </w:tc>
        <w:tc>
          <w:tcPr>
            <w:tcW w:w="270" w:type="pct"/>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-10,192</w:t>
            </w:r>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-0.3%</w:t>
            </w:r>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-6.0%</w:t>
            </w:r>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-7.2%</w:t>
            </w:r>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-1.7%</w:t>
            </w:r>
          </w:p>
        </w:tc>
      </w:tr>
      <w:tr w:rsidR="009C6EF2" w:rsidRPr="004D3910" w14:paraId="0203270A" w14:textId="77777777" w:rsidTr="009C6EF2">
        <w:trPr>
          <w:trHeight w:val="249"/>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By living location (% of Total)</w:t>
            </w:r>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Rural</w:t>
            </w:r>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148,470 (19%)</w:t>
            </w:r>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14,466 (10%)</w:t>
            </w:r>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9.7%</w:t>
            </w:r>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140,799</w:t>
            </w:r>
            <w:r>
              <w:rPr>
                <w:sz w:val="16"/>
                <w:szCs w:val="16"/>
              </w:rPr>
              <w:t xml:space="preserve"> (19%)</w:t>
            </w:r>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13,788</w:t>
            </w:r>
            <w:r>
              <w:rPr>
                <w:sz w:val="16"/>
                <w:szCs w:val="16"/>
              </w:rPr>
              <w:t xml:space="preserve"> (10%)</w:t>
            </w:r>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9.8%</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-7,671</w:t>
            </w:r>
          </w:p>
        </w:tc>
        <w:tc>
          <w:tcPr>
            <w:tcW w:w="270" w:type="pct"/>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-678</w:t>
            </w:r>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0.1%</w:t>
            </w:r>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-5.2%</w:t>
            </w:r>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-4.7%</w:t>
            </w:r>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1.0%</w:t>
            </w:r>
          </w:p>
        </w:tc>
      </w:tr>
      <w:tr w:rsidR="009C6EF2" w:rsidRPr="004D3910" w14:paraId="01B265D8" w14:textId="77777777" w:rsidTr="009C6EF2">
        <w:trPr>
          <w:trHeight w:val="249"/>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rsidP="001D191D">
            <w:pPr>
              <w:spacing w:after="0" w:line="276" w:lineRule="auto"/>
              <w:rPr>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Urban cluster</w:t>
            </w:r>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75,453 (9%)</w:t>
            </w:r>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9,844 (7%)</w:t>
            </w:r>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13.0%</w:t>
            </w:r>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70,524</w:t>
            </w:r>
            <w:r>
              <w:rPr>
                <w:sz w:val="16"/>
                <w:szCs w:val="16"/>
              </w:rPr>
              <w:t xml:space="preserve"> (9%)</w:t>
            </w:r>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9,206</w:t>
            </w:r>
            <w:r>
              <w:rPr>
                <w:sz w:val="16"/>
                <w:szCs w:val="16"/>
              </w:rPr>
              <w:t xml:space="preserve"> (7%)</w:t>
            </w:r>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13.1%</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-4,929</w:t>
            </w:r>
          </w:p>
        </w:tc>
        <w:tc>
          <w:tcPr>
            <w:tcW w:w="270" w:type="pct"/>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-638</w:t>
            </w:r>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0.1%</w:t>
            </w:r>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-6.5%</w:t>
            </w:r>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-6.5%</w:t>
            </w:r>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0.8%</w:t>
            </w:r>
          </w:p>
        </w:tc>
      </w:tr>
      <w:tr w:rsidR="009C6EF2" w:rsidRPr="004D3910" w14:paraId="633F50F9" w14:textId="77777777" w:rsidTr="009C6EF2">
        <w:trPr>
          <w:trHeight w:val="249"/>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rsidP="001D191D">
            <w:pPr>
              <w:spacing w:after="0" w:line="276" w:lineRule="auto"/>
              <w:rPr>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Urbanized area</w:t>
            </w:r>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571,011 (72%)</w:t>
            </w:r>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117,621 (83%)</w:t>
            </w:r>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20.6%</w:t>
            </w:r>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536,113</w:t>
            </w:r>
            <w:r>
              <w:rPr>
                <w:sz w:val="16"/>
                <w:szCs w:val="16"/>
              </w:rPr>
              <w:t xml:space="preserve"> (72%)</w:t>
            </w:r>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108,745</w:t>
            </w:r>
            <w:r>
              <w:rPr>
                <w:sz w:val="16"/>
                <w:szCs w:val="16"/>
              </w:rPr>
              <w:t xml:space="preserve"> (83%)</w:t>
            </w:r>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20.3%</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-34,898</w:t>
            </w:r>
          </w:p>
        </w:tc>
        <w:tc>
          <w:tcPr>
            <w:tcW w:w="270" w:type="pct"/>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-8,876</w:t>
            </w:r>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-0.3%</w:t>
            </w:r>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-6.1%</w:t>
            </w:r>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-7.5%</w:t>
            </w:r>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-1.5%</w:t>
            </w:r>
          </w:p>
        </w:tc>
      </w:tr>
      <w:tr w:rsidR="009C6EF2" w:rsidRPr="004D3910" w14:paraId="568EDE1E" w14:textId="77777777" w:rsidTr="009C6EF2">
        <w:trPr>
          <w:trHeight w:val="169"/>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By median household income (% of Total)</w:t>
            </w:r>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&lt;$20,000</w:t>
            </w:r>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28,207 (4%)</w:t>
            </w:r>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5,892 (4%)</w:t>
            </w:r>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20.9%</w:t>
            </w:r>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27,770</w:t>
            </w:r>
            <w:r>
              <w:rPr>
                <w:sz w:val="16"/>
                <w:szCs w:val="16"/>
              </w:rPr>
              <w:t xml:space="preserve"> (4%)</w:t>
            </w:r>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5,786</w:t>
            </w:r>
            <w:r>
              <w:rPr>
                <w:sz w:val="16"/>
                <w:szCs w:val="16"/>
              </w:rPr>
              <w:t xml:space="preserve"> (4%)</w:t>
            </w:r>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20.8%</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-437</w:t>
            </w:r>
          </w:p>
        </w:tc>
        <w:tc>
          <w:tcPr>
            <w:tcW w:w="270" w:type="pct"/>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-106</w:t>
            </w:r>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-0.1%</w:t>
            </w:r>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-1.5%</w:t>
            </w:r>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-1.8%</w:t>
            </w:r>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-0.5%</w:t>
            </w:r>
          </w:p>
        </w:tc>
      </w:tr>
      <w:tr w:rsidR="009C6EF2" w:rsidRPr="004D3910" w14:paraId="4747A77C" w14:textId="77777777" w:rsidTr="009C6EF2">
        <w:trPr>
          <w:trHeight w:val="249"/>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rsidP="001D191D">
            <w:pPr>
              <w:spacing w:after="0" w:line="276" w:lineRule="auto"/>
              <w:rPr>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$20,000 to &lt;$35,000</w:t>
            </w:r>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137,765 (17%)</w:t>
            </w:r>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25,794 (18%)</w:t>
            </w:r>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18.7%</w:t>
            </w:r>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132,843</w:t>
            </w:r>
            <w:r>
              <w:rPr>
                <w:sz w:val="16"/>
                <w:szCs w:val="16"/>
              </w:rPr>
              <w:t xml:space="preserve"> (18%)</w:t>
            </w:r>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24,699</w:t>
            </w:r>
            <w:r>
              <w:rPr>
                <w:sz w:val="16"/>
                <w:szCs w:val="16"/>
              </w:rPr>
              <w:t xml:space="preserve"> (19%)</w:t>
            </w:r>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18.6%</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-4,922</w:t>
            </w:r>
          </w:p>
        </w:tc>
        <w:tc>
          <w:tcPr>
            <w:tcW w:w="270" w:type="pct"/>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-1,095</w:t>
            </w:r>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-0.1%</w:t>
            </w:r>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-3.6%</w:t>
            </w:r>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-4.2%</w:t>
            </w:r>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-0.5%</w:t>
            </w:r>
          </w:p>
        </w:tc>
      </w:tr>
      <w:tr w:rsidR="009C6EF2" w:rsidRPr="004D3910" w14:paraId="312EFE73" w14:textId="77777777" w:rsidTr="009C6EF2">
        <w:trPr>
          <w:trHeight w:val="249"/>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rsidP="001D191D">
            <w:pPr>
              <w:spacing w:after="0" w:line="276" w:lineRule="auto"/>
              <w:rPr>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$35,000 to &lt;$50,000</w:t>
            </w:r>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200,367 (25%)</w:t>
            </w:r>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34,549 (24%)</w:t>
            </w:r>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17.2%</w:t>
            </w:r>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188,466</w:t>
            </w:r>
            <w:r>
              <w:rPr>
                <w:sz w:val="16"/>
                <w:szCs w:val="16"/>
              </w:rPr>
              <w:t xml:space="preserve"> (25%)</w:t>
            </w:r>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32,088</w:t>
            </w:r>
            <w:r>
              <w:rPr>
                <w:sz w:val="16"/>
                <w:szCs w:val="16"/>
              </w:rPr>
              <w:t xml:space="preserve"> (24%)</w:t>
            </w:r>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17.0%</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-11,901</w:t>
            </w:r>
          </w:p>
        </w:tc>
        <w:tc>
          <w:tcPr>
            <w:tcW w:w="270" w:type="pct"/>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-2,461</w:t>
            </w:r>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-0.2%</w:t>
            </w:r>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-5.9%</w:t>
            </w:r>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-7.1%</w:t>
            </w:r>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-1.2%</w:t>
            </w:r>
          </w:p>
        </w:tc>
      </w:tr>
      <w:tr w:rsidR="009C6EF2" w:rsidRPr="004D3910" w14:paraId="6827EDEF" w14:textId="77777777" w:rsidTr="009C6EF2">
        <w:trPr>
          <w:trHeight w:val="249"/>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rsidP="001D191D">
            <w:pPr>
              <w:spacing w:after="0" w:line="276" w:lineRule="auto"/>
              <w:rPr>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$50,000 to &lt;$75,000</w:t>
            </w:r>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236,827 (30%)</w:t>
            </w:r>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40,540 (29%)</w:t>
            </w:r>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17.1%</w:t>
            </w:r>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221,334</w:t>
            </w:r>
            <w:r>
              <w:rPr>
                <w:sz w:val="16"/>
                <w:szCs w:val="16"/>
              </w:rPr>
              <w:t xml:space="preserve"> (30%)</w:t>
            </w:r>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37,253</w:t>
            </w:r>
            <w:r>
              <w:rPr>
                <w:sz w:val="16"/>
                <w:szCs w:val="16"/>
              </w:rPr>
              <w:t xml:space="preserve"> (28%)</w:t>
            </w:r>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16.8%</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-15,493</w:t>
            </w:r>
          </w:p>
        </w:tc>
        <w:tc>
          <w:tcPr>
            <w:tcW w:w="270" w:type="pct"/>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-3,287</w:t>
            </w:r>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-0.3%</w:t>
            </w:r>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-6.5%</w:t>
            </w:r>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-8.1%</w:t>
            </w:r>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-1.8%</w:t>
            </w:r>
          </w:p>
        </w:tc>
      </w:tr>
      <w:tr w:rsidR="009C6EF2" w:rsidRPr="004D3910" w14:paraId="27CF5435" w14:textId="77777777" w:rsidTr="009C6EF2">
        <w:trPr>
          <w:trHeight w:val="249"/>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rsidP="001D191D">
            <w:pPr>
              <w:spacing w:after="0" w:line="276" w:lineRule="auto"/>
              <w:rPr>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rsidP="001D191D">
            <w:pPr>
              <w:spacing w:after="0" w:line="276" w:lineRule="auto"/>
              <w:rPr>
                <w:rFonts w:eastAsia="Times New Roman" w:cstheme="minorHAnsi"/>
                <w:b/>
                <w:bCs/>
                <w:color w:val="000000"/>
                <w:sz w:val="16"/>
                <w:szCs w:val="16"/>
              </w:rPr>
            </w:pPr>
            <w:r w:rsidRPr="004D3910">
              <w:rPr>
                <w:rFonts w:eastAsia="Times New Roman" w:cstheme="minorHAnsi"/>
                <w:b/>
                <w:bCs/>
                <w:color w:val="000000"/>
                <w:sz w:val="16"/>
                <w:szCs w:val="16"/>
              </w:rPr>
              <w:t>≥$75,000</w:t>
            </w:r>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191,621 (24%)</w:t>
            </w:r>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35,128 (25%)</w:t>
            </w:r>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18.3%</w:t>
            </w:r>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176,880</w:t>
            </w:r>
            <w:r>
              <w:rPr>
                <w:sz w:val="16"/>
                <w:szCs w:val="16"/>
              </w:rPr>
              <w:t xml:space="preserve"> (24%)</w:t>
            </w:r>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31,885</w:t>
            </w:r>
            <w:r>
              <w:rPr>
                <w:sz w:val="16"/>
                <w:szCs w:val="16"/>
              </w:rPr>
              <w:t xml:space="preserve"> (24%)</w:t>
            </w:r>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sz w:val="16"/>
                <w:szCs w:val="16"/>
              </w:rPr>
              <w:t>18.0%</w:t>
            </w:r>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-14,741</w:t>
            </w:r>
          </w:p>
        </w:tc>
        <w:tc>
          <w:tcPr>
            <w:tcW w:w="270" w:type="pct"/>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-3,243</w:t>
            </w:r>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-0.3%</w:t>
            </w:r>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-7.7%</w:t>
            </w:r>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-9.2%</w:t>
            </w:r>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rsidP="001D191D">
            <w:pPr>
              <w:spacing w:after="0" w:line="276" w:lineRule="auto"/>
              <w:jc w:val="center"/>
              <w:rPr>
                <w:rFonts w:eastAsia="Times New Roman" w:cstheme="minorHAnsi"/>
                <w:color w:val="000000"/>
                <w:sz w:val="16"/>
                <w:szCs w:val="16"/>
              </w:rPr>
            </w:pPr>
            <w:r w:rsidRPr="004D3910">
              <w:rPr>
                <w:rFonts w:ascii="Calibri" w:hAnsi="Calibri" w:cs="Calibri"/>
                <w:color w:val="000000"/>
                <w:sz w:val="16"/>
                <w:szCs w:val="16"/>
              </w:rPr>
              <w:t>-1.6%</w:t>
            </w:r>
          </w:p>
        </w:tc>
      </w:tr>
    </w:tbl>
    <w:p w14:paraId="5176F8F9" w14:textId="2C534D71" w:rsidR="0031032C" w:rsidRDefault="0031032C" w:rsidP="00A06B6A">
      <w:pPr>
        <w:spacing w:line="276" w:lineRule="auto"/>
        <w:rPr>
          <w:b/>
          <w:bCs/>
          <w:sz w:val="16"/>
          <w:szCs w:val="16"/>
        </w:rPr>
      </w:pPr>
    </w:p>
    <w:p w14:paraId="12CEAFC3" w14:textId="77777777" w:rsidR="009A02E3" w:rsidRDefault="009A02E3" w:rsidP="00A06B6A">
      <w:pPr>
        <w:spacing w:line="276" w:lineRule="auto"/>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
    </w:p>
    <w:p w14:paraId="036FD80E" w14:textId="73255EBE" w:rsidR="00A02C0E" w:rsidRPr="00280B74" w:rsidRDefault="00A02C0E" w:rsidP="00A06B6A">
      <w:pPr>
        <w:pStyle w:val="Caption"/>
        <w:keepNext/>
        <w:spacing w:line="276" w:lineRule="auto"/>
        <w:rPr>
          <w:sz w:val="20"/>
        </w:rPr>
      </w:pPr>
      <w:bookmarkStart w:id="14"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001D191D">
        <w:rPr>
          <w:noProof/>
          <w:sz w:val="20"/>
        </w:rPr>
        <w:t>2</w:t>
      </w:r>
      <w:r w:rsidRPr="00A02C0E">
        <w:rPr>
          <w:sz w:val="20"/>
        </w:rPr>
        <w:fldChar w:fldCharType="end"/>
      </w:r>
      <w:bookmarkEnd w:id="14"/>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A06B6A">
      <w:pPr>
        <w:spacing w:line="276" w:lineRule="auto"/>
        <w:rPr>
          <w:i/>
          <w:iCs/>
          <w:color w:val="44546A" w:themeColor="text2"/>
          <w:sz w:val="16"/>
          <w:szCs w:val="16"/>
        </w:rPr>
      </w:pPr>
      <w:r w:rsidRPr="00191764">
        <w:rPr>
          <w:i/>
          <w:iCs/>
          <w:noProof/>
          <w:sz w:val="18"/>
          <w:szCs w:val="18"/>
        </w:rPr>
        <w:t>*Red dot represents the mean value while the midline represents the median value</w:t>
      </w:r>
    </w:p>
    <w:p w14:paraId="00DC84AE" w14:textId="6C45B20E" w:rsidR="00A02C0E" w:rsidRPr="00280B74" w:rsidRDefault="00A02C0E" w:rsidP="00A06B6A">
      <w:pPr>
        <w:pStyle w:val="Caption"/>
        <w:keepNext/>
        <w:spacing w:line="276" w:lineRule="auto"/>
        <w:rPr>
          <w:sz w:val="20"/>
        </w:rPr>
      </w:pPr>
      <w:bookmarkStart w:id="15"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001D191D">
        <w:rPr>
          <w:noProof/>
          <w:sz w:val="20"/>
        </w:rPr>
        <w:t>3</w:t>
      </w:r>
      <w:r w:rsidRPr="00A02C0E">
        <w:rPr>
          <w:noProof/>
          <w:sz w:val="20"/>
        </w:rPr>
        <w:fldChar w:fldCharType="end"/>
      </w:r>
      <w:bookmarkEnd w:id="15"/>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16" w:name="_Ref9949029"/>
    <w:p w14:paraId="2F003739" w14:textId="392570F9" w:rsidR="00182380" w:rsidRPr="00EC1FA9" w:rsidRDefault="00182380" w:rsidP="00A06B6A">
      <w:pPr>
        <w:spacing w:line="276" w:lineRule="auto"/>
      </w:pPr>
      <w:r w:rsidRPr="00EC1FA9">
        <w:fldChar w:fldCharType="begin"/>
      </w:r>
      <w:r w:rsidRPr="00EC1FA9">
        <w:instrText xml:space="preserve"> REF _Ref9949029 \h  \* MERGEFORMAT </w:instrText>
      </w:r>
      <w:r w:rsidRPr="00EC1FA9">
        <w:fldChar w:fldCharType="separate"/>
      </w:r>
      <w:r w:rsidR="001D191D">
        <w:rPr>
          <w:b/>
          <w:bCs/>
        </w:rPr>
        <w:t>Error! Not a valid bookmark self-reference.</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001D191D" w:rsidRPr="001D191D">
        <w:t xml:space="preserve">Figure </w:t>
      </w:r>
      <w:r w:rsidR="001D191D" w:rsidRPr="001D191D">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level </w:t>
      </w:r>
      <w:r w:rsidR="00683A31">
        <w:t xml:space="preserve">as shown in </w:t>
      </w:r>
      <w:r w:rsidR="00C42D0D">
        <w:fldChar w:fldCharType="begin"/>
      </w:r>
      <w:r w:rsidR="00C42D0D">
        <w:instrText xml:space="preserve"> REF _Ref10028832 \h </w:instrText>
      </w:r>
      <w:r w:rsidR="00C42D0D">
        <w:fldChar w:fldCharType="separate"/>
      </w:r>
      <w:r w:rsidR="001D191D" w:rsidRPr="00EC1FA9">
        <w:t>Figure S</w:t>
      </w:r>
      <w:r w:rsidR="001D191D">
        <w:rPr>
          <w:noProof/>
        </w:rPr>
        <w:t>8</w:t>
      </w:r>
      <w:r w:rsidR="00C42D0D">
        <w:fldChar w:fldCharType="end"/>
      </w:r>
      <w:r w:rsidR="00C42D0D">
        <w:t xml:space="preserve"> and </w:t>
      </w:r>
      <w:r w:rsidR="00C42D0D">
        <w:fldChar w:fldCharType="begin"/>
      </w:r>
      <w:r w:rsidR="00C42D0D">
        <w:instrText xml:space="preserve"> REF _Ref10028860 \h </w:instrText>
      </w:r>
      <w:r w:rsidR="00C42D0D">
        <w:fldChar w:fldCharType="separate"/>
      </w:r>
      <w:r w:rsidR="001D191D" w:rsidRPr="00EC1FA9">
        <w:t>Figure S</w:t>
      </w:r>
      <w:r w:rsidR="001D191D">
        <w:rPr>
          <w:noProof/>
        </w:rPr>
        <w:t>9</w:t>
      </w:r>
      <w:r w:rsidR="00C42D0D">
        <w:fldChar w:fldCharType="end"/>
      </w:r>
      <w:r w:rsidR="009A231D">
        <w:t xml:space="preserve">, </w:t>
      </w:r>
      <w:r w:rsidRPr="00EC1FA9">
        <w:t xml:space="preserve">with a </w:t>
      </w:r>
      <w:r w:rsidRPr="00EC1FA9">
        <w:lastRenderedPageBreak/>
        <w:t>few exceptions</w:t>
      </w:r>
      <w:r w:rsidR="00C42D0D">
        <w:t xml:space="preserve"> (By living location see; Delaware, Maryland, Mississippi, Vermont. By median household income </w:t>
      </w:r>
      <w:r w:rsidRPr="00EC1FA9">
        <w:t>see</w:t>
      </w:r>
      <w:r w:rsidR="00C42D0D">
        <w:t>;</w:t>
      </w:r>
      <w:r w:rsidRPr="00EC1FA9">
        <w:t xml:space="preserve"> Arizona, </w:t>
      </w:r>
      <w:r w:rsidR="007D113D">
        <w:t xml:space="preserve">Connecticut, </w:t>
      </w:r>
      <w:r w:rsidR="00C42D0D">
        <w:t xml:space="preserve">District of Columbia, Florida, Maine, </w:t>
      </w:r>
      <w:r w:rsidR="00995843">
        <w:t xml:space="preserve">Massachusetts, </w:t>
      </w:r>
      <w:r w:rsidRPr="00EC1FA9">
        <w:t>Montana,</w:t>
      </w:r>
      <w:r w:rsidR="00C42D0D">
        <w:t xml:space="preserve"> Nevada, </w:t>
      </w:r>
      <w:r w:rsidR="00B66F4F">
        <w:t>New Hampshire,</w:t>
      </w:r>
      <w:r w:rsidR="00C42D0D">
        <w:t xml:space="preserve"> </w:t>
      </w:r>
      <w:r w:rsidR="00A57AF6">
        <w:t xml:space="preserve">New Jersey, </w:t>
      </w:r>
      <w:r w:rsidR="00C42D0D">
        <w:t xml:space="preserve">New Mexico, </w:t>
      </w:r>
      <w:r w:rsidR="00BC0D53">
        <w:t>Vermont,</w:t>
      </w:r>
      <w:r w:rsidR="00A57AF6">
        <w:t xml:space="preserve"> West Virginia,</w:t>
      </w:r>
      <w:r w:rsidR="00B66F4F">
        <w:t xml:space="preserve"> </w:t>
      </w:r>
      <w:r w:rsidRPr="00EC1FA9">
        <w:t>Rhode Island &amp; Wyoming).</w:t>
      </w:r>
    </w:p>
    <w:p w14:paraId="26DABBF6" w14:textId="2C41E6A5" w:rsidR="00A02C0E" w:rsidRPr="00A02C0E" w:rsidRDefault="00A02C0E" w:rsidP="00A06B6A">
      <w:pPr>
        <w:pStyle w:val="Caption"/>
        <w:keepNext/>
        <w:spacing w:line="276" w:lineRule="auto"/>
        <w:rPr>
          <w:sz w:val="20"/>
        </w:rPr>
      </w:pPr>
      <w:r w:rsidRPr="00A02C0E">
        <w:rPr>
          <w:sz w:val="20"/>
        </w:rPr>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001D191D">
        <w:rPr>
          <w:noProof/>
          <w:sz w:val="20"/>
        </w:rPr>
        <w:t>4</w:t>
      </w:r>
      <w:r w:rsidRPr="00A02C0E">
        <w:rPr>
          <w:sz w:val="20"/>
        </w:rPr>
        <w:fldChar w:fldCharType="end"/>
      </w:r>
      <w:bookmarkEnd w:id="16"/>
      <w:r w:rsidRPr="00A02C0E">
        <w:rPr>
          <w:sz w:val="20"/>
        </w:rPr>
        <w:t>: Attributable fraction by state and living location</w:t>
      </w:r>
    </w:p>
    <w:p w14:paraId="3069A16A" w14:textId="5918818B" w:rsidR="00A02C0E" w:rsidRPr="00EC1FA9" w:rsidRDefault="00280B74" w:rsidP="00A06B6A">
      <w:pPr>
        <w:spacing w:line="276" w:lineRule="auto"/>
        <w:rPr>
          <w:b/>
          <w:bCs/>
        </w:rPr>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23CA2BD" w:rsidR="00A02C0E" w:rsidRPr="00A02C0E" w:rsidRDefault="00A02C0E" w:rsidP="00A06B6A">
      <w:pPr>
        <w:pStyle w:val="Caption"/>
        <w:keepNext/>
        <w:spacing w:line="276" w:lineRule="auto"/>
        <w:rPr>
          <w:sz w:val="20"/>
        </w:rPr>
      </w:pPr>
      <w:bookmarkStart w:id="17"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001D191D">
        <w:rPr>
          <w:noProof/>
          <w:sz w:val="20"/>
        </w:rPr>
        <w:t>5</w:t>
      </w:r>
      <w:r w:rsidRPr="00A02C0E">
        <w:rPr>
          <w:sz w:val="20"/>
        </w:rPr>
        <w:fldChar w:fldCharType="end"/>
      </w:r>
      <w:bookmarkEnd w:id="17"/>
      <w:r w:rsidRPr="00A02C0E">
        <w:rPr>
          <w:sz w:val="20"/>
        </w:rPr>
        <w:t>: Attributable fraction by state and median household income group</w:t>
      </w:r>
    </w:p>
    <w:p w14:paraId="5326F0A2" w14:textId="55E7D676" w:rsidR="00A02C0E" w:rsidRPr="00EC1FA9" w:rsidRDefault="00280B74" w:rsidP="00A06B6A">
      <w:pPr>
        <w:spacing w:line="276" w:lineRule="auto"/>
        <w:rPr>
          <w:b/>
          <w:bCs/>
        </w:rPr>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A06B6A">
      <w:pPr>
        <w:spacing w:line="276" w:lineRule="auto"/>
        <w:rPr>
          <w:i/>
          <w:iCs/>
        </w:rPr>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A06B6A">
      <w:pPr>
        <w:spacing w:line="276" w:lineRule="auto"/>
        <w:ind w:left="720"/>
        <w:rPr>
          <w:i/>
          <w:iCs/>
        </w:rPr>
      </w:pPr>
      <w:r w:rsidRPr="00EC1FA9">
        <w:rPr>
          <w:i/>
          <w:iCs/>
        </w:rPr>
        <w:t xml:space="preserve">Comparing total asthma </w:t>
      </w:r>
      <w:r w:rsidR="006F1CD7">
        <w:rPr>
          <w:i/>
          <w:iCs/>
        </w:rPr>
        <w:t xml:space="preserve">incident </w:t>
      </w:r>
      <w:r w:rsidRPr="00EC1FA9">
        <w:rPr>
          <w:i/>
          <w:iCs/>
        </w:rPr>
        <w:t>cases</w:t>
      </w:r>
    </w:p>
    <w:p w14:paraId="6CF99A12" w14:textId="33F4F2AB" w:rsidR="00944C5E" w:rsidRPr="00EC1FA9" w:rsidRDefault="00161D40" w:rsidP="00530BDC">
      <w:pPr>
        <w:spacing w:line="276" w:lineRule="auto"/>
      </w:pPr>
      <w:r w:rsidRPr="00EC1FA9">
        <w:t>Using state-specific asthma incidence rates</w:t>
      </w:r>
      <w:r w:rsidR="00B5140C" w:rsidRPr="00EC1FA9">
        <w:t>,</w:t>
      </w:r>
      <w:r w:rsidRPr="00EC1FA9">
        <w:t xml:space="preserve"> the overall number of </w:t>
      </w:r>
      <w:r w:rsidR="00530BDC">
        <w:t xml:space="preserve">incident asthma </w:t>
      </w:r>
      <w:r w:rsidRPr="00EC1FA9">
        <w:t xml:space="preserve">cases </w:t>
      </w:r>
      <w:r w:rsidR="00944C5E">
        <w:t xml:space="preserve">was </w:t>
      </w:r>
      <w:r w:rsidRPr="00EC1FA9">
        <w:t xml:space="preserve">reduced by </w:t>
      </w:r>
      <w:r w:rsidR="00A06B6A">
        <w:t>47,497</w:t>
      </w:r>
      <w:r w:rsidRPr="00EC1FA9">
        <w:t xml:space="preserve"> </w:t>
      </w:r>
      <w:r w:rsidR="00A06B6A">
        <w:t>(6</w:t>
      </w:r>
      <w:r w:rsidR="00D541A4" w:rsidRPr="00EC1FA9">
        <w:t xml:space="preserve">%)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w:t>
      </w:r>
      <w:r w:rsidR="00530BDC">
        <w:t xml:space="preserve"> of 12.5 per 1,000 at-risk children</w:t>
      </w:r>
      <w:r w:rsidR="00B5140C" w:rsidRPr="00EC1FA9">
        <w:t xml:space="preserv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1D191D" w:rsidRPr="00E86628">
        <w:t xml:space="preserve">Table </w:t>
      </w:r>
      <w:r w:rsidR="001D191D">
        <w:rPr>
          <w:noProof/>
        </w:rPr>
        <w:t>4</w:t>
      </w:r>
      <w:r w:rsidR="00425892" w:rsidRPr="00EC1FA9">
        <w:fldChar w:fldCharType="end"/>
      </w:r>
      <w:r w:rsidR="00D541A4" w:rsidRPr="00EC1FA9">
        <w:t>)</w:t>
      </w:r>
      <w:r w:rsidR="00530BDC">
        <w:t xml:space="preserve"> </w:t>
      </w:r>
      <w:r w:rsidR="00530BDC">
        <w:fldChar w:fldCharType="begin"/>
      </w:r>
      <w:r w:rsidR="00530BDC">
        <w:instrText xml:space="preserve"> ADDIN EN.CITE &lt;EndNote&gt;&lt;Cite&gt;&lt;Author&gt;Alotaibi&lt;/Author&gt;&lt;Year&gt;2019&lt;/Year&gt;&lt;RecNum&gt;419&lt;/RecNum&gt;&lt;DisplayText&gt;(Alotaibi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530BDC">
        <w:fldChar w:fldCharType="separate"/>
      </w:r>
      <w:r w:rsidR="00530BDC">
        <w:rPr>
          <w:noProof/>
        </w:rPr>
        <w:t>(Alotaibi et al., 2019)</w:t>
      </w:r>
      <w:r w:rsidR="00530BDC">
        <w:fldChar w:fldCharType="end"/>
      </w:r>
      <w:r w:rsidR="00D541A4" w:rsidRPr="00EC1FA9">
        <w:t xml:space="preserve">. </w:t>
      </w:r>
      <w:r w:rsidR="00D541A4" w:rsidRPr="00EC1FA9">
        <w:lastRenderedPageBreak/>
        <w:t xml:space="preserve">By living location, the largest </w:t>
      </w:r>
      <w:r w:rsidR="00A06B6A">
        <w:t>relative change</w:t>
      </w:r>
      <w:r w:rsidR="00D541A4" w:rsidRPr="00EC1FA9">
        <w:t xml:space="preserve"> was among urban clusters with a decrease </w:t>
      </w:r>
      <w:r w:rsidR="00A76807" w:rsidRPr="00EC1FA9">
        <w:t xml:space="preserve">of </w:t>
      </w:r>
      <w:r w:rsidR="00D541A4" w:rsidRPr="00EC1FA9">
        <w:t>4,</w:t>
      </w:r>
      <w:r w:rsidR="00A06B6A">
        <w:t>929</w:t>
      </w:r>
      <w:r w:rsidR="00D541A4" w:rsidRPr="00EC1FA9">
        <w:t xml:space="preserve"> (</w:t>
      </w:r>
      <w:r w:rsidR="00A06B6A">
        <w:t>6.5</w:t>
      </w:r>
      <w:r w:rsidR="00D541A4" w:rsidRPr="00EC1FA9">
        <w:t xml:space="preserve">%) cases followed by urbanized areas which reduced by </w:t>
      </w:r>
      <w:r w:rsidR="00A06B6A">
        <w:t xml:space="preserve">34,898 </w:t>
      </w:r>
      <w:r w:rsidR="00D541A4" w:rsidRPr="00EC1FA9">
        <w:t>(</w:t>
      </w:r>
      <w:r w:rsidR="00A06B6A">
        <w:t>6.1</w:t>
      </w:r>
      <w:r w:rsidR="00D541A4" w:rsidRPr="00EC1FA9">
        <w:t xml:space="preserve">%) cases. By income group, the largest </w:t>
      </w:r>
      <w:r w:rsidR="00A06B6A">
        <w:t>relative change</w:t>
      </w:r>
      <w:r w:rsidR="00D541A4" w:rsidRPr="00EC1FA9">
        <w:t xml:space="preserve"> in the number of cases was among the highest income groups by</w:t>
      </w:r>
      <w:r w:rsidR="00A06B6A">
        <w:t xml:space="preserve"> a decrease of</w:t>
      </w:r>
      <w:r w:rsidR="00D541A4" w:rsidRPr="00EC1FA9">
        <w:t xml:space="preserve"> </w:t>
      </w:r>
      <w:r w:rsidR="00A06B6A">
        <w:t>14,741</w:t>
      </w:r>
      <w:r w:rsidR="00D541A4" w:rsidRPr="00EC1FA9">
        <w:t xml:space="preserve"> (</w:t>
      </w:r>
      <w:r w:rsidR="00A06B6A">
        <w:t>7.7</w:t>
      </w:r>
      <w:r w:rsidR="00D541A4" w:rsidRPr="00EC1FA9">
        <w:t xml:space="preserve">%) cases, while the least </w:t>
      </w:r>
      <w:r w:rsidR="00A06B6A">
        <w:t>relative change</w:t>
      </w:r>
      <w:r w:rsidR="00D541A4" w:rsidRPr="00EC1FA9">
        <w:t xml:space="preserve"> was among the lowest income group by </w:t>
      </w:r>
      <w:r w:rsidR="00A06B6A">
        <w:t xml:space="preserve">a decrease of </w:t>
      </w:r>
      <w:r w:rsidR="00530BDC">
        <w:t>437</w:t>
      </w:r>
      <w:r w:rsidR="00A06B6A">
        <w:t xml:space="preserve"> (1.5</w:t>
      </w:r>
      <w:r w:rsidR="00D541A4" w:rsidRPr="00EC1FA9">
        <w:t xml:space="preserve">%) cases. </w:t>
      </w:r>
      <w:r w:rsidR="00132BA8" w:rsidRPr="00EC1FA9">
        <w:t xml:space="preserve">The state of California had the largest decrease in numbers of total childhood asthma incident cases by </w:t>
      </w:r>
      <w:r w:rsidR="00A06B6A">
        <w:t>24,500</w:t>
      </w:r>
      <w:r w:rsidR="00132BA8" w:rsidRPr="00EC1FA9">
        <w:t xml:space="preserve"> cases while the state of Texas had the largest increase in numbers </w:t>
      </w:r>
      <w:r w:rsidR="00C61C91" w:rsidRPr="00EC1FA9">
        <w:t xml:space="preserve">of total childhood asthma incident cases </w:t>
      </w:r>
      <w:r w:rsidR="00132BA8" w:rsidRPr="00EC1FA9">
        <w:t xml:space="preserve">by </w:t>
      </w:r>
      <w:r w:rsidR="00A06B6A">
        <w:t>25,000</w:t>
      </w:r>
      <w:r w:rsidR="00132BA8" w:rsidRPr="00EC1FA9">
        <w:t xml:space="preserve"> cases (</w:t>
      </w:r>
      <w:r w:rsidR="00A06B6A">
        <w:fldChar w:fldCharType="begin"/>
      </w:r>
      <w:r w:rsidR="00A06B6A">
        <w:instrText xml:space="preserve"> REF _Ref9948042 \h </w:instrText>
      </w:r>
      <w:r w:rsidR="00A06B6A">
        <w:fldChar w:fldCharType="separate"/>
      </w:r>
      <w:r w:rsidR="001D191D" w:rsidRPr="000A6843">
        <w:rPr>
          <w:i/>
          <w:iCs/>
          <w:color w:val="44546A" w:themeColor="text2"/>
        </w:rPr>
        <w:t>Table S</w:t>
      </w:r>
      <w:r w:rsidR="001D191D">
        <w:rPr>
          <w:i/>
          <w:iCs/>
          <w:noProof/>
          <w:color w:val="44546A" w:themeColor="text2"/>
        </w:rPr>
        <w:t>5</w:t>
      </w:r>
      <w:r w:rsidR="00A06B6A">
        <w:fldChar w:fldCharType="end"/>
      </w:r>
      <w:r w:rsidR="00132BA8" w:rsidRPr="00EC1FA9">
        <w:t xml:space="preserve">). The state of Montana had the largest </w:t>
      </w:r>
      <w:r w:rsidR="00A06B6A">
        <w:t>relative</w:t>
      </w:r>
      <w:r w:rsidR="00132BA8" w:rsidRPr="00EC1FA9">
        <w:t xml:space="preserve"> reduction in total child</w:t>
      </w:r>
      <w:r w:rsidR="00626AAC">
        <w:t>hood asthma incident cases by 62</w:t>
      </w:r>
      <w:r w:rsidR="00132BA8" w:rsidRPr="00EC1FA9">
        <w:t>.</w:t>
      </w:r>
      <w:r w:rsidR="00626AAC">
        <w:t>5</w:t>
      </w:r>
      <w:r w:rsidR="00132BA8" w:rsidRPr="00EC1FA9">
        <w:t xml:space="preserve">% while the state of Texas had the largest </w:t>
      </w:r>
      <w:r w:rsidR="00A06B6A">
        <w:t>relative increase by 33.7</w:t>
      </w:r>
      <w:r w:rsidR="00132BA8" w:rsidRPr="00EC1FA9">
        <w:t>%</w:t>
      </w:r>
      <w:r w:rsidR="00A06B6A">
        <w:t xml:space="preserve"> (</w:t>
      </w:r>
      <w:r w:rsidR="00A06B6A">
        <w:fldChar w:fldCharType="begin"/>
      </w:r>
      <w:r w:rsidR="00A06B6A">
        <w:instrText xml:space="preserve"> REF _Ref9948042 \h </w:instrText>
      </w:r>
      <w:r w:rsidR="00A06B6A">
        <w:fldChar w:fldCharType="separate"/>
      </w:r>
      <w:r w:rsidR="001D191D" w:rsidRPr="000A6843">
        <w:rPr>
          <w:i/>
          <w:iCs/>
          <w:color w:val="44546A" w:themeColor="text2"/>
        </w:rPr>
        <w:t>Table S</w:t>
      </w:r>
      <w:r w:rsidR="001D191D">
        <w:rPr>
          <w:i/>
          <w:iCs/>
          <w:noProof/>
          <w:color w:val="44546A" w:themeColor="text2"/>
        </w:rPr>
        <w:t>5</w:t>
      </w:r>
      <w:r w:rsidR="00A06B6A">
        <w:fldChar w:fldCharType="end"/>
      </w:r>
      <w:r w:rsidR="00A06B6A">
        <w:t>)</w:t>
      </w:r>
      <w:r w:rsidR="00132BA8" w:rsidRPr="00EC1FA9">
        <w:t>.</w:t>
      </w:r>
    </w:p>
    <w:p w14:paraId="4253E146" w14:textId="198B9B89" w:rsidR="007D65A9" w:rsidRPr="00EC1FA9" w:rsidRDefault="007D65A9" w:rsidP="00A06B6A">
      <w:pPr>
        <w:spacing w:line="276" w:lineRule="auto"/>
        <w:ind w:left="720"/>
        <w:rPr>
          <w:i/>
          <w:iCs/>
        </w:rPr>
      </w:pPr>
      <w:r w:rsidRPr="00EC1FA9">
        <w:rPr>
          <w:i/>
          <w:iCs/>
        </w:rPr>
        <w:t>Comparing attributable</w:t>
      </w:r>
      <w:r w:rsidR="006F1CD7">
        <w:rPr>
          <w:i/>
          <w:iCs/>
        </w:rPr>
        <w:t xml:space="preserve"> asthma incident</w:t>
      </w:r>
      <w:r w:rsidRPr="00EC1FA9">
        <w:rPr>
          <w:i/>
          <w:iCs/>
        </w:rPr>
        <w:t xml:space="preserve"> cases</w:t>
      </w:r>
      <w:r w:rsidR="00194A9A">
        <w:rPr>
          <w:i/>
          <w:iCs/>
        </w:rPr>
        <w:t xml:space="preserve"> due to NO</w:t>
      </w:r>
      <w:r w:rsidR="00194A9A" w:rsidRPr="00194A9A">
        <w:rPr>
          <w:i/>
          <w:iCs/>
          <w:vertAlign w:val="subscript"/>
        </w:rPr>
        <w:t>2</w:t>
      </w:r>
    </w:p>
    <w:p w14:paraId="2C713B88" w14:textId="4F1E077D" w:rsidR="007D65A9" w:rsidRPr="00EC1FA9" w:rsidRDefault="007D65A9" w:rsidP="00194A9A">
      <w:pPr>
        <w:spacing w:line="276" w:lineRule="auto"/>
      </w:pPr>
      <w:r w:rsidRPr="00EC1FA9">
        <w:t xml:space="preserve">The total attributable cases reduced by </w:t>
      </w:r>
      <w:r w:rsidR="00A06B6A">
        <w:t>10,192</w:t>
      </w:r>
      <w:r w:rsidRPr="00EC1FA9">
        <w:t xml:space="preserve"> (</w:t>
      </w:r>
      <w:r w:rsidR="00293310">
        <w:t>7.2</w:t>
      </w:r>
      <w:r w:rsidRPr="00EC1FA9">
        <w:t xml:space="preserve">%)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1D191D" w:rsidRPr="00E86628">
        <w:t xml:space="preserve">Table </w:t>
      </w:r>
      <w:r w:rsidR="001D191D">
        <w:rPr>
          <w:noProof/>
        </w:rPr>
        <w:t>4</w:t>
      </w:r>
      <w:r w:rsidR="00425892" w:rsidRPr="00EC1FA9">
        <w:fldChar w:fldCharType="end"/>
      </w:r>
      <w:r w:rsidRPr="00EC1FA9">
        <w:t xml:space="preserve">). By living location, urbanized areas had the largest </w:t>
      </w:r>
      <w:r w:rsidR="00293310">
        <w:t>relative change</w:t>
      </w:r>
      <w:r w:rsidRPr="00EC1FA9">
        <w:t xml:space="preserve"> </w:t>
      </w:r>
      <w:r w:rsidR="00AB3F4A">
        <w:t xml:space="preserve">by </w:t>
      </w:r>
      <w:r w:rsidR="00293310">
        <w:t>a decrease of 8,876</w:t>
      </w:r>
      <w:r w:rsidR="00AB3F4A" w:rsidRPr="00EC1FA9">
        <w:t xml:space="preserve"> (</w:t>
      </w:r>
      <w:r w:rsidR="00293310">
        <w:t>7.5</w:t>
      </w:r>
      <w:r w:rsidR="00AB3F4A" w:rsidRPr="00EC1FA9">
        <w:t>%)</w:t>
      </w:r>
      <w:r w:rsidR="00AB3F4A">
        <w:t xml:space="preserve"> </w:t>
      </w:r>
      <w:r w:rsidR="00AB3F4A" w:rsidRPr="00EC1FA9">
        <w:t>cases</w:t>
      </w:r>
      <w:r w:rsidR="00AB3F4A">
        <w:t xml:space="preserve">, </w:t>
      </w:r>
      <w:r w:rsidRPr="00EC1FA9">
        <w:t xml:space="preserve">while rural areas had the least </w:t>
      </w:r>
      <w:r w:rsidR="00293310">
        <w:t>relative change</w:t>
      </w:r>
      <w:r w:rsidRPr="00EC1FA9">
        <w:t xml:space="preserve"> by </w:t>
      </w:r>
      <w:r w:rsidR="00293310">
        <w:t>a decrease of 678 (4.7</w:t>
      </w:r>
      <w:r w:rsidRPr="00EC1FA9">
        <w:t>%) cases attributable to NO</w:t>
      </w:r>
      <w:r w:rsidRPr="00EC1FA9">
        <w:rPr>
          <w:vertAlign w:val="subscript"/>
        </w:rPr>
        <w:t>2</w:t>
      </w:r>
      <w:r w:rsidRPr="00EC1FA9">
        <w:t xml:space="preserve"> exposure. By income group, the highest income group had the largest </w:t>
      </w:r>
      <w:r w:rsidR="00293310">
        <w:t xml:space="preserve">relative change by a </w:t>
      </w:r>
      <w:r w:rsidRPr="00EC1FA9">
        <w:t xml:space="preserve">decrease in attributable cases by </w:t>
      </w:r>
      <w:r w:rsidR="00293310">
        <w:t>3,243 (9.2</w:t>
      </w:r>
      <w:r w:rsidRPr="00EC1FA9">
        <w:t xml:space="preserve">%) </w:t>
      </w:r>
      <w:r w:rsidR="002E2C04">
        <w:t xml:space="preserve">while </w:t>
      </w:r>
      <w:r w:rsidRPr="00EC1FA9">
        <w:t xml:space="preserve">the lowest income group had the least </w:t>
      </w:r>
      <w:r w:rsidR="00293310">
        <w:t xml:space="preserve">relative change by a </w:t>
      </w:r>
      <w:r w:rsidRPr="00EC1FA9">
        <w:t xml:space="preserve">decrease </w:t>
      </w:r>
      <w:r w:rsidR="00293310">
        <w:t xml:space="preserve">of </w:t>
      </w:r>
      <w:r w:rsidR="00194A9A">
        <w:t>106</w:t>
      </w:r>
      <w:r w:rsidR="00293310">
        <w:t xml:space="preserve"> (1.8</w:t>
      </w:r>
      <w:r w:rsidRPr="00EC1FA9">
        <w:t>%) cases.</w:t>
      </w:r>
      <w:r w:rsidR="00132BA8" w:rsidRPr="00EC1FA9">
        <w:t xml:space="preserve"> The state of California had the largest decrease in</w:t>
      </w:r>
      <w:r w:rsidR="00726708" w:rsidRPr="00EC1FA9">
        <w:t xml:space="preserve"> attributable cases </w:t>
      </w:r>
      <w:r w:rsidR="00132BA8" w:rsidRPr="00EC1FA9">
        <w:t>by 6,</w:t>
      </w:r>
      <w:r w:rsidR="00293310">
        <w:t>200</w:t>
      </w:r>
      <w:r w:rsidR="00132BA8" w:rsidRPr="00EC1FA9">
        <w:t xml:space="preserve"> cases while the state of Texas had the largest increase by 3,</w:t>
      </w:r>
      <w:r w:rsidR="00194A9A">
        <w:t>60</w:t>
      </w:r>
      <w:r w:rsidR="00293310">
        <w:t>0</w:t>
      </w:r>
      <w:r w:rsidR="00132BA8" w:rsidRPr="00EC1FA9">
        <w:t xml:space="preserve"> cases (</w:t>
      </w:r>
      <w:r w:rsidR="00132BA8" w:rsidRPr="00EC1FA9">
        <w:fldChar w:fldCharType="begin"/>
      </w:r>
      <w:r w:rsidR="00132BA8" w:rsidRPr="00EC1FA9">
        <w:instrText xml:space="preserve"> REF _Ref9948042 \h  \* MERGEFORMAT </w:instrText>
      </w:r>
      <w:r w:rsidR="00132BA8" w:rsidRPr="00EC1FA9">
        <w:fldChar w:fldCharType="separate"/>
      </w:r>
      <w:r w:rsidR="001D191D" w:rsidRPr="001D191D">
        <w:t>Table S</w:t>
      </w:r>
      <w:r w:rsidR="001D191D" w:rsidRPr="001D191D">
        <w:t>5</w:t>
      </w:r>
      <w:r w:rsidR="00132BA8" w:rsidRPr="00EC1FA9">
        <w:fldChar w:fldCharType="end"/>
      </w:r>
      <w:r w:rsidR="00132BA8" w:rsidRPr="00EC1FA9">
        <w:t xml:space="preserve">). </w:t>
      </w:r>
    </w:p>
    <w:p w14:paraId="7A076FD3" w14:textId="19A8AC47" w:rsidR="007D65A9" w:rsidRPr="00EC1FA9" w:rsidRDefault="007D65A9" w:rsidP="00A06B6A">
      <w:pPr>
        <w:spacing w:line="276" w:lineRule="auto"/>
        <w:ind w:left="720"/>
        <w:rPr>
          <w:i/>
          <w:iCs/>
        </w:rPr>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r w:rsidR="00194A9A">
        <w:rPr>
          <w:i/>
          <w:iCs/>
        </w:rPr>
        <w:t xml:space="preserve"> due to NO</w:t>
      </w:r>
      <w:r w:rsidR="00194A9A" w:rsidRPr="00194A9A">
        <w:rPr>
          <w:i/>
          <w:iCs/>
          <w:vertAlign w:val="subscript"/>
        </w:rPr>
        <w:t>2</w:t>
      </w:r>
    </w:p>
    <w:p w14:paraId="0D07AE7C" w14:textId="5EFA35B3" w:rsidR="007D65A9" w:rsidRPr="00EC1FA9" w:rsidRDefault="007D65A9" w:rsidP="00194A9A">
      <w:pPr>
        <w:spacing w:line="276" w:lineRule="auto"/>
      </w:pPr>
      <w:r w:rsidRPr="00EC1FA9">
        <w:t>The overall</w:t>
      </w:r>
      <w:r w:rsidR="00726708" w:rsidRPr="00EC1FA9">
        <w:t xml:space="preserve"> attributable fraction reduced</w:t>
      </w:r>
      <w:r w:rsidRPr="00EC1FA9">
        <w:t xml:space="preserve"> </w:t>
      </w:r>
      <w:r w:rsidR="00293310">
        <w:t xml:space="preserve">by </w:t>
      </w:r>
      <w:r w:rsidR="00194A9A">
        <w:t>0.3</w:t>
      </w:r>
      <w:r w:rsidR="00293310">
        <w:t>%</w:t>
      </w:r>
      <w:r w:rsidR="00194A9A">
        <w:t xml:space="preserve"> (a 1.7% reduction)</w:t>
      </w:r>
      <w:r w:rsidR="00293310">
        <w:t>. In</w:t>
      </w:r>
      <w:r w:rsidR="00293310" w:rsidRPr="00EC1FA9">
        <w:t xml:space="preserve"> terms of living location</w:t>
      </w:r>
      <w:r w:rsidR="00293310">
        <w:t>, u</w:t>
      </w:r>
      <w:r w:rsidR="006F322F" w:rsidRPr="00EC1FA9">
        <w:t xml:space="preserve">rbanized areas </w:t>
      </w:r>
      <w:r w:rsidR="00293310">
        <w:t>had</w:t>
      </w:r>
      <w:r w:rsidR="006F322F" w:rsidRPr="00EC1FA9">
        <w:t xml:space="preserve"> the largest </w:t>
      </w:r>
      <w:r w:rsidR="00293310">
        <w:t>relative reduction by 1.5</w:t>
      </w:r>
      <w:r w:rsidR="006F322F" w:rsidRPr="00EC1FA9">
        <w:t>%</w:t>
      </w:r>
      <w:r w:rsidR="00194A9A">
        <w:t>, while rural areas had a relative increase in AF by 1%</w:t>
      </w:r>
      <w:r w:rsidR="006F322F" w:rsidRPr="00EC1FA9">
        <w:t>. In terms of income group</w:t>
      </w:r>
      <w:r w:rsidR="00A76807" w:rsidRPr="00EC1FA9">
        <w:t>,</w:t>
      </w:r>
      <w:r w:rsidR="006F322F" w:rsidRPr="00EC1FA9">
        <w:t xml:space="preserve"> the largest</w:t>
      </w:r>
      <w:r w:rsidR="00293310">
        <w:t xml:space="preserve"> relative</w:t>
      </w:r>
      <w:r w:rsidR="006F322F" w:rsidRPr="00EC1FA9">
        <w:t xml:space="preserve"> reduction was 1.8% for </w:t>
      </w:r>
      <w:r w:rsidR="009250E9" w:rsidRPr="00EC1FA9">
        <w:t>$</w:t>
      </w:r>
      <w:r w:rsidR="006F322F" w:rsidRPr="00EC1FA9">
        <w:t>50,000 to &lt;$75,000 (</w:t>
      </w:r>
      <w:r w:rsidR="00425892" w:rsidRPr="00EC1FA9">
        <w:fldChar w:fldCharType="begin"/>
      </w:r>
      <w:r w:rsidR="00425892" w:rsidRPr="00EC1FA9">
        <w:instrText xml:space="preserve"> REF _Ref9331808 \h  \* MERGEFORMAT </w:instrText>
      </w:r>
      <w:r w:rsidR="00425892" w:rsidRPr="00EC1FA9">
        <w:fldChar w:fldCharType="separate"/>
      </w:r>
      <w:r w:rsidR="001D191D" w:rsidRPr="00E86628">
        <w:t xml:space="preserve">Table </w:t>
      </w:r>
      <w:r w:rsidR="001D191D">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w:t>
      </w:r>
      <w:r w:rsidR="00ED2A02">
        <w:t>ates, the difference</w:t>
      </w:r>
      <w:r w:rsidR="00194A9A">
        <w:t xml:space="preserve"> observed</w:t>
      </w:r>
      <w:r w:rsidR="00ED2A02">
        <w:t xml:space="preserve"> in </w:t>
      </w:r>
      <w:r w:rsidR="00194A9A">
        <w:t>(</w:t>
      </w:r>
      <w:r w:rsidR="00194A9A">
        <w:fldChar w:fldCharType="begin"/>
      </w:r>
      <w:r w:rsidR="00194A9A">
        <w:instrText xml:space="preserve"> REF _Ref9948042 \h </w:instrText>
      </w:r>
      <w:r w:rsidR="00194A9A">
        <w:fldChar w:fldCharType="separate"/>
      </w:r>
      <w:r w:rsidR="001D191D" w:rsidRPr="000A6843">
        <w:rPr>
          <w:i/>
          <w:iCs/>
          <w:color w:val="44546A" w:themeColor="text2"/>
        </w:rPr>
        <w:t>Table S</w:t>
      </w:r>
      <w:r w:rsidR="001D191D">
        <w:rPr>
          <w:i/>
          <w:iCs/>
          <w:noProof/>
          <w:color w:val="44546A" w:themeColor="text2"/>
        </w:rPr>
        <w:t>5</w:t>
      </w:r>
      <w:r w:rsidR="00194A9A">
        <w:fldChar w:fldCharType="end"/>
      </w:r>
      <w:r w:rsidR="00194A9A">
        <w:t xml:space="preserve">) </w:t>
      </w:r>
      <w:r w:rsidR="00ED2A02">
        <w:t>is due to rounding errors</w:t>
      </w:r>
      <w:r w:rsidR="00132BA8" w:rsidRPr="00EC1FA9">
        <w:t>.</w:t>
      </w:r>
    </w:p>
    <w:p w14:paraId="16C157E2" w14:textId="77777777" w:rsidR="00DB43C0" w:rsidRDefault="00DB43C0" w:rsidP="00A06B6A">
      <w:pPr>
        <w:spacing w:line="276" w:lineRule="auto"/>
        <w:sectPr w:rsidR="00DB43C0" w:rsidSect="00944C5E">
          <w:pgSz w:w="11906" w:h="16838" w:code="9"/>
          <w:pgMar w:top="1440" w:right="1440" w:bottom="1440" w:left="1440" w:header="720" w:footer="720" w:gutter="0"/>
          <w:lnNumType w:countBy="1" w:restart="continuous"/>
          <w:cols w:space="720"/>
          <w:docGrid w:linePitch="360"/>
        </w:sectPr>
      </w:pPr>
    </w:p>
    <w:p w14:paraId="02D997F5" w14:textId="33E886D4" w:rsidR="00590FD7" w:rsidRDefault="00590FD7" w:rsidP="00A06B6A">
      <w:pPr>
        <w:spacing w:line="276" w:lineRule="auto"/>
        <w:rPr>
          <w:b/>
          <w:bCs/>
        </w:rPr>
      </w:pPr>
      <w:r w:rsidRPr="00EC1FA9">
        <w:rPr>
          <w:b/>
          <w:bCs/>
        </w:rPr>
        <w:lastRenderedPageBreak/>
        <w:t>Discussion</w:t>
      </w:r>
    </w:p>
    <w:p w14:paraId="578ACCA4" w14:textId="6F673604" w:rsidR="00590FD7" w:rsidRDefault="00194A9A" w:rsidP="00933D90">
      <w:pPr>
        <w:pStyle w:val="ListParagraph"/>
        <w:numPr>
          <w:ilvl w:val="0"/>
          <w:numId w:val="1"/>
        </w:numPr>
        <w:spacing w:line="276" w:lineRule="auto"/>
      </w:pPr>
      <w:r>
        <w:t xml:space="preserve">The results in this paper re-affirm our finding in the main paper, more specifically the sensitivity analysis. In our main paper we argued that </w:t>
      </w:r>
      <w:r w:rsidR="00933D90">
        <w:t xml:space="preserve">changing </w:t>
      </w:r>
      <w:r>
        <w:t>or</w:t>
      </w:r>
      <w:r w:rsidR="00933D90">
        <w:t xml:space="preserve"> testing</w:t>
      </w:r>
      <w:r>
        <w:t xml:space="preserve"> ranges of asthma IR in the analysis did not </w:t>
      </w:r>
      <w:r w:rsidR="00933D90">
        <w:t>alter</w:t>
      </w:r>
      <w:r>
        <w:t xml:space="preserve"> the end results </w:t>
      </w:r>
      <w:r w:rsidR="00933D90">
        <w:t xml:space="preserve">compared to a </w:t>
      </w:r>
      <w:r>
        <w:t>change in the CRF function</w:t>
      </w:r>
      <w:r w:rsidR="00933D90">
        <w:t xml:space="preserve"> (Check the sensitivity matrix)</w:t>
      </w:r>
      <w:r>
        <w:t>.</w:t>
      </w:r>
    </w:p>
    <w:p w14:paraId="136C85AA" w14:textId="7FB07164" w:rsidR="00194A9A" w:rsidRPr="00EC1FA9" w:rsidRDefault="00194A9A" w:rsidP="00A06B6A">
      <w:pPr>
        <w:pStyle w:val="ListParagraph"/>
        <w:numPr>
          <w:ilvl w:val="0"/>
          <w:numId w:val="1"/>
        </w:numPr>
        <w:spacing w:line="276" w:lineRule="auto"/>
      </w:pPr>
      <w:r>
        <w:t>We can derive from this finding, that using national level incidence rates to estimate asthma burden due to TRAP is acceptable</w:t>
      </w:r>
      <w:r w:rsidR="00933D90">
        <w:t xml:space="preserve"> even if asthma incidence rates is not available at a finer level</w:t>
      </w:r>
      <w:r>
        <w:t>.</w:t>
      </w:r>
    </w:p>
    <w:p w14:paraId="7D051B36" w14:textId="2503B11E" w:rsidR="00EC7CC3" w:rsidRPr="00EC1FA9" w:rsidRDefault="00EC7CC3" w:rsidP="00194A9A">
      <w:pPr>
        <w:pStyle w:val="ListParagraph"/>
        <w:numPr>
          <w:ilvl w:val="0"/>
          <w:numId w:val="1"/>
        </w:numPr>
        <w:spacing w:line="276" w:lineRule="auto"/>
      </w:pPr>
      <w:r w:rsidRPr="00EC1FA9">
        <w:t xml:space="preserve">The state-specific attributable fractions did not change. The reason is that the incident rate is applied </w:t>
      </w:r>
      <w:r w:rsidR="00873FC2" w:rsidRPr="00EC1FA9">
        <w:t xml:space="preserve">uniformly across the state (spatially), thus the total asthma cases and total attributable cases will change with equal proportion when applying the new asthma incidence rate.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in incidence rate won’t be uniform within the state.</w:t>
      </w:r>
    </w:p>
    <w:p w14:paraId="1788F8F9" w14:textId="2882DE0E" w:rsidR="00873FC2" w:rsidRDefault="001351CC" w:rsidP="00A06B6A">
      <w:pPr>
        <w:pStyle w:val="ListParagraph"/>
        <w:numPr>
          <w:ilvl w:val="0"/>
          <w:numId w:val="1"/>
        </w:numPr>
        <w:spacing w:line="276" w:lineRule="auto"/>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r w:rsidR="00194A9A">
        <w:t xml:space="preserve"> (we need to explore why)</w:t>
      </w:r>
      <w:r w:rsidRPr="00EC1FA9">
        <w:t>.</w:t>
      </w:r>
    </w:p>
    <w:p w14:paraId="3F8D8837" w14:textId="62B15A37" w:rsidR="00194A9A" w:rsidRPr="00EC1FA9" w:rsidRDefault="00194A9A" w:rsidP="00194A9A">
      <w:pPr>
        <w:pStyle w:val="ListParagraph"/>
        <w:numPr>
          <w:ilvl w:val="0"/>
          <w:numId w:val="1"/>
        </w:numPr>
        <w:spacing w:line="276" w:lineRule="auto"/>
      </w:pPr>
      <w:r>
        <w:t xml:space="preserve">The AF of states across strata (living location and income) </w:t>
      </w:r>
      <w:r w:rsidR="00933D90">
        <w:t>generally</w:t>
      </w:r>
      <w:r>
        <w:t xml:space="preserve"> followed the national avera</w:t>
      </w:r>
      <w:r w:rsidR="00933D90">
        <w:t xml:space="preserve">ge except for a few states (we need to explore why). </w:t>
      </w:r>
    </w:p>
    <w:p w14:paraId="0BB66234" w14:textId="77777777" w:rsidR="00BE18DC" w:rsidRDefault="00D26033" w:rsidP="00A06B6A">
      <w:pPr>
        <w:spacing w:line="276" w:lineRule="auto"/>
        <w:rPr>
          <w:b/>
          <w:bCs/>
        </w:rPr>
      </w:pPr>
      <w:r>
        <w:rPr>
          <w:b/>
          <w:bCs/>
        </w:rPr>
        <w:t>Conclusions</w:t>
      </w:r>
      <w:r w:rsidR="00713E8A" w:rsidRPr="00EC1FA9">
        <w:rPr>
          <w:b/>
          <w:bCs/>
        </w:rPr>
        <w:t xml:space="preserve"> </w:t>
      </w:r>
    </w:p>
    <w:p w14:paraId="2C613E9D" w14:textId="77777777" w:rsidR="00BE18DC" w:rsidRPr="00BE18DC" w:rsidRDefault="00BE18DC" w:rsidP="00A06B6A">
      <w:pPr>
        <w:spacing w:line="276" w:lineRule="auto"/>
        <w:rPr>
          <w:b/>
          <w:bCs/>
        </w:rPr>
      </w:pPr>
      <w:r w:rsidRPr="00BE18DC">
        <w:rPr>
          <w:b/>
          <w:bCs/>
        </w:rPr>
        <w:t>Funding</w:t>
      </w:r>
    </w:p>
    <w:p w14:paraId="29ABD112" w14:textId="6E9176F3" w:rsidR="00BE18DC" w:rsidRPr="00BE18DC" w:rsidRDefault="00BE18DC" w:rsidP="00A06B6A">
      <w:pPr>
        <w:spacing w:line="276" w:lineRule="auto"/>
      </w:pPr>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hyperlink r:id="rId15" w:anchor="gts0010" w:history="1">
        <w:r w:rsidRPr="00BE18DC">
          <w:rPr>
            <w:rStyle w:val="Hyperlink"/>
          </w:rPr>
          <w:t>69A3551747128</w:t>
        </w:r>
      </w:hyperlink>
      <w:r w:rsidRPr="00BE18DC">
        <w:t>).</w:t>
      </w:r>
    </w:p>
    <w:p w14:paraId="3F8076AE" w14:textId="77777777" w:rsidR="00BE18DC" w:rsidRPr="00BE18DC" w:rsidRDefault="00BE18DC" w:rsidP="00A06B6A">
      <w:pPr>
        <w:spacing w:line="276" w:lineRule="auto"/>
        <w:rPr>
          <w:b/>
          <w:bCs/>
        </w:rPr>
      </w:pPr>
      <w:r w:rsidRPr="00BE18DC">
        <w:rPr>
          <w:b/>
          <w:bCs/>
        </w:rPr>
        <w:t>Disclaimer</w:t>
      </w:r>
    </w:p>
    <w:p w14:paraId="3E55D491" w14:textId="77777777" w:rsidR="00BE18DC" w:rsidRPr="00BE18DC" w:rsidRDefault="00BE18DC" w:rsidP="00A06B6A">
      <w:pPr>
        <w:spacing w:line="276" w:lineRule="auto"/>
      </w:pPr>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A06B6A">
      <w:pPr>
        <w:spacing w:line="276" w:lineRule="auto"/>
      </w:pPr>
      <w:r w:rsidRPr="00EC1FA9">
        <w:br w:type="page"/>
      </w:r>
    </w:p>
    <w:p w14:paraId="066A5E98" w14:textId="1F72057C" w:rsidR="00220191" w:rsidRPr="00EC1FA9" w:rsidRDefault="00220191" w:rsidP="00A06B6A">
      <w:pPr>
        <w:spacing w:line="276" w:lineRule="auto"/>
        <w:rPr>
          <w:b/>
          <w:bCs/>
        </w:rPr>
      </w:pPr>
      <w:r>
        <w:rPr>
          <w:b/>
          <w:bCs/>
        </w:rPr>
        <w:lastRenderedPageBreak/>
        <w:t>References</w:t>
      </w:r>
    </w:p>
    <w:p w14:paraId="4F11946A" w14:textId="77777777" w:rsidR="00F02363" w:rsidRPr="00EC1FA9" w:rsidRDefault="00F02363" w:rsidP="00A06B6A">
      <w:pPr>
        <w:pStyle w:val="Caption"/>
        <w:keepNext/>
        <w:spacing w:line="276" w:lineRule="auto"/>
        <w:rPr>
          <w:b/>
          <w:bCs/>
        </w:rPr>
        <w:sectPr w:rsidR="00F02363" w:rsidRPr="00EC1FA9" w:rsidSect="00944C5E">
          <w:pgSz w:w="11906" w:h="16838" w:code="9"/>
          <w:pgMar w:top="1440" w:right="1440" w:bottom="1440" w:left="1440" w:header="720" w:footer="720" w:gutter="0"/>
          <w:lnNumType w:countBy="1" w:restart="continuous"/>
          <w:cols w:space="720"/>
          <w:docGrid w:linePitch="360"/>
        </w:sectPr>
      </w:pPr>
    </w:p>
    <w:p w14:paraId="292AE935" w14:textId="77777777" w:rsidR="0062079E" w:rsidRPr="0062079E" w:rsidRDefault="00E23ED3" w:rsidP="0062079E">
      <w:pPr>
        <w:pStyle w:val="EndNoteBibliography"/>
        <w:spacing w:after="0"/>
        <w:ind w:left="720" w:hanging="720"/>
      </w:pPr>
      <w:r w:rsidRPr="00EC1FA9">
        <w:fldChar w:fldCharType="begin"/>
      </w:r>
      <w:r w:rsidRPr="00EC1FA9">
        <w:instrText xml:space="preserve"> ADDIN EN.REFLIST </w:instrText>
      </w:r>
      <w:r w:rsidRPr="00EC1FA9">
        <w:fldChar w:fldCharType="separate"/>
      </w:r>
      <w:r w:rsidR="0062079E" w:rsidRPr="0062079E">
        <w:t xml:space="preserve">ACHAKULWISUT, P., BRAUER, M., HYSTAD, P. &amp; ANENBERG, S. C. 2019. Global, national, and urban burdens of paediatric asthma incidence attributable to ambient NO2 pollution: estimates from global datasets. </w:t>
      </w:r>
      <w:r w:rsidR="0062079E" w:rsidRPr="0062079E">
        <w:rPr>
          <w:i/>
        </w:rPr>
        <w:t>The Lancet Planetary Health,</w:t>
      </w:r>
      <w:r w:rsidR="0062079E" w:rsidRPr="0062079E">
        <w:t xml:space="preserve"> 3</w:t>
      </w:r>
      <w:r w:rsidR="0062079E" w:rsidRPr="0062079E">
        <w:rPr>
          <w:b/>
        </w:rPr>
        <w:t>,</w:t>
      </w:r>
      <w:r w:rsidR="0062079E" w:rsidRPr="0062079E">
        <w:t xml:space="preserve"> e166-e178.</w:t>
      </w:r>
    </w:p>
    <w:p w14:paraId="0C5C47ED" w14:textId="77777777" w:rsidR="0062079E" w:rsidRPr="0062079E" w:rsidRDefault="0062079E" w:rsidP="0062079E">
      <w:pPr>
        <w:pStyle w:val="EndNoteBibliography"/>
        <w:spacing w:after="0"/>
        <w:ind w:left="720" w:hanging="720"/>
      </w:pPr>
      <w:r w:rsidRPr="0062079E">
        <w:t xml:space="preserve">ALOTAIBI, R., BECHLE, M., MARSHALL, J. D., RAMANI, T., ZIETSMAN, J., NIEUWENHUIJSEN, M. J. &amp; KHREIS, H. 2019. Traffic related air pollution and the burden of childhood asthma in the contiguous United States in 2000 and 2010. </w:t>
      </w:r>
      <w:r w:rsidRPr="0062079E">
        <w:rPr>
          <w:i/>
        </w:rPr>
        <w:t>Environment international</w:t>
      </w:r>
      <w:r w:rsidRPr="0062079E">
        <w:t>.</w:t>
      </w:r>
    </w:p>
    <w:p w14:paraId="15497C37" w14:textId="08704FC4" w:rsidR="0062079E" w:rsidRPr="0062079E" w:rsidRDefault="0062079E" w:rsidP="0062079E">
      <w:pPr>
        <w:pStyle w:val="EndNoteBibliography"/>
        <w:spacing w:after="0"/>
        <w:ind w:left="720" w:hanging="720"/>
      </w:pPr>
      <w:r w:rsidRPr="0062079E">
        <w:t xml:space="preserve">AMERICAN LUNG ASSOCIATION, E. A. S. U. 2019. </w:t>
      </w:r>
      <w:r w:rsidRPr="0062079E">
        <w:rPr>
          <w:i/>
        </w:rPr>
        <w:t xml:space="preserve">Lung Health &amp; Diseases: Asthma and Children Fact Sheet </w:t>
      </w:r>
      <w:r w:rsidRPr="0062079E">
        <w:t xml:space="preserve">[Online]. Available: </w:t>
      </w:r>
      <w:hyperlink r:id="rId16" w:history="1">
        <w:r w:rsidRPr="0062079E">
          <w:rPr>
            <w:rStyle w:val="Hyperlink"/>
          </w:rPr>
          <w:t>https://www.lung.org/lung-health-and-diseases/lung-disease-lookup/asthma/learn-about-asthma/asthma-children-facts-sheet.html</w:t>
        </w:r>
      </w:hyperlink>
      <w:r w:rsidRPr="0062079E">
        <w:t xml:space="preserve"> [Accessed].</w:t>
      </w:r>
    </w:p>
    <w:p w14:paraId="6272884E" w14:textId="77777777" w:rsidR="0062079E" w:rsidRPr="0062079E" w:rsidRDefault="0062079E" w:rsidP="0062079E">
      <w:pPr>
        <w:pStyle w:val="EndNoteBibliography"/>
        <w:spacing w:after="0"/>
        <w:ind w:left="720" w:hanging="720"/>
      </w:pPr>
      <w:r w:rsidRPr="0062079E">
        <w:t xml:space="preserve">BECHLE, M. J., MILLET, D. B. &amp; MARSHALL, J. D. 2015. National spatiotemporal exposure surface for NO2: monthly scaling of a satellite-derived land-use regression, 2000–2010. </w:t>
      </w:r>
      <w:r w:rsidRPr="0062079E">
        <w:rPr>
          <w:i/>
        </w:rPr>
        <w:t>Environmental science &amp; technology,</w:t>
      </w:r>
      <w:r w:rsidRPr="0062079E">
        <w:t xml:space="preserve"> 49</w:t>
      </w:r>
      <w:r w:rsidRPr="0062079E">
        <w:rPr>
          <w:b/>
        </w:rPr>
        <w:t>,</w:t>
      </w:r>
      <w:r w:rsidRPr="0062079E">
        <w:t xml:space="preserve"> 12297-12305.</w:t>
      </w:r>
    </w:p>
    <w:p w14:paraId="2D3F05F9" w14:textId="77777777" w:rsidR="0062079E" w:rsidRPr="0062079E" w:rsidRDefault="0062079E" w:rsidP="0062079E">
      <w:pPr>
        <w:pStyle w:val="EndNoteBibliography"/>
        <w:spacing w:after="0"/>
        <w:ind w:left="720" w:hanging="720"/>
      </w:pPr>
      <w:r w:rsidRPr="0062079E">
        <w:t xml:space="preserve">BEELEN, R., HOEK, G., PEBESMA, E., VIENNEAU, D., DE HOOGH, K. &amp; BRIGGS, D. J. 2009. Mapping of background air pollution at a fine spatial scale across the European Union. </w:t>
      </w:r>
      <w:r w:rsidRPr="0062079E">
        <w:rPr>
          <w:i/>
        </w:rPr>
        <w:t>Science of the Total Environment,</w:t>
      </w:r>
      <w:r w:rsidRPr="0062079E">
        <w:t xml:space="preserve"> 407</w:t>
      </w:r>
      <w:r w:rsidRPr="0062079E">
        <w:rPr>
          <w:b/>
        </w:rPr>
        <w:t>,</w:t>
      </w:r>
      <w:r w:rsidRPr="0062079E">
        <w:t xml:space="preserve"> 1852-1867.</w:t>
      </w:r>
    </w:p>
    <w:p w14:paraId="29066052" w14:textId="77777777" w:rsidR="0062079E" w:rsidRPr="0062079E" w:rsidRDefault="0062079E" w:rsidP="0062079E">
      <w:pPr>
        <w:pStyle w:val="EndNoteBibliography"/>
        <w:spacing w:after="0"/>
        <w:ind w:left="720" w:hanging="720"/>
      </w:pPr>
      <w:r w:rsidRPr="0062079E">
        <w:t xml:space="preserve">BHALLA, K., SHOTTEN, M., COHEN, A., BRAUER, M., SHAHRAZ, S., BURNETT, R., LEACH-KEMON, K., FREEDMAN, G. &amp; MURRAY, C. 2014. </w:t>
      </w:r>
      <w:r w:rsidRPr="0062079E">
        <w:rPr>
          <w:i/>
        </w:rPr>
        <w:t>Transport for health: the global burden of disease from motorized road transport</w:t>
      </w:r>
      <w:r w:rsidRPr="0062079E">
        <w:t>.</w:t>
      </w:r>
    </w:p>
    <w:p w14:paraId="69D6C237" w14:textId="77777777" w:rsidR="0062079E" w:rsidRPr="0062079E" w:rsidRDefault="0062079E" w:rsidP="0062079E">
      <w:pPr>
        <w:pStyle w:val="EndNoteBibliography"/>
        <w:spacing w:after="0"/>
        <w:ind w:left="720" w:hanging="720"/>
      </w:pPr>
      <w:r w:rsidRPr="0062079E">
        <w:t>CDC 2009. Centers for Disease Control and Prevention. Behavioral Risk Factor Surveillance System Survey Data. Atlanta, Georgia: U.S. Department of Health and Human Services, Centers for Disease Control and Prevention, 2019.</w:t>
      </w:r>
    </w:p>
    <w:p w14:paraId="78995123" w14:textId="77777777" w:rsidR="0062079E" w:rsidRPr="0062079E" w:rsidRDefault="0062079E" w:rsidP="0062079E">
      <w:pPr>
        <w:pStyle w:val="EndNoteBibliography"/>
        <w:spacing w:after="0"/>
        <w:ind w:left="720" w:hanging="720"/>
      </w:pPr>
      <w:r w:rsidRPr="0062079E">
        <w:t>CDC 2010. Asthma Severity among Children with Current Asthma.</w:t>
      </w:r>
    </w:p>
    <w:p w14:paraId="733AFE82" w14:textId="77777777" w:rsidR="0062079E" w:rsidRPr="0062079E" w:rsidRDefault="0062079E" w:rsidP="0062079E">
      <w:pPr>
        <w:pStyle w:val="EndNoteBibliography"/>
        <w:spacing w:after="0"/>
        <w:ind w:left="720" w:hanging="720"/>
      </w:pPr>
      <w:r w:rsidRPr="0062079E">
        <w:t>CDC 2011. Centers for Disease Control and Prevention. 2006-2008 ACBS Summary Data Qulaity Report. 2011.</w:t>
      </w:r>
    </w:p>
    <w:p w14:paraId="331D251A" w14:textId="77777777" w:rsidR="0062079E" w:rsidRPr="0062079E" w:rsidRDefault="0062079E" w:rsidP="0062079E">
      <w:pPr>
        <w:pStyle w:val="EndNoteBibliography"/>
        <w:spacing w:after="0"/>
        <w:ind w:left="720" w:hanging="720"/>
      </w:pPr>
      <w:r w:rsidRPr="0062079E">
        <w:t xml:space="preserve">CLARK, L. P., MILLET, D. B. &amp; MARSHALL, J. D. 2017. Changes in transportation-related air pollution exposures by race-ethnicity and socioeconomic status: Outdoor nitrogen dioxide in the United States in 2000 and 2010. </w:t>
      </w:r>
      <w:r w:rsidRPr="0062079E">
        <w:rPr>
          <w:i/>
        </w:rPr>
        <w:t>Environmental Health Perspectives,</w:t>
      </w:r>
      <w:r w:rsidRPr="0062079E">
        <w:t xml:space="preserve"> 125</w:t>
      </w:r>
      <w:r w:rsidRPr="0062079E">
        <w:rPr>
          <w:b/>
        </w:rPr>
        <w:t>,</w:t>
      </w:r>
      <w:r w:rsidRPr="0062079E">
        <w:t xml:space="preserve"> 1--10.</w:t>
      </w:r>
    </w:p>
    <w:p w14:paraId="53C70526" w14:textId="77777777" w:rsidR="0062079E" w:rsidRPr="0062079E" w:rsidRDefault="0062079E" w:rsidP="0062079E">
      <w:pPr>
        <w:pStyle w:val="EndNoteBibliography"/>
        <w:spacing w:after="0"/>
        <w:ind w:left="720" w:hanging="720"/>
      </w:pPr>
      <w:r w:rsidRPr="0062079E">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62079E">
        <w:rPr>
          <w:i/>
        </w:rPr>
        <w:t>The Lancet,</w:t>
      </w:r>
      <w:r w:rsidRPr="0062079E">
        <w:t xml:space="preserve"> 389</w:t>
      </w:r>
      <w:r w:rsidRPr="0062079E">
        <w:rPr>
          <w:b/>
        </w:rPr>
        <w:t>,</w:t>
      </w:r>
      <w:r w:rsidRPr="0062079E">
        <w:t xml:space="preserve"> 1907-1918.</w:t>
      </w:r>
    </w:p>
    <w:p w14:paraId="6139133A" w14:textId="77777777" w:rsidR="0062079E" w:rsidRPr="0062079E" w:rsidRDefault="0062079E" w:rsidP="0062079E">
      <w:pPr>
        <w:pStyle w:val="EndNoteBibliography"/>
        <w:spacing w:after="0"/>
        <w:ind w:left="720" w:hanging="720"/>
      </w:pPr>
      <w:r w:rsidRPr="0062079E">
        <w:t xml:space="preserve">COHEN, A. J., ROSS ANDERSON, H., OSTRO, B., PANDEY, K. D., KRZYZANOWSKI, M., KÜNZLI, N., GUTSCHMIDT, K., POPE, A., ROMIEU, I. &amp; SAMET, J. M. 2005. The global burden of disease due to outdoor air pollution. </w:t>
      </w:r>
      <w:r w:rsidRPr="0062079E">
        <w:rPr>
          <w:i/>
        </w:rPr>
        <w:t>Journal of Toxicology and Environmental Health, Part A,</w:t>
      </w:r>
      <w:r w:rsidRPr="0062079E">
        <w:t xml:space="preserve"> 68</w:t>
      </w:r>
      <w:r w:rsidRPr="0062079E">
        <w:rPr>
          <w:b/>
        </w:rPr>
        <w:t>,</w:t>
      </w:r>
      <w:r w:rsidRPr="0062079E">
        <w:t xml:space="preserve"> 1301-1307.</w:t>
      </w:r>
    </w:p>
    <w:p w14:paraId="3FD0F3C4" w14:textId="77777777" w:rsidR="0062079E" w:rsidRPr="0062079E" w:rsidRDefault="0062079E" w:rsidP="0062079E">
      <w:pPr>
        <w:pStyle w:val="EndNoteBibliography"/>
        <w:spacing w:after="0"/>
        <w:ind w:left="720" w:hanging="720"/>
      </w:pPr>
      <w:r w:rsidRPr="0062079E">
        <w:t>GARBE, P., BALLUZ, L. S. &amp; CHIEF, B. 2011. Behavioral Risk Factor Surveillance System Asthma Call-Back Survey History And Analysis Guidance.</w:t>
      </w:r>
    </w:p>
    <w:p w14:paraId="69DDD154" w14:textId="77777777" w:rsidR="0062079E" w:rsidRPr="0062079E" w:rsidRDefault="0062079E" w:rsidP="0062079E">
      <w:pPr>
        <w:pStyle w:val="EndNoteBibliography"/>
        <w:spacing w:after="0"/>
        <w:ind w:left="720" w:hanging="720"/>
      </w:pPr>
      <w:r w:rsidRPr="0062079E">
        <w:t xml:space="preserve">GASANA, J., DILLIKAR, D., MENDY, A., FORNO, E. &amp; RAMOS VIEIRA, E. 2012. Motor vehicle air pollution and asthma in children: a meta-analysis. </w:t>
      </w:r>
      <w:r w:rsidRPr="0062079E">
        <w:rPr>
          <w:i/>
        </w:rPr>
        <w:t>Environmental Research,</w:t>
      </w:r>
      <w:r w:rsidRPr="0062079E">
        <w:t xml:space="preserve"> 117</w:t>
      </w:r>
      <w:r w:rsidRPr="0062079E">
        <w:rPr>
          <w:b/>
        </w:rPr>
        <w:t>,</w:t>
      </w:r>
      <w:r w:rsidRPr="0062079E">
        <w:t xml:space="preserve"> 36-45.</w:t>
      </w:r>
    </w:p>
    <w:p w14:paraId="6F4E7DD5" w14:textId="77777777" w:rsidR="0062079E" w:rsidRPr="0062079E" w:rsidRDefault="0062079E" w:rsidP="0062079E">
      <w:pPr>
        <w:pStyle w:val="EndNoteBibliography"/>
        <w:spacing w:after="0"/>
        <w:ind w:left="720" w:hanging="720"/>
      </w:pPr>
      <w:r w:rsidRPr="0062079E">
        <w:t xml:space="preserve">HSU, J., QIN, X., BEAVERS, S. F. &amp; MIRABELLI, M. C. 2016. Asthma-related school absenteeism, morbidity, and modifiable factors. </w:t>
      </w:r>
      <w:r w:rsidRPr="0062079E">
        <w:rPr>
          <w:i/>
        </w:rPr>
        <w:t>American journal of preventive medicine,</w:t>
      </w:r>
      <w:r w:rsidRPr="0062079E">
        <w:t xml:space="preserve"> 51</w:t>
      </w:r>
      <w:r w:rsidRPr="0062079E">
        <w:rPr>
          <w:b/>
        </w:rPr>
        <w:t>,</w:t>
      </w:r>
      <w:r w:rsidRPr="0062079E">
        <w:t xml:space="preserve"> 23-32.</w:t>
      </w:r>
    </w:p>
    <w:p w14:paraId="303E7CBF" w14:textId="77777777" w:rsidR="0062079E" w:rsidRPr="0062079E" w:rsidRDefault="0062079E" w:rsidP="0062079E">
      <w:pPr>
        <w:pStyle w:val="EndNoteBibliography"/>
        <w:spacing w:after="0"/>
        <w:ind w:left="720" w:hanging="720"/>
      </w:pPr>
      <w:r w:rsidRPr="0062079E">
        <w:t xml:space="preserve">HYSTAD, P., SETTON, E., CERVANTES, A., POPLAWSKI, K., DESCHENES, S., BRAUER, M., VAN DONKELAAR, A., LAMSAL, L., MARTIN, R. &amp; JERRETT, M. 2011. Creating national air pollution models for population exposure assessment in Canada. </w:t>
      </w:r>
      <w:r w:rsidRPr="0062079E">
        <w:rPr>
          <w:i/>
        </w:rPr>
        <w:t>Environmental health perspectives,</w:t>
      </w:r>
      <w:r w:rsidRPr="0062079E">
        <w:t xml:space="preserve"> 119</w:t>
      </w:r>
      <w:r w:rsidRPr="0062079E">
        <w:rPr>
          <w:b/>
        </w:rPr>
        <w:t>,</w:t>
      </w:r>
      <w:r w:rsidRPr="0062079E">
        <w:t xml:space="preserve"> 1123-1129.</w:t>
      </w:r>
    </w:p>
    <w:p w14:paraId="6E9709CD" w14:textId="77777777" w:rsidR="0062079E" w:rsidRPr="0062079E" w:rsidRDefault="0062079E" w:rsidP="0062079E">
      <w:pPr>
        <w:pStyle w:val="EndNoteBibliography"/>
        <w:spacing w:after="0"/>
        <w:ind w:left="720" w:hanging="720"/>
      </w:pPr>
      <w:r w:rsidRPr="0062079E">
        <w:t xml:space="preserve">KHREIS, H., DE HOOGH, K. &amp; NIEUWENHUIJSEN, M. J. 2018a. Full-chain health impact assessment of traffic-related air pollution and childhood asthma. </w:t>
      </w:r>
      <w:r w:rsidRPr="0062079E">
        <w:rPr>
          <w:i/>
        </w:rPr>
        <w:t>Environment international,</w:t>
      </w:r>
      <w:r w:rsidRPr="0062079E">
        <w:t xml:space="preserve"> 114</w:t>
      </w:r>
      <w:r w:rsidRPr="0062079E">
        <w:rPr>
          <w:b/>
        </w:rPr>
        <w:t>,</w:t>
      </w:r>
      <w:r w:rsidRPr="0062079E">
        <w:t xml:space="preserve"> 365-375.</w:t>
      </w:r>
    </w:p>
    <w:p w14:paraId="2BE5876E" w14:textId="77777777" w:rsidR="0062079E" w:rsidRPr="0062079E" w:rsidRDefault="0062079E" w:rsidP="0062079E">
      <w:pPr>
        <w:pStyle w:val="EndNoteBibliography"/>
        <w:spacing w:after="0"/>
        <w:ind w:left="720" w:hanging="720"/>
      </w:pPr>
      <w:r w:rsidRPr="0062079E">
        <w:t xml:space="preserve">KHREIS, H., KELLY, C., TATE, J., PARSLOW, R., LUCAS, K. &amp; NIEUWENHUIJSEN, M. 2017. Exposure to traffic-related air pollution and risk of development of childhood asthma: a systematic review and meta-analysis. </w:t>
      </w:r>
      <w:r w:rsidRPr="0062079E">
        <w:rPr>
          <w:i/>
        </w:rPr>
        <w:t>Environment international,</w:t>
      </w:r>
      <w:r w:rsidRPr="0062079E">
        <w:t xml:space="preserve"> 100</w:t>
      </w:r>
      <w:r w:rsidRPr="0062079E">
        <w:rPr>
          <w:b/>
        </w:rPr>
        <w:t>,</w:t>
      </w:r>
      <w:r w:rsidRPr="0062079E">
        <w:t xml:space="preserve"> 1-31.</w:t>
      </w:r>
    </w:p>
    <w:p w14:paraId="16153305" w14:textId="77777777" w:rsidR="0062079E" w:rsidRPr="0062079E" w:rsidRDefault="0062079E" w:rsidP="0062079E">
      <w:pPr>
        <w:pStyle w:val="EndNoteBibliography"/>
        <w:spacing w:after="0"/>
        <w:ind w:left="720" w:hanging="720"/>
      </w:pPr>
      <w:r w:rsidRPr="0062079E">
        <w:lastRenderedPageBreak/>
        <w:t xml:space="preserve">KHREIS, H., RAMANI, T., DE HOOGH, K., MUELLER, N., ROJAS-RUEDA, D., ZIETSMAN, J. &amp; NIEUWENHUIJSEN, M. J. 2018b. Traffic-Related Air Pollution and the Local Burden of Childhood Asthma in Bradford, UK. </w:t>
      </w:r>
      <w:r w:rsidRPr="0062079E">
        <w:rPr>
          <w:i/>
        </w:rPr>
        <w:t>International Journal of Transportation Science and Technology</w:t>
      </w:r>
      <w:r w:rsidRPr="0062079E">
        <w:t>.</w:t>
      </w:r>
    </w:p>
    <w:p w14:paraId="3B6FBFD5" w14:textId="77777777" w:rsidR="0062079E" w:rsidRPr="0062079E" w:rsidRDefault="0062079E" w:rsidP="0062079E">
      <w:pPr>
        <w:pStyle w:val="EndNoteBibliography"/>
        <w:spacing w:after="0"/>
        <w:ind w:left="720" w:hanging="720"/>
      </w:pPr>
      <w:r w:rsidRPr="0062079E">
        <w:t xml:space="preserve">KHREIS, H. C., MARTA; MUELLER, NATALIE; KEES DE HOOGH; HOEK, GERARD; NIEUWENHUIJSEN, MARK J; ROJAS-RUEDA, DAVID; In press. Outdoor Air Pollution and the Burden of Childhood Asthma across Europe. </w:t>
      </w:r>
      <w:r w:rsidRPr="0062079E">
        <w:rPr>
          <w:i/>
        </w:rPr>
        <w:t>European Respiratory Journal</w:t>
      </w:r>
      <w:r w:rsidRPr="0062079E">
        <w:t>.</w:t>
      </w:r>
    </w:p>
    <w:p w14:paraId="4AE982EE" w14:textId="77777777" w:rsidR="0062079E" w:rsidRPr="0062079E" w:rsidRDefault="0062079E" w:rsidP="0062079E">
      <w:pPr>
        <w:pStyle w:val="EndNoteBibliography"/>
        <w:spacing w:after="0"/>
        <w:ind w:left="720" w:hanging="720"/>
      </w:pPr>
      <w:r w:rsidRPr="0062079E">
        <w:t xml:space="preserve">KORN, E. L. &amp; GRAUBARD, B. I. 2011. </w:t>
      </w:r>
      <w:r w:rsidRPr="0062079E">
        <w:rPr>
          <w:i/>
        </w:rPr>
        <w:t>Analysis of health surveys</w:t>
      </w:r>
      <w:r w:rsidRPr="0062079E">
        <w:t>, John Wiley &amp; Sons.</w:t>
      </w:r>
    </w:p>
    <w:p w14:paraId="4312B48B" w14:textId="77777777" w:rsidR="0062079E" w:rsidRPr="0062079E" w:rsidRDefault="0062079E" w:rsidP="0062079E">
      <w:pPr>
        <w:pStyle w:val="EndNoteBibliography"/>
        <w:spacing w:after="0"/>
        <w:ind w:left="720" w:hanging="720"/>
      </w:pPr>
      <w:r w:rsidRPr="0062079E">
        <w:t xml:space="preserve">LEE, J.-Y., LEEM, J.-H., KIM, H.-C., LAMICHHANE, D. K., HWANG, S.-S., KIM, J.-H., PARK, M.-S., JUNG, D.-Y., KO, J.-K. &amp; KWON, H.-J. 2018. Effects of traffic-related air pollution on susceptibility to infantile bronchiolitis and childhood asthma: a cohort study in Korea. </w:t>
      </w:r>
      <w:r w:rsidRPr="0062079E">
        <w:rPr>
          <w:i/>
        </w:rPr>
        <w:t>Journal of Asthma,</w:t>
      </w:r>
      <w:r w:rsidRPr="0062079E">
        <w:t xml:space="preserve"> 55</w:t>
      </w:r>
      <w:r w:rsidRPr="0062079E">
        <w:rPr>
          <w:b/>
        </w:rPr>
        <w:t>,</w:t>
      </w:r>
      <w:r w:rsidRPr="0062079E">
        <w:t xml:space="preserve"> 223-230.</w:t>
      </w:r>
    </w:p>
    <w:p w14:paraId="6D2CB753" w14:textId="77777777" w:rsidR="0062079E" w:rsidRPr="0062079E" w:rsidRDefault="0062079E" w:rsidP="0062079E">
      <w:pPr>
        <w:pStyle w:val="EndNoteBibliography"/>
        <w:spacing w:after="0"/>
        <w:ind w:left="720" w:hanging="720"/>
      </w:pPr>
      <w:r w:rsidRPr="0062079E">
        <w:t xml:space="preserve">LELIEVELD, J., EVANS, J. S., FNAIS, M., GIANNADAKI, D. &amp; POZZER, A. 2015. The contribution of outdoor air pollution sources to premature mortality on a global scale. </w:t>
      </w:r>
      <w:r w:rsidRPr="0062079E">
        <w:rPr>
          <w:i/>
        </w:rPr>
        <w:t>Nature,</w:t>
      </w:r>
      <w:r w:rsidRPr="0062079E">
        <w:t xml:space="preserve"> 525</w:t>
      </w:r>
      <w:r w:rsidRPr="0062079E">
        <w:rPr>
          <w:b/>
        </w:rPr>
        <w:t>,</w:t>
      </w:r>
      <w:r w:rsidRPr="0062079E">
        <w:t xml:space="preserve"> 367.</w:t>
      </w:r>
    </w:p>
    <w:p w14:paraId="7B651BC0" w14:textId="77777777" w:rsidR="0062079E" w:rsidRPr="0062079E" w:rsidRDefault="0062079E" w:rsidP="0062079E">
      <w:pPr>
        <w:pStyle w:val="EndNoteBibliography"/>
        <w:spacing w:after="0"/>
        <w:ind w:left="720" w:hanging="720"/>
      </w:pPr>
      <w:r w:rsidRPr="0062079E">
        <w:t>MANSON, S., SCHROEDER, J., VAN RIPER, D. &amp; RUGGLES, S. 2018. IPUMS National Historical Geographic Information System: Version 13.0 [Database]. Minneapolis: University of Minnesota.</w:t>
      </w:r>
    </w:p>
    <w:p w14:paraId="5560CF41" w14:textId="77777777" w:rsidR="0062079E" w:rsidRPr="0062079E" w:rsidRDefault="0062079E" w:rsidP="0062079E">
      <w:pPr>
        <w:pStyle w:val="EndNoteBibliography"/>
        <w:spacing w:after="0"/>
        <w:ind w:left="720" w:hanging="720"/>
      </w:pPr>
      <w:r w:rsidRPr="0062079E">
        <w:t xml:space="preserve">MAUSNER, J. &amp; KRAMER, S. 1985. Epidemiology: An Introductory Text. Phila-delphia. </w:t>
      </w:r>
      <w:r w:rsidRPr="0062079E">
        <w:rPr>
          <w:i/>
        </w:rPr>
        <w:t>PA: Saunders</w:t>
      </w:r>
      <w:r w:rsidRPr="0062079E">
        <w:t>.</w:t>
      </w:r>
    </w:p>
    <w:p w14:paraId="4E0AF78B" w14:textId="77777777" w:rsidR="0062079E" w:rsidRPr="0062079E" w:rsidRDefault="0062079E" w:rsidP="0062079E">
      <w:pPr>
        <w:pStyle w:val="EndNoteBibliography"/>
        <w:spacing w:after="0"/>
        <w:ind w:left="720" w:hanging="720"/>
      </w:pPr>
      <w:r w:rsidRPr="0062079E">
        <w:t xml:space="preserve">MUELLER, N., ROJAS-RUEDA, D., BASAGAÑA, X., CIRACH, M., COLE-HUNTER, T., DADVAND, P., DONAIRE-GONZALEZ, D., FORASTER, M., GASCON, M. &amp; MARTINEZ, D. 2017. Urban and transport planning related exposures and mortality: a health impact assessment for cities. </w:t>
      </w:r>
      <w:r w:rsidRPr="0062079E">
        <w:rPr>
          <w:i/>
        </w:rPr>
        <w:t>Environmental Health Perspectives,</w:t>
      </w:r>
      <w:r w:rsidRPr="0062079E">
        <w:t xml:space="preserve"> 125</w:t>
      </w:r>
      <w:r w:rsidRPr="0062079E">
        <w:rPr>
          <w:b/>
        </w:rPr>
        <w:t>,</w:t>
      </w:r>
      <w:r w:rsidRPr="0062079E">
        <w:t xml:space="preserve"> 89-96.</w:t>
      </w:r>
    </w:p>
    <w:p w14:paraId="758BE12F" w14:textId="77777777" w:rsidR="0062079E" w:rsidRPr="0062079E" w:rsidRDefault="0062079E" w:rsidP="0062079E">
      <w:pPr>
        <w:pStyle w:val="EndNoteBibliography"/>
        <w:spacing w:after="0"/>
        <w:ind w:left="720" w:hanging="720"/>
      </w:pPr>
      <w:r w:rsidRPr="0062079E">
        <w:t>NATIONAL SURVEY OF CHILDREN'S HEALTH, N. 2012. Data query from the Child and Adolescent Health Measurement Initiative. Data Resource Center for Child and Adolescent Health website.</w:t>
      </w:r>
    </w:p>
    <w:p w14:paraId="367D336D" w14:textId="77777777" w:rsidR="0062079E" w:rsidRPr="0062079E" w:rsidRDefault="0062079E" w:rsidP="0062079E">
      <w:pPr>
        <w:pStyle w:val="EndNoteBibliography"/>
        <w:spacing w:after="0"/>
        <w:ind w:left="720" w:hanging="720"/>
      </w:pPr>
      <w:r w:rsidRPr="0062079E">
        <w:t xml:space="preserve">NOVOTNY, E. V., BECHLE, M. J., MILLET, D. B. &amp; MARSHALL, J. D. 2011. National satellite-based land-use regression: NO2 in the United States. </w:t>
      </w:r>
      <w:r w:rsidRPr="0062079E">
        <w:rPr>
          <w:i/>
        </w:rPr>
        <w:t>Environmental science &amp; technology,</w:t>
      </w:r>
      <w:r w:rsidRPr="0062079E">
        <w:t xml:space="preserve"> 45</w:t>
      </w:r>
      <w:r w:rsidRPr="0062079E">
        <w:rPr>
          <w:b/>
        </w:rPr>
        <w:t>,</w:t>
      </w:r>
      <w:r w:rsidRPr="0062079E">
        <w:t xml:space="preserve"> 4407-4414.</w:t>
      </w:r>
    </w:p>
    <w:p w14:paraId="0F046896" w14:textId="77777777" w:rsidR="0062079E" w:rsidRPr="0062079E" w:rsidRDefault="0062079E" w:rsidP="0062079E">
      <w:pPr>
        <w:pStyle w:val="EndNoteBibliography"/>
        <w:spacing w:after="0"/>
        <w:ind w:left="720" w:hanging="720"/>
      </w:pPr>
      <w:r w:rsidRPr="0062079E">
        <w:t xml:space="preserve">NURMAGAMBETOV, T., KUWAHARA, R. &amp; GARBE, P. 2018. The economic burden of asthma in the United States, 2008–2013. </w:t>
      </w:r>
      <w:r w:rsidRPr="0062079E">
        <w:rPr>
          <w:i/>
        </w:rPr>
        <w:t>Annals of the American Thoracic Society,</w:t>
      </w:r>
      <w:r w:rsidRPr="0062079E">
        <w:t xml:space="preserve"> 15</w:t>
      </w:r>
      <w:r w:rsidRPr="0062079E">
        <w:rPr>
          <w:b/>
        </w:rPr>
        <w:t>,</w:t>
      </w:r>
      <w:r w:rsidRPr="0062079E">
        <w:t xml:space="preserve"> 348-356.</w:t>
      </w:r>
    </w:p>
    <w:p w14:paraId="5D40F327" w14:textId="77777777" w:rsidR="0062079E" w:rsidRPr="0062079E" w:rsidRDefault="0062079E" w:rsidP="0062079E">
      <w:pPr>
        <w:pStyle w:val="EndNoteBibliography"/>
        <w:spacing w:after="0"/>
        <w:ind w:left="720" w:hanging="720"/>
      </w:pPr>
      <w:r w:rsidRPr="0062079E">
        <w:t>OSTRO, B. &amp; ORGANIZATION, W. H. 2004. Outdoor air pollution: assessing the environmental burden of disease at national and local levels.</w:t>
      </w:r>
    </w:p>
    <w:p w14:paraId="25361D37" w14:textId="77777777" w:rsidR="0062079E" w:rsidRPr="0062079E" w:rsidRDefault="0062079E" w:rsidP="0062079E">
      <w:pPr>
        <w:pStyle w:val="EndNoteBibliography"/>
        <w:spacing w:after="0"/>
        <w:ind w:left="720" w:hanging="720"/>
      </w:pPr>
      <w:r w:rsidRPr="0062079E">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2079E">
        <w:rPr>
          <w:i/>
        </w:rPr>
        <w:t>Epidemiology,</w:t>
      </w:r>
      <w:r w:rsidRPr="0062079E">
        <w:t xml:space="preserve"> 29</w:t>
      </w:r>
      <w:r w:rsidRPr="0062079E">
        <w:rPr>
          <w:b/>
        </w:rPr>
        <w:t>,</w:t>
      </w:r>
      <w:r w:rsidRPr="0062079E">
        <w:t xml:space="preserve"> 22-30.</w:t>
      </w:r>
    </w:p>
    <w:p w14:paraId="664CD985" w14:textId="77777777" w:rsidR="0062079E" w:rsidRPr="0062079E" w:rsidRDefault="0062079E" w:rsidP="0062079E">
      <w:pPr>
        <w:pStyle w:val="EndNoteBibliography"/>
        <w:spacing w:after="0"/>
        <w:ind w:left="720" w:hanging="720"/>
      </w:pPr>
      <w:r w:rsidRPr="0062079E">
        <w:t xml:space="preserve">PEREZ, L., DECLERCQ, C., IÑIGUEZ, C., AGUILERA, I., BADALONI, C., BALLESTER, F., BOULAND, C., CHANEL, O., CIRARDA, F. B. &amp; FORASTIERE, F. 2013. Chronic burden of near-roadway traffic pollution in 10 European cities (APHEKOM network). </w:t>
      </w:r>
      <w:r w:rsidRPr="0062079E">
        <w:rPr>
          <w:i/>
        </w:rPr>
        <w:t>European Respiratory Journal</w:t>
      </w:r>
      <w:r w:rsidRPr="0062079E">
        <w:rPr>
          <w:b/>
        </w:rPr>
        <w:t>,</w:t>
      </w:r>
      <w:r w:rsidRPr="0062079E">
        <w:t xml:space="preserve"> erj00311-2012.</w:t>
      </w:r>
    </w:p>
    <w:p w14:paraId="125E3929" w14:textId="77777777" w:rsidR="0062079E" w:rsidRPr="0062079E" w:rsidRDefault="0062079E" w:rsidP="0062079E">
      <w:pPr>
        <w:pStyle w:val="EndNoteBibliography"/>
        <w:spacing w:after="0"/>
        <w:ind w:left="720" w:hanging="720"/>
      </w:pPr>
      <w:r w:rsidRPr="0062079E">
        <w:t xml:space="preserve">PEREZ, L., KÜNZLI, N., AVOL, E., HRICKO, A. M., LURMANN, F., NICHOLAS, E., GILLILAND, F., PETERS, J. &amp; MCCONNELL, R. 2009. Global goods movement and the local burden of childhood asthma in southern California. </w:t>
      </w:r>
      <w:r w:rsidRPr="0062079E">
        <w:rPr>
          <w:i/>
        </w:rPr>
        <w:t>American Journal of Public Health,</w:t>
      </w:r>
      <w:r w:rsidRPr="0062079E">
        <w:t xml:space="preserve"> 99</w:t>
      </w:r>
      <w:r w:rsidRPr="0062079E">
        <w:rPr>
          <w:b/>
        </w:rPr>
        <w:t>,</w:t>
      </w:r>
      <w:r w:rsidRPr="0062079E">
        <w:t xml:space="preserve"> S622-S628.</w:t>
      </w:r>
    </w:p>
    <w:p w14:paraId="696F31B9" w14:textId="77777777" w:rsidR="0062079E" w:rsidRPr="0062079E" w:rsidRDefault="0062079E" w:rsidP="0062079E">
      <w:pPr>
        <w:pStyle w:val="EndNoteBibliography"/>
        <w:spacing w:after="0"/>
        <w:ind w:left="720" w:hanging="720"/>
      </w:pPr>
      <w:r w:rsidRPr="0062079E">
        <w:t>R CORE TEAM 2018. R: A Language and Environment for Statistical Computing. R Foundation for Statistical Computing.</w:t>
      </w:r>
    </w:p>
    <w:p w14:paraId="5770B081" w14:textId="77777777" w:rsidR="0062079E" w:rsidRPr="0062079E" w:rsidRDefault="0062079E" w:rsidP="0062079E">
      <w:pPr>
        <w:pStyle w:val="EndNoteBibliography"/>
        <w:spacing w:after="0"/>
        <w:ind w:left="720" w:hanging="720"/>
      </w:pPr>
      <w:r w:rsidRPr="0062079E">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62079E">
        <w:rPr>
          <w:i/>
        </w:rPr>
        <w:t>Environmental health perspectives,</w:t>
      </w:r>
      <w:r w:rsidRPr="0062079E">
        <w:t xml:space="preserve"> 125</w:t>
      </w:r>
      <w:r w:rsidRPr="0062079E">
        <w:rPr>
          <w:b/>
        </w:rPr>
        <w:t>,</w:t>
      </w:r>
      <w:r w:rsidRPr="0062079E">
        <w:t xml:space="preserve"> 737-745.</w:t>
      </w:r>
    </w:p>
    <w:p w14:paraId="7196D1F5" w14:textId="77777777" w:rsidR="0062079E" w:rsidRPr="0062079E" w:rsidRDefault="0062079E" w:rsidP="0062079E">
      <w:pPr>
        <w:pStyle w:val="EndNoteBibliography"/>
        <w:spacing w:after="0"/>
        <w:ind w:left="720" w:hanging="720"/>
      </w:pPr>
      <w:r w:rsidRPr="0062079E">
        <w:t xml:space="preserve">RICE, M. B., RIFAS-SHIMAN, S. L., LITONJUA, A. A., GILLMAN, M. W., LIEBMAN, N., KLOOG, I., LUTTMANN-GIBSON, H., COULL, B. A., SCHWARTZ, J. &amp; KOUTRAKIS, P. 2018. Lifetime air </w:t>
      </w:r>
      <w:r w:rsidRPr="0062079E">
        <w:lastRenderedPageBreak/>
        <w:t xml:space="preserve">pollution exposure and asthma in a pediatric birth cohort. </w:t>
      </w:r>
      <w:r w:rsidRPr="0062079E">
        <w:rPr>
          <w:i/>
        </w:rPr>
        <w:t>Journal of Allergy and Clinical Immunology,</w:t>
      </w:r>
      <w:r w:rsidRPr="0062079E">
        <w:t xml:space="preserve"> 141</w:t>
      </w:r>
      <w:r w:rsidRPr="0062079E">
        <w:rPr>
          <w:b/>
        </w:rPr>
        <w:t>,</w:t>
      </w:r>
      <w:r w:rsidRPr="0062079E">
        <w:t xml:space="preserve"> 1932-1934. e7.</w:t>
      </w:r>
    </w:p>
    <w:p w14:paraId="77AB4B30" w14:textId="77777777" w:rsidR="0062079E" w:rsidRPr="0062079E" w:rsidRDefault="0062079E" w:rsidP="0062079E">
      <w:pPr>
        <w:pStyle w:val="EndNoteBibliography"/>
        <w:spacing w:after="0"/>
        <w:ind w:left="720" w:hanging="720"/>
      </w:pPr>
      <w:r w:rsidRPr="0062079E">
        <w:t xml:space="preserve">TAINIO, M. 2015. Burden of disease caused by local transport in Warsaw, Poland. </w:t>
      </w:r>
      <w:r w:rsidRPr="0062079E">
        <w:rPr>
          <w:i/>
        </w:rPr>
        <w:t>Journal of transport &amp; health,</w:t>
      </w:r>
      <w:r w:rsidRPr="0062079E">
        <w:t xml:space="preserve"> 2</w:t>
      </w:r>
      <w:r w:rsidRPr="0062079E">
        <w:rPr>
          <w:b/>
        </w:rPr>
        <w:t>,</w:t>
      </w:r>
      <w:r w:rsidRPr="0062079E">
        <w:t xml:space="preserve"> 423-433.</w:t>
      </w:r>
    </w:p>
    <w:p w14:paraId="510E5BCA" w14:textId="77777777" w:rsidR="0062079E" w:rsidRPr="0062079E" w:rsidRDefault="0062079E" w:rsidP="0062079E">
      <w:pPr>
        <w:pStyle w:val="EndNoteBibliography"/>
        <w:spacing w:after="0"/>
        <w:ind w:left="720" w:hanging="720"/>
      </w:pPr>
      <w:r w:rsidRPr="0062079E">
        <w:t>US CENSUS BUREAU 2010. American factfinder. US Census Bureau Washington, DC.</w:t>
      </w:r>
    </w:p>
    <w:p w14:paraId="0A8C4C8F" w14:textId="71344D76" w:rsidR="0062079E" w:rsidRPr="0062079E" w:rsidRDefault="0062079E" w:rsidP="0062079E">
      <w:pPr>
        <w:pStyle w:val="EndNoteBibliography"/>
        <w:spacing w:after="0"/>
        <w:ind w:left="720" w:hanging="720"/>
      </w:pPr>
      <w:r w:rsidRPr="0062079E">
        <w:t xml:space="preserve">US CENSUS BUREAU. 2016. </w:t>
      </w:r>
      <w:r w:rsidRPr="0062079E">
        <w:rPr>
          <w:i/>
        </w:rPr>
        <w:t xml:space="preserve">Defining rural at the U.S. census bureau </w:t>
      </w:r>
      <w:r w:rsidRPr="0062079E">
        <w:t xml:space="preserve">[Online]. Available: </w:t>
      </w:r>
      <w:hyperlink r:id="rId17" w:history="1">
        <w:r w:rsidRPr="0062079E">
          <w:rPr>
            <w:rStyle w:val="Hyperlink"/>
          </w:rPr>
          <w:t>https://www.census.gov/library/publications/2016/acs/acsgeo-1.html</w:t>
        </w:r>
      </w:hyperlink>
      <w:r w:rsidRPr="0062079E">
        <w:t xml:space="preserve"> [Accessed].</w:t>
      </w:r>
    </w:p>
    <w:p w14:paraId="0911B851" w14:textId="77777777" w:rsidR="0062079E" w:rsidRPr="0062079E" w:rsidRDefault="0062079E" w:rsidP="0062079E">
      <w:pPr>
        <w:pStyle w:val="EndNoteBibliography"/>
        <w:spacing w:after="0"/>
        <w:ind w:left="720" w:hanging="720"/>
      </w:pPr>
      <w:r w:rsidRPr="0062079E">
        <w:t xml:space="preserve">VIENNEAU, D., DE HOOGH, K., BECHLE, M. J., BEELEN, R., VAN DONKELAAR, A., MARTIN, R. V., MILLET, D. B., HOEK, G. &amp; MARSHALL, J. D. 2013. Western European land use regression incorporating satellite-and ground-based measurements of NO2 and PM10. </w:t>
      </w:r>
      <w:r w:rsidRPr="0062079E">
        <w:rPr>
          <w:i/>
        </w:rPr>
        <w:t>Environmental science &amp; technology,</w:t>
      </w:r>
      <w:r w:rsidRPr="0062079E">
        <w:t xml:space="preserve"> 47</w:t>
      </w:r>
      <w:r w:rsidRPr="0062079E">
        <w:rPr>
          <w:b/>
        </w:rPr>
        <w:t>,</w:t>
      </w:r>
      <w:r w:rsidRPr="0062079E">
        <w:t xml:space="preserve"> 13555-13564.</w:t>
      </w:r>
    </w:p>
    <w:p w14:paraId="21C8826A" w14:textId="77777777" w:rsidR="0062079E" w:rsidRPr="0062079E" w:rsidRDefault="0062079E" w:rsidP="0062079E">
      <w:pPr>
        <w:pStyle w:val="EndNoteBibliography"/>
        <w:spacing w:after="0"/>
        <w:ind w:left="720" w:hanging="720"/>
      </w:pPr>
      <w:r w:rsidRPr="0062079E">
        <w:t>WHO 2005. Air Quality Guidlines Global Update 2005.</w:t>
      </w:r>
    </w:p>
    <w:p w14:paraId="39DEDEA8" w14:textId="77777777" w:rsidR="0062079E" w:rsidRPr="0062079E" w:rsidRDefault="0062079E" w:rsidP="0062079E">
      <w:pPr>
        <w:pStyle w:val="EndNoteBibliography"/>
        <w:spacing w:after="0"/>
        <w:ind w:left="720" w:hanging="720"/>
      </w:pPr>
      <w:r w:rsidRPr="0062079E">
        <w:t xml:space="preserve">WINER, R. A., QIN, X., HARRINGTON, T., MOORMAN, J. &amp; ZAHRAN, H. 2012. Asthma incidence among children and adults: findings from the Behavioral Risk Factor Surveillance system asthma call-back survey—United States, 2006–2008. </w:t>
      </w:r>
      <w:r w:rsidRPr="0062079E">
        <w:rPr>
          <w:i/>
        </w:rPr>
        <w:t>Journal of Asthma,</w:t>
      </w:r>
      <w:r w:rsidRPr="0062079E">
        <w:t xml:space="preserve"> 49</w:t>
      </w:r>
      <w:r w:rsidRPr="0062079E">
        <w:rPr>
          <w:b/>
        </w:rPr>
        <w:t>,</w:t>
      </w:r>
      <w:r w:rsidRPr="0062079E">
        <w:t xml:space="preserve"> 16-22.</w:t>
      </w:r>
    </w:p>
    <w:p w14:paraId="0FD78A71" w14:textId="77777777" w:rsidR="0062079E" w:rsidRPr="0062079E" w:rsidRDefault="0062079E" w:rsidP="0062079E">
      <w:pPr>
        <w:pStyle w:val="EndNoteBibliography"/>
        <w:ind w:left="720" w:hanging="720"/>
      </w:pPr>
      <w:r w:rsidRPr="0062079E">
        <w:t xml:space="preserve">ZAHRAN, H. S., BAILEY, C. M., DAMON, S. A., GARBE, P. L. &amp; BREYSSE, P. N. 2018. Vital signs: asthma in children—United States, 2001–2016. </w:t>
      </w:r>
      <w:r w:rsidRPr="0062079E">
        <w:rPr>
          <w:i/>
        </w:rPr>
        <w:t>Morbidity and Mortality Weekly Report,</w:t>
      </w:r>
      <w:r w:rsidRPr="0062079E">
        <w:t xml:space="preserve"> 67</w:t>
      </w:r>
      <w:r w:rsidRPr="0062079E">
        <w:rPr>
          <w:b/>
        </w:rPr>
        <w:t>,</w:t>
      </w:r>
      <w:r w:rsidRPr="0062079E">
        <w:t xml:space="preserve"> 149.</w:t>
      </w:r>
    </w:p>
    <w:p w14:paraId="6410C1AD" w14:textId="3626F6D1" w:rsidR="00996C2C" w:rsidRPr="00EC1FA9" w:rsidRDefault="00E23ED3" w:rsidP="0062079E">
      <w:pPr>
        <w:spacing w:line="276" w:lineRule="auto"/>
      </w:pPr>
      <w:r w:rsidRPr="00EC1FA9">
        <w:fldChar w:fldCharType="end"/>
      </w:r>
    </w:p>
    <w:p w14:paraId="19F7AEEF" w14:textId="77777777" w:rsidR="00A02C0E" w:rsidRDefault="00A02C0E" w:rsidP="00A06B6A">
      <w:pPr>
        <w:spacing w:line="276" w:lineRule="auto"/>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
    </w:p>
    <w:p w14:paraId="52CD4F04" w14:textId="4A4BF732" w:rsidR="00703362" w:rsidRPr="00EC1FA9" w:rsidRDefault="00996C2C" w:rsidP="00A06B6A">
      <w:pPr>
        <w:spacing w:line="276" w:lineRule="auto"/>
        <w:rPr>
          <w:b/>
          <w:bCs/>
        </w:rPr>
      </w:pPr>
      <w:r w:rsidRPr="00EC1FA9">
        <w:rPr>
          <w:b/>
          <w:bCs/>
        </w:rPr>
        <w:lastRenderedPageBreak/>
        <w:t>Supplementary Material</w:t>
      </w:r>
      <w:r w:rsidR="00703362" w:rsidRPr="00EC1FA9">
        <w:rPr>
          <w:b/>
          <w:bCs/>
        </w:rPr>
        <w:t xml:space="preserve"> </w:t>
      </w:r>
    </w:p>
    <w:p w14:paraId="3B0AC80C" w14:textId="37A94643" w:rsidR="0062079E" w:rsidRDefault="004E4D3F">
      <w:pPr>
        <w:pStyle w:val="TableofFigures"/>
        <w:tabs>
          <w:tab w:val="right" w:leader="dot" w:pos="13948"/>
        </w:tabs>
        <w:rPr>
          <w:rFonts w:eastAsiaTheme="minorEastAsia"/>
          <w:noProof/>
        </w:rPr>
      </w:pPr>
      <w:r w:rsidRPr="00ED2A02">
        <w:fldChar w:fldCharType="begin"/>
      </w:r>
      <w:r w:rsidRPr="00ED2A02">
        <w:instrText xml:space="preserve"> TOC \h \z \c "Table S" </w:instrText>
      </w:r>
      <w:r w:rsidRPr="00ED2A02">
        <w:fldChar w:fldCharType="separate"/>
      </w:r>
      <w:hyperlink w:anchor="_Toc14174747" w:history="1">
        <w:r w:rsidR="0062079E" w:rsidRPr="002E6D9F">
          <w:rPr>
            <w:rStyle w:val="Hyperlink"/>
            <w:i/>
            <w:iCs/>
            <w:noProof/>
          </w:rPr>
          <w:t>Table S1: NO</w:t>
        </w:r>
        <w:r w:rsidR="0062079E" w:rsidRPr="002E6D9F">
          <w:rPr>
            <w:rStyle w:val="Hyperlink"/>
            <w:i/>
            <w:iCs/>
            <w:noProof/>
            <w:vertAlign w:val="subscript"/>
          </w:rPr>
          <w:t>2</w:t>
        </w:r>
        <w:r w:rsidR="0062079E" w:rsidRPr="002E6D9F">
          <w:rPr>
            <w:rStyle w:val="Hyperlink"/>
            <w:i/>
            <w:iCs/>
            <w:noProof/>
          </w:rPr>
          <w:t xml:space="preserve"> concentration (ug/m</w:t>
        </w:r>
        <w:r w:rsidR="0062079E" w:rsidRPr="002E6D9F">
          <w:rPr>
            <w:rStyle w:val="Hyperlink"/>
            <w:i/>
            <w:iCs/>
            <w:noProof/>
            <w:vertAlign w:val="superscript"/>
          </w:rPr>
          <w:t>3</w:t>
        </w:r>
        <w:r w:rsidR="0062079E" w:rsidRPr="002E6D9F">
          <w:rPr>
            <w:rStyle w:val="Hyperlink"/>
            <w:i/>
            <w:iCs/>
            <w:noProof/>
          </w:rPr>
          <w:t>) by state</w:t>
        </w:r>
        <w:r w:rsidR="0062079E">
          <w:rPr>
            <w:noProof/>
            <w:webHidden/>
          </w:rPr>
          <w:tab/>
        </w:r>
        <w:r w:rsidR="0062079E">
          <w:rPr>
            <w:noProof/>
            <w:webHidden/>
          </w:rPr>
          <w:fldChar w:fldCharType="begin"/>
        </w:r>
        <w:r w:rsidR="0062079E">
          <w:rPr>
            <w:noProof/>
            <w:webHidden/>
          </w:rPr>
          <w:instrText xml:space="preserve"> PAGEREF _Toc14174747 \h </w:instrText>
        </w:r>
        <w:r w:rsidR="0062079E">
          <w:rPr>
            <w:noProof/>
            <w:webHidden/>
          </w:rPr>
        </w:r>
        <w:r w:rsidR="0062079E">
          <w:rPr>
            <w:noProof/>
            <w:webHidden/>
          </w:rPr>
          <w:fldChar w:fldCharType="separate"/>
        </w:r>
        <w:r w:rsidR="001D191D">
          <w:rPr>
            <w:noProof/>
            <w:webHidden/>
          </w:rPr>
          <w:t>23</w:t>
        </w:r>
        <w:r w:rsidR="0062079E">
          <w:rPr>
            <w:noProof/>
            <w:webHidden/>
          </w:rPr>
          <w:fldChar w:fldCharType="end"/>
        </w:r>
      </w:hyperlink>
    </w:p>
    <w:p w14:paraId="27A94AAE" w14:textId="3CD2D767" w:rsidR="0062079E" w:rsidRDefault="001F7687">
      <w:pPr>
        <w:pStyle w:val="TableofFigures"/>
        <w:tabs>
          <w:tab w:val="right" w:leader="dot" w:pos="13948"/>
        </w:tabs>
        <w:rPr>
          <w:rFonts w:eastAsiaTheme="minorEastAsia"/>
          <w:noProof/>
        </w:rPr>
      </w:pPr>
      <w:hyperlink w:anchor="_Toc14174748" w:history="1">
        <w:r w:rsidR="0062079E" w:rsidRPr="002E6D9F">
          <w:rPr>
            <w:rStyle w:val="Hyperlink"/>
            <w:i/>
            <w:iCs/>
            <w:noProof/>
          </w:rPr>
          <w:t>Table S2:  Available childhood asthma incidence rates by state and year</w:t>
        </w:r>
        <w:r w:rsidR="0062079E">
          <w:rPr>
            <w:noProof/>
            <w:webHidden/>
          </w:rPr>
          <w:tab/>
        </w:r>
        <w:r w:rsidR="0062079E">
          <w:rPr>
            <w:noProof/>
            <w:webHidden/>
          </w:rPr>
          <w:fldChar w:fldCharType="begin"/>
        </w:r>
        <w:r w:rsidR="0062079E">
          <w:rPr>
            <w:noProof/>
            <w:webHidden/>
          </w:rPr>
          <w:instrText xml:space="preserve"> PAGEREF _Toc14174748 \h </w:instrText>
        </w:r>
        <w:r w:rsidR="0062079E">
          <w:rPr>
            <w:noProof/>
            <w:webHidden/>
          </w:rPr>
        </w:r>
        <w:r w:rsidR="0062079E">
          <w:rPr>
            <w:noProof/>
            <w:webHidden/>
          </w:rPr>
          <w:fldChar w:fldCharType="separate"/>
        </w:r>
        <w:r w:rsidR="001D191D">
          <w:rPr>
            <w:noProof/>
            <w:webHidden/>
          </w:rPr>
          <w:t>24</w:t>
        </w:r>
        <w:r w:rsidR="0062079E">
          <w:rPr>
            <w:noProof/>
            <w:webHidden/>
          </w:rPr>
          <w:fldChar w:fldCharType="end"/>
        </w:r>
      </w:hyperlink>
    </w:p>
    <w:p w14:paraId="24A2B248" w14:textId="7B1A0267" w:rsidR="0062079E" w:rsidRDefault="001F7687">
      <w:pPr>
        <w:pStyle w:val="TableofFigures"/>
        <w:tabs>
          <w:tab w:val="right" w:leader="dot" w:pos="13948"/>
        </w:tabs>
        <w:rPr>
          <w:rFonts w:eastAsiaTheme="minorEastAsia"/>
          <w:noProof/>
        </w:rPr>
      </w:pPr>
      <w:hyperlink w:anchor="_Toc14174749" w:history="1">
        <w:r w:rsidR="0062079E" w:rsidRPr="002E6D9F">
          <w:rPr>
            <w:rStyle w:val="Hyperlink"/>
            <w:i/>
            <w:iCs/>
            <w:noProof/>
          </w:rPr>
          <w:t>Table S3: Childhood asthma survey summary by state (Total of 2006-2010)</w:t>
        </w:r>
        <w:r w:rsidR="0062079E">
          <w:rPr>
            <w:noProof/>
            <w:webHidden/>
          </w:rPr>
          <w:tab/>
        </w:r>
        <w:r w:rsidR="0062079E">
          <w:rPr>
            <w:noProof/>
            <w:webHidden/>
          </w:rPr>
          <w:fldChar w:fldCharType="begin"/>
        </w:r>
        <w:r w:rsidR="0062079E">
          <w:rPr>
            <w:noProof/>
            <w:webHidden/>
          </w:rPr>
          <w:instrText xml:space="preserve"> PAGEREF _Toc14174749 \h </w:instrText>
        </w:r>
        <w:r w:rsidR="0062079E">
          <w:rPr>
            <w:noProof/>
            <w:webHidden/>
          </w:rPr>
        </w:r>
        <w:r w:rsidR="0062079E">
          <w:rPr>
            <w:noProof/>
            <w:webHidden/>
          </w:rPr>
          <w:fldChar w:fldCharType="separate"/>
        </w:r>
        <w:r w:rsidR="001D191D">
          <w:rPr>
            <w:noProof/>
            <w:webHidden/>
          </w:rPr>
          <w:t>25</w:t>
        </w:r>
        <w:r w:rsidR="0062079E">
          <w:rPr>
            <w:noProof/>
            <w:webHidden/>
          </w:rPr>
          <w:fldChar w:fldCharType="end"/>
        </w:r>
      </w:hyperlink>
    </w:p>
    <w:p w14:paraId="109E290F" w14:textId="05B60C10" w:rsidR="0062079E" w:rsidRDefault="001F7687">
      <w:pPr>
        <w:pStyle w:val="TableofFigures"/>
        <w:tabs>
          <w:tab w:val="right" w:leader="dot" w:pos="13948"/>
        </w:tabs>
        <w:rPr>
          <w:rFonts w:eastAsiaTheme="minorEastAsia"/>
          <w:noProof/>
        </w:rPr>
      </w:pPr>
      <w:hyperlink w:anchor="_Toc14174750" w:history="1">
        <w:r w:rsidR="0062079E" w:rsidRPr="002E6D9F">
          <w:rPr>
            <w:rStyle w:val="Hyperlink"/>
            <w:noProof/>
          </w:rPr>
          <w:t>Table S4: Aggregated childhood asthma weighted survey summary (2006-2010)</w:t>
        </w:r>
        <w:r w:rsidR="0062079E">
          <w:rPr>
            <w:noProof/>
            <w:webHidden/>
          </w:rPr>
          <w:tab/>
        </w:r>
        <w:r w:rsidR="0062079E">
          <w:rPr>
            <w:noProof/>
            <w:webHidden/>
          </w:rPr>
          <w:fldChar w:fldCharType="begin"/>
        </w:r>
        <w:r w:rsidR="0062079E">
          <w:rPr>
            <w:noProof/>
            <w:webHidden/>
          </w:rPr>
          <w:instrText xml:space="preserve"> PAGEREF _Toc14174750 \h </w:instrText>
        </w:r>
        <w:r w:rsidR="0062079E">
          <w:rPr>
            <w:noProof/>
            <w:webHidden/>
          </w:rPr>
        </w:r>
        <w:r w:rsidR="0062079E">
          <w:rPr>
            <w:noProof/>
            <w:webHidden/>
          </w:rPr>
          <w:fldChar w:fldCharType="separate"/>
        </w:r>
        <w:r w:rsidR="001D191D">
          <w:rPr>
            <w:noProof/>
            <w:webHidden/>
          </w:rPr>
          <w:t>26</w:t>
        </w:r>
        <w:r w:rsidR="0062079E">
          <w:rPr>
            <w:noProof/>
            <w:webHidden/>
          </w:rPr>
          <w:fldChar w:fldCharType="end"/>
        </w:r>
      </w:hyperlink>
    </w:p>
    <w:p w14:paraId="1E99E112" w14:textId="06B8EB2B" w:rsidR="0062079E" w:rsidRDefault="001F7687">
      <w:pPr>
        <w:pStyle w:val="TableofFigures"/>
        <w:tabs>
          <w:tab w:val="right" w:leader="dot" w:pos="13948"/>
        </w:tabs>
        <w:rPr>
          <w:rFonts w:eastAsiaTheme="minorEastAsia"/>
          <w:noProof/>
        </w:rPr>
      </w:pPr>
      <w:hyperlink w:anchor="_Toc14174751" w:history="1">
        <w:r w:rsidR="0062079E" w:rsidRPr="002E6D9F">
          <w:rPr>
            <w:rStyle w:val="Hyperlink"/>
            <w:i/>
            <w:iCs/>
            <w:noProof/>
          </w:rPr>
          <w:t>Table S5: State-specific results and comparison</w:t>
        </w:r>
        <w:r w:rsidR="0062079E">
          <w:rPr>
            <w:noProof/>
            <w:webHidden/>
          </w:rPr>
          <w:tab/>
        </w:r>
        <w:r w:rsidR="0062079E">
          <w:rPr>
            <w:noProof/>
            <w:webHidden/>
          </w:rPr>
          <w:fldChar w:fldCharType="begin"/>
        </w:r>
        <w:r w:rsidR="0062079E">
          <w:rPr>
            <w:noProof/>
            <w:webHidden/>
          </w:rPr>
          <w:instrText xml:space="preserve"> PAGEREF _Toc14174751 \h </w:instrText>
        </w:r>
        <w:r w:rsidR="0062079E">
          <w:rPr>
            <w:noProof/>
            <w:webHidden/>
          </w:rPr>
        </w:r>
        <w:r w:rsidR="0062079E">
          <w:rPr>
            <w:noProof/>
            <w:webHidden/>
          </w:rPr>
          <w:fldChar w:fldCharType="separate"/>
        </w:r>
        <w:r w:rsidR="001D191D">
          <w:rPr>
            <w:noProof/>
            <w:webHidden/>
          </w:rPr>
          <w:t>27</w:t>
        </w:r>
        <w:r w:rsidR="0062079E">
          <w:rPr>
            <w:noProof/>
            <w:webHidden/>
          </w:rPr>
          <w:fldChar w:fldCharType="end"/>
        </w:r>
      </w:hyperlink>
    </w:p>
    <w:p w14:paraId="49902C80" w14:textId="77777777" w:rsidR="0062079E" w:rsidRDefault="004E4D3F" w:rsidP="008E07FB">
      <w:pPr>
        <w:pStyle w:val="TableofFigures"/>
        <w:tabs>
          <w:tab w:val="right" w:leader="dot" w:pos="12950"/>
        </w:tabs>
        <w:spacing w:line="276" w:lineRule="auto"/>
        <w:rPr>
          <w:noProof/>
        </w:rPr>
      </w:pPr>
      <w:r w:rsidRPr="00ED2A02">
        <w:fldChar w:fldCharType="end"/>
      </w:r>
      <w:r w:rsidRPr="00ED2A02">
        <w:fldChar w:fldCharType="begin"/>
      </w:r>
      <w:r w:rsidRPr="00ED2A02">
        <w:instrText xml:space="preserve"> TOC \h \z \c "Figure S" </w:instrText>
      </w:r>
      <w:r w:rsidRPr="00ED2A02">
        <w:fldChar w:fldCharType="separate"/>
      </w:r>
    </w:p>
    <w:p w14:paraId="3B08198B" w14:textId="68B9F5B2" w:rsidR="0062079E" w:rsidRDefault="001F7687">
      <w:pPr>
        <w:pStyle w:val="TableofFigures"/>
        <w:tabs>
          <w:tab w:val="right" w:leader="dot" w:pos="13948"/>
        </w:tabs>
        <w:rPr>
          <w:rFonts w:eastAsiaTheme="minorEastAsia"/>
          <w:noProof/>
        </w:rPr>
      </w:pPr>
      <w:hyperlink w:anchor="_Toc14174752" w:history="1">
        <w:r w:rsidR="0062079E" w:rsidRPr="00EB453F">
          <w:rPr>
            <w:rStyle w:val="Hyperlink"/>
            <w:noProof/>
          </w:rPr>
          <w:t>Figure S1: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living location</w:t>
        </w:r>
        <w:r w:rsidR="0062079E">
          <w:rPr>
            <w:noProof/>
            <w:webHidden/>
          </w:rPr>
          <w:tab/>
        </w:r>
        <w:r w:rsidR="0062079E">
          <w:rPr>
            <w:noProof/>
            <w:webHidden/>
          </w:rPr>
          <w:fldChar w:fldCharType="begin"/>
        </w:r>
        <w:r w:rsidR="0062079E">
          <w:rPr>
            <w:noProof/>
            <w:webHidden/>
          </w:rPr>
          <w:instrText xml:space="preserve"> PAGEREF _Toc14174752 \h </w:instrText>
        </w:r>
        <w:r w:rsidR="0062079E">
          <w:rPr>
            <w:noProof/>
            <w:webHidden/>
          </w:rPr>
        </w:r>
        <w:r w:rsidR="0062079E">
          <w:rPr>
            <w:noProof/>
            <w:webHidden/>
          </w:rPr>
          <w:fldChar w:fldCharType="separate"/>
        </w:r>
        <w:r w:rsidR="001D191D">
          <w:rPr>
            <w:noProof/>
            <w:webHidden/>
          </w:rPr>
          <w:t>28</w:t>
        </w:r>
        <w:r w:rsidR="0062079E">
          <w:rPr>
            <w:noProof/>
            <w:webHidden/>
          </w:rPr>
          <w:fldChar w:fldCharType="end"/>
        </w:r>
      </w:hyperlink>
    </w:p>
    <w:p w14:paraId="40C8CAAE" w14:textId="259E2D66" w:rsidR="0062079E" w:rsidRDefault="001F7687">
      <w:pPr>
        <w:pStyle w:val="TableofFigures"/>
        <w:tabs>
          <w:tab w:val="right" w:leader="dot" w:pos="13948"/>
        </w:tabs>
        <w:rPr>
          <w:rFonts w:eastAsiaTheme="minorEastAsia"/>
          <w:noProof/>
        </w:rPr>
      </w:pPr>
      <w:hyperlink w:anchor="_Toc14174753" w:history="1">
        <w:r w:rsidR="0062079E" w:rsidRPr="00EB453F">
          <w:rPr>
            <w:rStyle w:val="Hyperlink"/>
            <w:noProof/>
          </w:rPr>
          <w:t>Figure S2: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median household income group</w:t>
        </w:r>
        <w:r w:rsidR="0062079E">
          <w:rPr>
            <w:noProof/>
            <w:webHidden/>
          </w:rPr>
          <w:tab/>
        </w:r>
        <w:r w:rsidR="0062079E">
          <w:rPr>
            <w:noProof/>
            <w:webHidden/>
          </w:rPr>
          <w:fldChar w:fldCharType="begin"/>
        </w:r>
        <w:r w:rsidR="0062079E">
          <w:rPr>
            <w:noProof/>
            <w:webHidden/>
          </w:rPr>
          <w:instrText xml:space="preserve"> PAGEREF _Toc14174753 \h </w:instrText>
        </w:r>
        <w:r w:rsidR="0062079E">
          <w:rPr>
            <w:noProof/>
            <w:webHidden/>
          </w:rPr>
        </w:r>
        <w:r w:rsidR="0062079E">
          <w:rPr>
            <w:noProof/>
            <w:webHidden/>
          </w:rPr>
          <w:fldChar w:fldCharType="separate"/>
        </w:r>
        <w:r w:rsidR="001D191D">
          <w:rPr>
            <w:noProof/>
            <w:webHidden/>
          </w:rPr>
          <w:t>28</w:t>
        </w:r>
        <w:r w:rsidR="0062079E">
          <w:rPr>
            <w:noProof/>
            <w:webHidden/>
          </w:rPr>
          <w:fldChar w:fldCharType="end"/>
        </w:r>
      </w:hyperlink>
    </w:p>
    <w:p w14:paraId="72143F3D" w14:textId="0248AF9D" w:rsidR="0062079E" w:rsidRDefault="001F7687">
      <w:pPr>
        <w:pStyle w:val="TableofFigures"/>
        <w:tabs>
          <w:tab w:val="right" w:leader="dot" w:pos="13948"/>
        </w:tabs>
        <w:rPr>
          <w:rFonts w:eastAsiaTheme="minorEastAsia"/>
          <w:noProof/>
        </w:rPr>
      </w:pPr>
      <w:hyperlink w:anchor="_Toc14174754" w:history="1">
        <w:r w:rsidR="0062079E" w:rsidRPr="00EB453F">
          <w:rPr>
            <w:rStyle w:val="Hyperlink"/>
            <w:noProof/>
          </w:rPr>
          <w:t>Figure S3: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living location stratified into median household income group</w:t>
        </w:r>
        <w:r w:rsidR="0062079E">
          <w:rPr>
            <w:noProof/>
            <w:webHidden/>
          </w:rPr>
          <w:tab/>
        </w:r>
        <w:r w:rsidR="0062079E">
          <w:rPr>
            <w:noProof/>
            <w:webHidden/>
          </w:rPr>
          <w:fldChar w:fldCharType="begin"/>
        </w:r>
        <w:r w:rsidR="0062079E">
          <w:rPr>
            <w:noProof/>
            <w:webHidden/>
          </w:rPr>
          <w:instrText xml:space="preserve"> PAGEREF _Toc14174754 \h </w:instrText>
        </w:r>
        <w:r w:rsidR="0062079E">
          <w:rPr>
            <w:noProof/>
            <w:webHidden/>
          </w:rPr>
        </w:r>
        <w:r w:rsidR="0062079E">
          <w:rPr>
            <w:noProof/>
            <w:webHidden/>
          </w:rPr>
          <w:fldChar w:fldCharType="separate"/>
        </w:r>
        <w:r w:rsidR="001D191D">
          <w:rPr>
            <w:noProof/>
            <w:webHidden/>
          </w:rPr>
          <w:t>29</w:t>
        </w:r>
        <w:r w:rsidR="0062079E">
          <w:rPr>
            <w:noProof/>
            <w:webHidden/>
          </w:rPr>
          <w:fldChar w:fldCharType="end"/>
        </w:r>
      </w:hyperlink>
    </w:p>
    <w:p w14:paraId="0DCAF2B0" w14:textId="5B698070" w:rsidR="0062079E" w:rsidRDefault="001F7687">
      <w:pPr>
        <w:pStyle w:val="TableofFigures"/>
        <w:tabs>
          <w:tab w:val="right" w:leader="dot" w:pos="13948"/>
        </w:tabs>
        <w:rPr>
          <w:rFonts w:eastAsiaTheme="minorEastAsia"/>
          <w:noProof/>
        </w:rPr>
      </w:pPr>
      <w:hyperlink w:anchor="_Toc14174755" w:history="1">
        <w:r w:rsidR="0062079E" w:rsidRPr="00EB453F">
          <w:rPr>
            <w:rStyle w:val="Hyperlink"/>
            <w:noProof/>
          </w:rPr>
          <w:t>Figure S4: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median household income group stratified into living location</w:t>
        </w:r>
        <w:r w:rsidR="0062079E">
          <w:rPr>
            <w:noProof/>
            <w:webHidden/>
          </w:rPr>
          <w:tab/>
        </w:r>
        <w:r w:rsidR="0062079E">
          <w:rPr>
            <w:noProof/>
            <w:webHidden/>
          </w:rPr>
          <w:fldChar w:fldCharType="begin"/>
        </w:r>
        <w:r w:rsidR="0062079E">
          <w:rPr>
            <w:noProof/>
            <w:webHidden/>
          </w:rPr>
          <w:instrText xml:space="preserve"> PAGEREF _Toc14174755 \h </w:instrText>
        </w:r>
        <w:r w:rsidR="0062079E">
          <w:rPr>
            <w:noProof/>
            <w:webHidden/>
          </w:rPr>
        </w:r>
        <w:r w:rsidR="0062079E">
          <w:rPr>
            <w:noProof/>
            <w:webHidden/>
          </w:rPr>
          <w:fldChar w:fldCharType="separate"/>
        </w:r>
        <w:r w:rsidR="001D191D">
          <w:rPr>
            <w:noProof/>
            <w:webHidden/>
          </w:rPr>
          <w:t>29</w:t>
        </w:r>
        <w:r w:rsidR="0062079E">
          <w:rPr>
            <w:noProof/>
            <w:webHidden/>
          </w:rPr>
          <w:fldChar w:fldCharType="end"/>
        </w:r>
      </w:hyperlink>
    </w:p>
    <w:p w14:paraId="3DCCF03A" w14:textId="06432FD4" w:rsidR="0062079E" w:rsidRDefault="001F7687">
      <w:pPr>
        <w:pStyle w:val="TableofFigures"/>
        <w:tabs>
          <w:tab w:val="right" w:leader="dot" w:pos="13948"/>
        </w:tabs>
        <w:rPr>
          <w:rFonts w:eastAsiaTheme="minorEastAsia"/>
          <w:noProof/>
        </w:rPr>
      </w:pPr>
      <w:hyperlink w:anchor="_Toc14174756" w:history="1">
        <w:r w:rsidR="0062079E" w:rsidRPr="00EB453F">
          <w:rPr>
            <w:rStyle w:val="Hyperlink"/>
            <w:noProof/>
          </w:rPr>
          <w:t>Figure S5: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state</w:t>
        </w:r>
        <w:r w:rsidR="0062079E">
          <w:rPr>
            <w:noProof/>
            <w:webHidden/>
          </w:rPr>
          <w:tab/>
        </w:r>
        <w:r w:rsidR="0062079E">
          <w:rPr>
            <w:noProof/>
            <w:webHidden/>
          </w:rPr>
          <w:fldChar w:fldCharType="begin"/>
        </w:r>
        <w:r w:rsidR="0062079E">
          <w:rPr>
            <w:noProof/>
            <w:webHidden/>
          </w:rPr>
          <w:instrText xml:space="preserve"> PAGEREF _Toc14174756 \h </w:instrText>
        </w:r>
        <w:r w:rsidR="0062079E">
          <w:rPr>
            <w:noProof/>
            <w:webHidden/>
          </w:rPr>
        </w:r>
        <w:r w:rsidR="0062079E">
          <w:rPr>
            <w:noProof/>
            <w:webHidden/>
          </w:rPr>
          <w:fldChar w:fldCharType="separate"/>
        </w:r>
        <w:r w:rsidR="001D191D">
          <w:rPr>
            <w:noProof/>
            <w:webHidden/>
          </w:rPr>
          <w:t>30</w:t>
        </w:r>
        <w:r w:rsidR="0062079E">
          <w:rPr>
            <w:noProof/>
            <w:webHidden/>
          </w:rPr>
          <w:fldChar w:fldCharType="end"/>
        </w:r>
      </w:hyperlink>
    </w:p>
    <w:p w14:paraId="7A28B3F0" w14:textId="2967B400" w:rsidR="0062079E" w:rsidRDefault="001F7687">
      <w:pPr>
        <w:pStyle w:val="TableofFigures"/>
        <w:tabs>
          <w:tab w:val="right" w:leader="dot" w:pos="13948"/>
        </w:tabs>
        <w:rPr>
          <w:rFonts w:eastAsiaTheme="minorEastAsia"/>
          <w:noProof/>
        </w:rPr>
      </w:pPr>
      <w:hyperlink w:anchor="_Toc14174757" w:history="1">
        <w:r w:rsidR="0062079E" w:rsidRPr="00EB453F">
          <w:rPr>
            <w:rStyle w:val="Hyperlink"/>
            <w:noProof/>
          </w:rPr>
          <w:t>Figure S6: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state and median household income group</w:t>
        </w:r>
        <w:r w:rsidR="0062079E">
          <w:rPr>
            <w:noProof/>
            <w:webHidden/>
          </w:rPr>
          <w:tab/>
        </w:r>
        <w:r w:rsidR="0062079E">
          <w:rPr>
            <w:noProof/>
            <w:webHidden/>
          </w:rPr>
          <w:fldChar w:fldCharType="begin"/>
        </w:r>
        <w:r w:rsidR="0062079E">
          <w:rPr>
            <w:noProof/>
            <w:webHidden/>
          </w:rPr>
          <w:instrText xml:space="preserve"> PAGEREF _Toc14174757 \h </w:instrText>
        </w:r>
        <w:r w:rsidR="0062079E">
          <w:rPr>
            <w:noProof/>
            <w:webHidden/>
          </w:rPr>
        </w:r>
        <w:r w:rsidR="0062079E">
          <w:rPr>
            <w:noProof/>
            <w:webHidden/>
          </w:rPr>
          <w:fldChar w:fldCharType="separate"/>
        </w:r>
        <w:r w:rsidR="001D191D">
          <w:rPr>
            <w:noProof/>
            <w:webHidden/>
          </w:rPr>
          <w:t>31</w:t>
        </w:r>
        <w:r w:rsidR="0062079E">
          <w:rPr>
            <w:noProof/>
            <w:webHidden/>
          </w:rPr>
          <w:fldChar w:fldCharType="end"/>
        </w:r>
      </w:hyperlink>
    </w:p>
    <w:p w14:paraId="068BFA59" w14:textId="3136A2A1" w:rsidR="0062079E" w:rsidRDefault="001F7687">
      <w:pPr>
        <w:pStyle w:val="TableofFigures"/>
        <w:tabs>
          <w:tab w:val="right" w:leader="dot" w:pos="13948"/>
        </w:tabs>
        <w:rPr>
          <w:rFonts w:eastAsiaTheme="minorEastAsia"/>
          <w:noProof/>
        </w:rPr>
      </w:pPr>
      <w:hyperlink w:anchor="_Toc14174758" w:history="1">
        <w:r w:rsidR="0062079E" w:rsidRPr="00EB453F">
          <w:rPr>
            <w:rStyle w:val="Hyperlink"/>
            <w:noProof/>
          </w:rPr>
          <w:t>Figure S7: NO</w:t>
        </w:r>
        <w:r w:rsidR="0062079E" w:rsidRPr="00EB453F">
          <w:rPr>
            <w:rStyle w:val="Hyperlink"/>
            <w:noProof/>
            <w:vertAlign w:val="subscript"/>
          </w:rPr>
          <w:t>2</w:t>
        </w:r>
        <w:r w:rsidR="0062079E" w:rsidRPr="00EB453F">
          <w:rPr>
            <w:rStyle w:val="Hyperlink"/>
            <w:noProof/>
          </w:rPr>
          <w:t xml:space="preserve"> concentration (ug/m</w:t>
        </w:r>
        <w:r w:rsidR="0062079E" w:rsidRPr="00EB453F">
          <w:rPr>
            <w:rStyle w:val="Hyperlink"/>
            <w:noProof/>
            <w:vertAlign w:val="superscript"/>
          </w:rPr>
          <w:t>3</w:t>
        </w:r>
        <w:r w:rsidR="0062079E" w:rsidRPr="00EB453F">
          <w:rPr>
            <w:rStyle w:val="Hyperlink"/>
            <w:noProof/>
          </w:rPr>
          <w:t>) by state and living location</w:t>
        </w:r>
        <w:r w:rsidR="0062079E">
          <w:rPr>
            <w:noProof/>
            <w:webHidden/>
          </w:rPr>
          <w:tab/>
        </w:r>
        <w:r w:rsidR="0062079E">
          <w:rPr>
            <w:noProof/>
            <w:webHidden/>
          </w:rPr>
          <w:fldChar w:fldCharType="begin"/>
        </w:r>
        <w:r w:rsidR="0062079E">
          <w:rPr>
            <w:noProof/>
            <w:webHidden/>
          </w:rPr>
          <w:instrText xml:space="preserve"> PAGEREF _Toc14174758 \h </w:instrText>
        </w:r>
        <w:r w:rsidR="0062079E">
          <w:rPr>
            <w:noProof/>
            <w:webHidden/>
          </w:rPr>
        </w:r>
        <w:r w:rsidR="0062079E">
          <w:rPr>
            <w:noProof/>
            <w:webHidden/>
          </w:rPr>
          <w:fldChar w:fldCharType="separate"/>
        </w:r>
        <w:r w:rsidR="001D191D">
          <w:rPr>
            <w:noProof/>
            <w:webHidden/>
          </w:rPr>
          <w:t>32</w:t>
        </w:r>
        <w:r w:rsidR="0062079E">
          <w:rPr>
            <w:noProof/>
            <w:webHidden/>
          </w:rPr>
          <w:fldChar w:fldCharType="end"/>
        </w:r>
      </w:hyperlink>
    </w:p>
    <w:p w14:paraId="430FDB0F" w14:textId="4A9C7DC7" w:rsidR="0062079E" w:rsidRDefault="001F7687">
      <w:pPr>
        <w:pStyle w:val="TableofFigures"/>
        <w:tabs>
          <w:tab w:val="right" w:leader="dot" w:pos="13948"/>
        </w:tabs>
        <w:rPr>
          <w:rFonts w:eastAsiaTheme="minorEastAsia"/>
          <w:noProof/>
        </w:rPr>
      </w:pPr>
      <w:hyperlink w:anchor="_Toc14174759" w:history="1">
        <w:r w:rsidR="0062079E" w:rsidRPr="00EB453F">
          <w:rPr>
            <w:rStyle w:val="Hyperlink"/>
            <w:noProof/>
          </w:rPr>
          <w:t>Figure S8: Attributable Fraction by living location</w:t>
        </w:r>
        <w:r w:rsidR="0062079E">
          <w:rPr>
            <w:noProof/>
            <w:webHidden/>
          </w:rPr>
          <w:tab/>
        </w:r>
        <w:r w:rsidR="0062079E">
          <w:rPr>
            <w:noProof/>
            <w:webHidden/>
          </w:rPr>
          <w:fldChar w:fldCharType="begin"/>
        </w:r>
        <w:r w:rsidR="0062079E">
          <w:rPr>
            <w:noProof/>
            <w:webHidden/>
          </w:rPr>
          <w:instrText xml:space="preserve"> PAGEREF _Toc14174759 \h </w:instrText>
        </w:r>
        <w:r w:rsidR="0062079E">
          <w:rPr>
            <w:noProof/>
            <w:webHidden/>
          </w:rPr>
        </w:r>
        <w:r w:rsidR="0062079E">
          <w:rPr>
            <w:noProof/>
            <w:webHidden/>
          </w:rPr>
          <w:fldChar w:fldCharType="separate"/>
        </w:r>
        <w:r w:rsidR="001D191D">
          <w:rPr>
            <w:noProof/>
            <w:webHidden/>
          </w:rPr>
          <w:t>33</w:t>
        </w:r>
        <w:r w:rsidR="0062079E">
          <w:rPr>
            <w:noProof/>
            <w:webHidden/>
          </w:rPr>
          <w:fldChar w:fldCharType="end"/>
        </w:r>
      </w:hyperlink>
    </w:p>
    <w:p w14:paraId="5253A72A" w14:textId="2CF165AB" w:rsidR="0062079E" w:rsidRDefault="001F7687">
      <w:pPr>
        <w:pStyle w:val="TableofFigures"/>
        <w:tabs>
          <w:tab w:val="right" w:leader="dot" w:pos="13948"/>
        </w:tabs>
        <w:rPr>
          <w:rFonts w:eastAsiaTheme="minorEastAsia"/>
          <w:noProof/>
        </w:rPr>
      </w:pPr>
      <w:hyperlink w:anchor="_Toc14174760" w:history="1">
        <w:r w:rsidR="0062079E" w:rsidRPr="00EB453F">
          <w:rPr>
            <w:rStyle w:val="Hyperlink"/>
            <w:noProof/>
          </w:rPr>
          <w:t>Figure S9: Attributable Fraction by median household income group</w:t>
        </w:r>
        <w:r w:rsidR="0062079E">
          <w:rPr>
            <w:noProof/>
            <w:webHidden/>
          </w:rPr>
          <w:tab/>
        </w:r>
        <w:r w:rsidR="0062079E">
          <w:rPr>
            <w:noProof/>
            <w:webHidden/>
          </w:rPr>
          <w:fldChar w:fldCharType="begin"/>
        </w:r>
        <w:r w:rsidR="0062079E">
          <w:rPr>
            <w:noProof/>
            <w:webHidden/>
          </w:rPr>
          <w:instrText xml:space="preserve"> PAGEREF _Toc14174760 \h </w:instrText>
        </w:r>
        <w:r w:rsidR="0062079E">
          <w:rPr>
            <w:noProof/>
            <w:webHidden/>
          </w:rPr>
        </w:r>
        <w:r w:rsidR="0062079E">
          <w:rPr>
            <w:noProof/>
            <w:webHidden/>
          </w:rPr>
          <w:fldChar w:fldCharType="separate"/>
        </w:r>
        <w:r w:rsidR="001D191D">
          <w:rPr>
            <w:noProof/>
            <w:webHidden/>
          </w:rPr>
          <w:t>33</w:t>
        </w:r>
        <w:r w:rsidR="0062079E">
          <w:rPr>
            <w:noProof/>
            <w:webHidden/>
          </w:rPr>
          <w:fldChar w:fldCharType="end"/>
        </w:r>
      </w:hyperlink>
    </w:p>
    <w:p w14:paraId="6E40D27E" w14:textId="0527AB80" w:rsidR="0062079E" w:rsidRDefault="001F7687">
      <w:pPr>
        <w:pStyle w:val="TableofFigures"/>
        <w:tabs>
          <w:tab w:val="right" w:leader="dot" w:pos="13948"/>
        </w:tabs>
        <w:rPr>
          <w:rFonts w:eastAsiaTheme="minorEastAsia"/>
          <w:noProof/>
        </w:rPr>
      </w:pPr>
      <w:hyperlink w:anchor="_Toc14174761" w:history="1">
        <w:r w:rsidR="0062079E" w:rsidRPr="00EB453F">
          <w:rPr>
            <w:rStyle w:val="Hyperlink"/>
            <w:noProof/>
          </w:rPr>
          <w:t>Figure S10: Attributable Fraction by median household income group stratified into living location</w:t>
        </w:r>
        <w:r w:rsidR="0062079E">
          <w:rPr>
            <w:noProof/>
            <w:webHidden/>
          </w:rPr>
          <w:tab/>
        </w:r>
        <w:r w:rsidR="0062079E">
          <w:rPr>
            <w:noProof/>
            <w:webHidden/>
          </w:rPr>
          <w:fldChar w:fldCharType="begin"/>
        </w:r>
        <w:r w:rsidR="0062079E">
          <w:rPr>
            <w:noProof/>
            <w:webHidden/>
          </w:rPr>
          <w:instrText xml:space="preserve"> PAGEREF _Toc14174761 \h </w:instrText>
        </w:r>
        <w:r w:rsidR="0062079E">
          <w:rPr>
            <w:noProof/>
            <w:webHidden/>
          </w:rPr>
        </w:r>
        <w:r w:rsidR="0062079E">
          <w:rPr>
            <w:noProof/>
            <w:webHidden/>
          </w:rPr>
          <w:fldChar w:fldCharType="separate"/>
        </w:r>
        <w:r w:rsidR="001D191D">
          <w:rPr>
            <w:noProof/>
            <w:webHidden/>
          </w:rPr>
          <w:t>34</w:t>
        </w:r>
        <w:r w:rsidR="0062079E">
          <w:rPr>
            <w:noProof/>
            <w:webHidden/>
          </w:rPr>
          <w:fldChar w:fldCharType="end"/>
        </w:r>
      </w:hyperlink>
    </w:p>
    <w:p w14:paraId="425F20A5" w14:textId="77777777" w:rsidR="004E4D3F" w:rsidRPr="00EC1FA9" w:rsidRDefault="004E4D3F" w:rsidP="008E07FB">
      <w:pPr>
        <w:pStyle w:val="Caption"/>
        <w:keepNext/>
        <w:spacing w:line="276" w:lineRule="auto"/>
      </w:pPr>
      <w:r w:rsidRPr="00ED2A02">
        <w:rPr>
          <w:i w:val="0"/>
          <w:iCs w:val="0"/>
        </w:rPr>
        <w:fldChar w:fldCharType="end"/>
      </w:r>
    </w:p>
    <w:p w14:paraId="56743760" w14:textId="77777777" w:rsidR="004E4D3F" w:rsidRPr="00EC1FA9" w:rsidRDefault="004E4D3F" w:rsidP="008E07FB">
      <w:pPr>
        <w:spacing w:line="276" w:lineRule="auto"/>
        <w:rPr>
          <w:i/>
          <w:iCs/>
          <w:color w:val="44546A" w:themeColor="text2"/>
          <w:sz w:val="18"/>
          <w:szCs w:val="18"/>
        </w:rPr>
      </w:pPr>
      <w:r w:rsidRPr="00EC1FA9">
        <w:br w:type="page"/>
      </w:r>
    </w:p>
    <w:p w14:paraId="77B23758" w14:textId="77777777" w:rsidR="001619ED" w:rsidRDefault="001619ED" w:rsidP="001D191D">
      <w:pPr>
        <w:spacing w:after="0" w:line="276" w:lineRule="auto"/>
        <w:rPr>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
    </w:p>
    <w:p w14:paraId="4C50AB61" w14:textId="6D59032B" w:rsidR="008E07FB" w:rsidRPr="000A6843" w:rsidRDefault="008E07FB" w:rsidP="008E07FB">
      <w:pPr>
        <w:pStyle w:val="NoSpacing"/>
        <w:spacing w:line="276" w:lineRule="auto"/>
        <w:rPr>
          <w:i/>
          <w:iCs/>
          <w:color w:val="44546A" w:themeColor="text2"/>
        </w:rPr>
      </w:pPr>
      <w:bookmarkStart w:id="18" w:name="_Ref14092335"/>
      <w:bookmarkStart w:id="19" w:name="_Toc14174747"/>
      <w:bookmarkStart w:id="20" w:name="_Ref14083021"/>
      <w:r w:rsidRPr="000A6843">
        <w:rPr>
          <w:i/>
          <w:iCs/>
          <w:color w:val="44546A" w:themeColor="text2"/>
        </w:rPr>
        <w:lastRenderedPageBreak/>
        <w:t>Table S</w:t>
      </w:r>
      <w:r w:rsidRPr="000A6843">
        <w:rPr>
          <w:i/>
          <w:iCs/>
          <w:noProof/>
          <w:color w:val="44546A" w:themeColor="text2"/>
        </w:rPr>
        <w:fldChar w:fldCharType="begin"/>
      </w:r>
      <w:r w:rsidRPr="000A6843">
        <w:rPr>
          <w:i/>
          <w:iCs/>
          <w:noProof/>
          <w:color w:val="44546A" w:themeColor="text2"/>
        </w:rPr>
        <w:instrText xml:space="preserve"> SEQ Table_S \* ARABIC </w:instrText>
      </w:r>
      <w:r w:rsidRPr="000A6843">
        <w:rPr>
          <w:i/>
          <w:iCs/>
          <w:noProof/>
          <w:color w:val="44546A" w:themeColor="text2"/>
        </w:rPr>
        <w:fldChar w:fldCharType="separate"/>
      </w:r>
      <w:r w:rsidR="001D191D">
        <w:rPr>
          <w:i/>
          <w:iCs/>
          <w:noProof/>
          <w:color w:val="44546A" w:themeColor="text2"/>
        </w:rPr>
        <w:t>1</w:t>
      </w:r>
      <w:r w:rsidRPr="000A6843">
        <w:rPr>
          <w:i/>
          <w:iCs/>
          <w:noProof/>
          <w:color w:val="44546A" w:themeColor="text2"/>
        </w:rPr>
        <w:fldChar w:fldCharType="end"/>
      </w:r>
      <w:bookmarkEnd w:id="18"/>
      <w:r w:rsidRPr="000A6843">
        <w:rPr>
          <w:i/>
          <w:iCs/>
          <w:color w:val="44546A" w:themeColor="text2"/>
        </w:rPr>
        <w:t>: NO</w:t>
      </w:r>
      <w:r w:rsidRPr="000A6843">
        <w:rPr>
          <w:i/>
          <w:iCs/>
          <w:color w:val="44546A" w:themeColor="text2"/>
          <w:vertAlign w:val="subscript"/>
        </w:rPr>
        <w:t>2</w:t>
      </w:r>
      <w:r w:rsidRPr="000A6843">
        <w:rPr>
          <w:i/>
          <w:iCs/>
          <w:color w:val="44546A" w:themeColor="text2"/>
        </w:rPr>
        <w:t xml:space="preserve"> concentration (ug/m</w:t>
      </w:r>
      <w:r w:rsidRPr="000A6843">
        <w:rPr>
          <w:i/>
          <w:iCs/>
          <w:color w:val="44546A" w:themeColor="text2"/>
          <w:vertAlign w:val="superscript"/>
        </w:rPr>
        <w:t>3</w:t>
      </w:r>
      <w:r w:rsidRPr="000A6843">
        <w:rPr>
          <w:i/>
          <w:iCs/>
          <w:color w:val="44546A" w:themeColor="text2"/>
        </w:rPr>
        <w:t>) by state</w:t>
      </w:r>
      <w:bookmarkEnd w:id="19"/>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8E07FB" w:rsidRPr="00845F40" w14:paraId="1F436C6F" w14:textId="77777777" w:rsidTr="008E07FB">
        <w:trPr>
          <w:trHeight w:val="246"/>
        </w:trPr>
        <w:tc>
          <w:tcPr>
            <w:tcW w:w="1289" w:type="pct"/>
            <w:noWrap/>
            <w:hideMark/>
          </w:tcPr>
          <w:p w14:paraId="4DCB82AD"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State</w:t>
            </w:r>
          </w:p>
        </w:tc>
        <w:tc>
          <w:tcPr>
            <w:tcW w:w="619" w:type="pct"/>
            <w:noWrap/>
            <w:hideMark/>
          </w:tcPr>
          <w:p w14:paraId="136109E8"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Mean</w:t>
            </w:r>
          </w:p>
        </w:tc>
        <w:tc>
          <w:tcPr>
            <w:tcW w:w="619" w:type="pct"/>
            <w:noWrap/>
            <w:hideMark/>
          </w:tcPr>
          <w:p w14:paraId="0CC5C1B5"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Min</w:t>
            </w:r>
          </w:p>
        </w:tc>
        <w:tc>
          <w:tcPr>
            <w:tcW w:w="619" w:type="pct"/>
            <w:noWrap/>
            <w:hideMark/>
          </w:tcPr>
          <w:p w14:paraId="19A4E79E"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25%</w:t>
            </w:r>
          </w:p>
        </w:tc>
        <w:tc>
          <w:tcPr>
            <w:tcW w:w="619" w:type="pct"/>
            <w:noWrap/>
            <w:hideMark/>
          </w:tcPr>
          <w:p w14:paraId="665647FA"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Median</w:t>
            </w:r>
          </w:p>
        </w:tc>
        <w:tc>
          <w:tcPr>
            <w:tcW w:w="619" w:type="pct"/>
            <w:noWrap/>
            <w:hideMark/>
          </w:tcPr>
          <w:p w14:paraId="171428C6"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75%</w:t>
            </w:r>
          </w:p>
        </w:tc>
        <w:tc>
          <w:tcPr>
            <w:tcW w:w="616" w:type="pct"/>
            <w:noWrap/>
            <w:hideMark/>
          </w:tcPr>
          <w:p w14:paraId="7B6CFD6E" w14:textId="77777777" w:rsidR="008E07FB" w:rsidRPr="00845F40" w:rsidRDefault="008E07FB" w:rsidP="001D191D">
            <w:pPr>
              <w:pStyle w:val="NoSpacing"/>
              <w:spacing w:line="276" w:lineRule="auto"/>
              <w:rPr>
                <w:rFonts w:cstheme="minorHAnsi"/>
                <w:b/>
                <w:bCs/>
                <w:sz w:val="18"/>
                <w:szCs w:val="18"/>
              </w:rPr>
            </w:pPr>
            <w:r w:rsidRPr="00845F40">
              <w:rPr>
                <w:rFonts w:cstheme="minorHAnsi"/>
                <w:b/>
                <w:bCs/>
                <w:sz w:val="18"/>
                <w:szCs w:val="18"/>
              </w:rPr>
              <w:t>Max</w:t>
            </w:r>
          </w:p>
        </w:tc>
      </w:tr>
      <w:tr w:rsidR="008E07FB" w:rsidRPr="00845F40" w14:paraId="70A8D5EE" w14:textId="77777777" w:rsidTr="008E07FB">
        <w:trPr>
          <w:trHeight w:val="246"/>
        </w:trPr>
        <w:tc>
          <w:tcPr>
            <w:tcW w:w="1289" w:type="pct"/>
            <w:noWrap/>
            <w:hideMark/>
          </w:tcPr>
          <w:p w14:paraId="78A3A162" w14:textId="77777777" w:rsidR="008E07FB" w:rsidRPr="00845F40" w:rsidRDefault="008E07FB" w:rsidP="001D191D">
            <w:pPr>
              <w:spacing w:line="276" w:lineRule="auto"/>
              <w:rPr>
                <w:rFonts w:cstheme="minorHAnsi"/>
                <w:sz w:val="18"/>
                <w:szCs w:val="18"/>
              </w:rPr>
            </w:pPr>
            <w:r w:rsidRPr="00845F40">
              <w:rPr>
                <w:rFonts w:cstheme="minorHAnsi"/>
                <w:sz w:val="18"/>
                <w:szCs w:val="18"/>
              </w:rPr>
              <w:t>Alabama</w:t>
            </w:r>
          </w:p>
        </w:tc>
        <w:tc>
          <w:tcPr>
            <w:tcW w:w="619" w:type="pct"/>
            <w:noWrap/>
            <w:hideMark/>
          </w:tcPr>
          <w:p w14:paraId="38731C3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10.3</w:t>
            </w:r>
          </w:p>
        </w:tc>
        <w:tc>
          <w:tcPr>
            <w:tcW w:w="619" w:type="pct"/>
            <w:noWrap/>
            <w:hideMark/>
          </w:tcPr>
          <w:p w14:paraId="330F693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3.0</w:t>
            </w:r>
          </w:p>
        </w:tc>
        <w:tc>
          <w:tcPr>
            <w:tcW w:w="619" w:type="pct"/>
            <w:noWrap/>
            <w:hideMark/>
          </w:tcPr>
          <w:p w14:paraId="7145268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7.1</w:t>
            </w:r>
          </w:p>
        </w:tc>
        <w:tc>
          <w:tcPr>
            <w:tcW w:w="619" w:type="pct"/>
            <w:noWrap/>
            <w:hideMark/>
          </w:tcPr>
          <w:p w14:paraId="04E3A29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2BE178D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12.5</w:t>
            </w:r>
          </w:p>
        </w:tc>
        <w:tc>
          <w:tcPr>
            <w:tcW w:w="616" w:type="pct"/>
            <w:noWrap/>
            <w:hideMark/>
          </w:tcPr>
          <w:p w14:paraId="03E4840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33.8</w:t>
            </w:r>
          </w:p>
        </w:tc>
      </w:tr>
      <w:tr w:rsidR="008E07FB" w:rsidRPr="00845F40" w14:paraId="0BFB131E" w14:textId="77777777" w:rsidTr="008E07FB">
        <w:trPr>
          <w:trHeight w:val="246"/>
        </w:trPr>
        <w:tc>
          <w:tcPr>
            <w:tcW w:w="1289" w:type="pct"/>
            <w:noWrap/>
            <w:hideMark/>
          </w:tcPr>
          <w:p w14:paraId="1823F4D0" w14:textId="77777777" w:rsidR="008E07FB" w:rsidRPr="00845F40" w:rsidRDefault="008E07FB" w:rsidP="001D191D">
            <w:pPr>
              <w:spacing w:line="276" w:lineRule="auto"/>
              <w:rPr>
                <w:rFonts w:cstheme="minorHAnsi"/>
                <w:sz w:val="18"/>
                <w:szCs w:val="18"/>
              </w:rPr>
            </w:pPr>
            <w:r w:rsidRPr="00845F40">
              <w:rPr>
                <w:rFonts w:cstheme="minorHAnsi"/>
                <w:sz w:val="18"/>
                <w:szCs w:val="18"/>
              </w:rPr>
              <w:t>Arizona</w:t>
            </w:r>
          </w:p>
        </w:tc>
        <w:tc>
          <w:tcPr>
            <w:tcW w:w="619" w:type="pct"/>
            <w:noWrap/>
            <w:hideMark/>
          </w:tcPr>
          <w:p w14:paraId="3673920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17.0</w:t>
            </w:r>
          </w:p>
        </w:tc>
        <w:tc>
          <w:tcPr>
            <w:tcW w:w="619" w:type="pct"/>
            <w:noWrap/>
            <w:hideMark/>
          </w:tcPr>
          <w:p w14:paraId="0AB5CE7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4.6</w:t>
            </w:r>
          </w:p>
        </w:tc>
        <w:tc>
          <w:tcPr>
            <w:tcW w:w="619" w:type="pct"/>
            <w:noWrap/>
            <w:hideMark/>
          </w:tcPr>
          <w:p w14:paraId="7BBD8BD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10.1</w:t>
            </w:r>
          </w:p>
        </w:tc>
        <w:tc>
          <w:tcPr>
            <w:tcW w:w="619" w:type="pct"/>
            <w:noWrap/>
            <w:hideMark/>
          </w:tcPr>
          <w:p w14:paraId="31AB435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15.1</w:t>
            </w:r>
          </w:p>
        </w:tc>
        <w:tc>
          <w:tcPr>
            <w:tcW w:w="619" w:type="pct"/>
            <w:noWrap/>
            <w:hideMark/>
          </w:tcPr>
          <w:p w14:paraId="124391A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23.4</w:t>
            </w:r>
          </w:p>
        </w:tc>
        <w:tc>
          <w:tcPr>
            <w:tcW w:w="616" w:type="pct"/>
            <w:noWrap/>
            <w:hideMark/>
          </w:tcPr>
          <w:p w14:paraId="4537E28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45.9</w:t>
            </w:r>
          </w:p>
        </w:tc>
      </w:tr>
      <w:tr w:rsidR="008E07FB" w:rsidRPr="00845F40" w14:paraId="7D768EA4" w14:textId="77777777" w:rsidTr="008E07FB">
        <w:trPr>
          <w:trHeight w:val="246"/>
        </w:trPr>
        <w:tc>
          <w:tcPr>
            <w:tcW w:w="1289" w:type="pct"/>
            <w:noWrap/>
            <w:hideMark/>
          </w:tcPr>
          <w:p w14:paraId="3A191BD9" w14:textId="77777777" w:rsidR="008E07FB" w:rsidRPr="00845F40" w:rsidRDefault="008E07FB" w:rsidP="001D191D">
            <w:pPr>
              <w:spacing w:line="276" w:lineRule="auto"/>
              <w:rPr>
                <w:rFonts w:cstheme="minorHAnsi"/>
                <w:sz w:val="18"/>
                <w:szCs w:val="18"/>
              </w:rPr>
            </w:pPr>
            <w:r w:rsidRPr="00845F40">
              <w:rPr>
                <w:rFonts w:cstheme="minorHAnsi"/>
                <w:sz w:val="18"/>
                <w:szCs w:val="18"/>
              </w:rPr>
              <w:t>Arkansas</w:t>
            </w:r>
          </w:p>
        </w:tc>
        <w:tc>
          <w:tcPr>
            <w:tcW w:w="619" w:type="pct"/>
            <w:noWrap/>
            <w:hideMark/>
          </w:tcPr>
          <w:p w14:paraId="704E254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00F8FFA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3.2</w:t>
            </w:r>
          </w:p>
        </w:tc>
        <w:tc>
          <w:tcPr>
            <w:tcW w:w="619" w:type="pct"/>
            <w:noWrap/>
            <w:hideMark/>
          </w:tcPr>
          <w:p w14:paraId="6B74115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6.2</w:t>
            </w:r>
          </w:p>
        </w:tc>
        <w:tc>
          <w:tcPr>
            <w:tcW w:w="619" w:type="pct"/>
            <w:noWrap/>
            <w:hideMark/>
          </w:tcPr>
          <w:p w14:paraId="5EC928F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8.1</w:t>
            </w:r>
          </w:p>
        </w:tc>
        <w:tc>
          <w:tcPr>
            <w:tcW w:w="619" w:type="pct"/>
            <w:noWrap/>
            <w:hideMark/>
          </w:tcPr>
          <w:p w14:paraId="6636721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11.6</w:t>
            </w:r>
          </w:p>
        </w:tc>
        <w:tc>
          <w:tcPr>
            <w:tcW w:w="616" w:type="pct"/>
            <w:noWrap/>
            <w:hideMark/>
          </w:tcPr>
          <w:p w14:paraId="51C4943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28.0</w:t>
            </w:r>
          </w:p>
        </w:tc>
      </w:tr>
      <w:tr w:rsidR="008E07FB" w:rsidRPr="00845F40" w14:paraId="73819FBA" w14:textId="77777777" w:rsidTr="008E07FB">
        <w:trPr>
          <w:trHeight w:val="246"/>
        </w:trPr>
        <w:tc>
          <w:tcPr>
            <w:tcW w:w="1289" w:type="pct"/>
            <w:noWrap/>
            <w:hideMark/>
          </w:tcPr>
          <w:p w14:paraId="484B1E2B" w14:textId="77777777" w:rsidR="008E07FB" w:rsidRPr="00845F40" w:rsidRDefault="008E07FB" w:rsidP="001D191D">
            <w:pPr>
              <w:spacing w:line="276" w:lineRule="auto"/>
              <w:rPr>
                <w:rFonts w:cstheme="minorHAnsi"/>
                <w:sz w:val="18"/>
                <w:szCs w:val="18"/>
              </w:rPr>
            </w:pPr>
            <w:r w:rsidRPr="00845F40">
              <w:rPr>
                <w:rFonts w:cstheme="minorHAnsi"/>
                <w:sz w:val="18"/>
                <w:szCs w:val="18"/>
              </w:rPr>
              <w:t>California</w:t>
            </w:r>
          </w:p>
        </w:tc>
        <w:tc>
          <w:tcPr>
            <w:tcW w:w="619" w:type="pct"/>
            <w:noWrap/>
            <w:hideMark/>
          </w:tcPr>
          <w:p w14:paraId="04D1236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21.1</w:t>
            </w:r>
          </w:p>
        </w:tc>
        <w:tc>
          <w:tcPr>
            <w:tcW w:w="619" w:type="pct"/>
            <w:noWrap/>
            <w:hideMark/>
          </w:tcPr>
          <w:p w14:paraId="6646E5D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1.6</w:t>
            </w:r>
          </w:p>
        </w:tc>
        <w:tc>
          <w:tcPr>
            <w:tcW w:w="619" w:type="pct"/>
            <w:noWrap/>
            <w:hideMark/>
          </w:tcPr>
          <w:p w14:paraId="48ECBD1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12.7</w:t>
            </w:r>
          </w:p>
        </w:tc>
        <w:tc>
          <w:tcPr>
            <w:tcW w:w="619" w:type="pct"/>
            <w:noWrap/>
            <w:hideMark/>
          </w:tcPr>
          <w:p w14:paraId="3D1E7CC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19.3</w:t>
            </w:r>
          </w:p>
        </w:tc>
        <w:tc>
          <w:tcPr>
            <w:tcW w:w="619" w:type="pct"/>
            <w:noWrap/>
            <w:hideMark/>
          </w:tcPr>
          <w:p w14:paraId="55A600A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27.9</w:t>
            </w:r>
          </w:p>
        </w:tc>
        <w:tc>
          <w:tcPr>
            <w:tcW w:w="616" w:type="pct"/>
            <w:noWrap/>
            <w:hideMark/>
          </w:tcPr>
          <w:p w14:paraId="5C7444D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58.3</w:t>
            </w:r>
          </w:p>
        </w:tc>
      </w:tr>
      <w:tr w:rsidR="008E07FB" w:rsidRPr="00845F40" w14:paraId="27BCA4BB" w14:textId="77777777" w:rsidTr="008E07FB">
        <w:trPr>
          <w:trHeight w:val="246"/>
        </w:trPr>
        <w:tc>
          <w:tcPr>
            <w:tcW w:w="1289" w:type="pct"/>
            <w:noWrap/>
            <w:hideMark/>
          </w:tcPr>
          <w:p w14:paraId="4ED9A88B" w14:textId="77777777" w:rsidR="008E07FB" w:rsidRPr="00845F40" w:rsidRDefault="008E07FB" w:rsidP="001D191D">
            <w:pPr>
              <w:spacing w:line="276" w:lineRule="auto"/>
              <w:rPr>
                <w:rFonts w:cstheme="minorHAnsi"/>
                <w:sz w:val="18"/>
                <w:szCs w:val="18"/>
              </w:rPr>
            </w:pPr>
            <w:r w:rsidRPr="00845F40">
              <w:rPr>
                <w:rFonts w:cstheme="minorHAnsi"/>
                <w:sz w:val="18"/>
                <w:szCs w:val="18"/>
              </w:rPr>
              <w:t>Colorado</w:t>
            </w:r>
          </w:p>
        </w:tc>
        <w:tc>
          <w:tcPr>
            <w:tcW w:w="619" w:type="pct"/>
            <w:noWrap/>
            <w:hideMark/>
          </w:tcPr>
          <w:p w14:paraId="0F23ADA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18.1</w:t>
            </w:r>
          </w:p>
        </w:tc>
        <w:tc>
          <w:tcPr>
            <w:tcW w:w="619" w:type="pct"/>
            <w:noWrap/>
            <w:hideMark/>
          </w:tcPr>
          <w:p w14:paraId="66C961E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3.4</w:t>
            </w:r>
          </w:p>
        </w:tc>
        <w:tc>
          <w:tcPr>
            <w:tcW w:w="619" w:type="pct"/>
            <w:noWrap/>
            <w:hideMark/>
          </w:tcPr>
          <w:p w14:paraId="56BE391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5AA0A3C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15.2</w:t>
            </w:r>
          </w:p>
        </w:tc>
        <w:tc>
          <w:tcPr>
            <w:tcW w:w="619" w:type="pct"/>
            <w:noWrap/>
            <w:hideMark/>
          </w:tcPr>
          <w:p w14:paraId="5FB72E1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24.8</w:t>
            </w:r>
          </w:p>
        </w:tc>
        <w:tc>
          <w:tcPr>
            <w:tcW w:w="616" w:type="pct"/>
            <w:noWrap/>
            <w:hideMark/>
          </w:tcPr>
          <w:p w14:paraId="1170997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56.9</w:t>
            </w:r>
          </w:p>
        </w:tc>
      </w:tr>
      <w:tr w:rsidR="008E07FB" w:rsidRPr="00845F40" w14:paraId="6140BB17" w14:textId="77777777" w:rsidTr="008E07FB">
        <w:trPr>
          <w:trHeight w:val="246"/>
        </w:trPr>
        <w:tc>
          <w:tcPr>
            <w:tcW w:w="1289" w:type="pct"/>
            <w:noWrap/>
            <w:hideMark/>
          </w:tcPr>
          <w:p w14:paraId="0B085162" w14:textId="77777777" w:rsidR="008E07FB" w:rsidRPr="00845F40" w:rsidRDefault="008E07FB" w:rsidP="001D191D">
            <w:pPr>
              <w:spacing w:line="276" w:lineRule="auto"/>
              <w:rPr>
                <w:rFonts w:cstheme="minorHAnsi"/>
                <w:sz w:val="18"/>
                <w:szCs w:val="18"/>
              </w:rPr>
            </w:pPr>
            <w:r w:rsidRPr="00845F40">
              <w:rPr>
                <w:rFonts w:cstheme="minorHAnsi"/>
                <w:sz w:val="18"/>
                <w:szCs w:val="18"/>
              </w:rPr>
              <w:t>Connecticut</w:t>
            </w:r>
          </w:p>
        </w:tc>
        <w:tc>
          <w:tcPr>
            <w:tcW w:w="619" w:type="pct"/>
            <w:noWrap/>
            <w:hideMark/>
          </w:tcPr>
          <w:p w14:paraId="5926DFF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15.6</w:t>
            </w:r>
          </w:p>
        </w:tc>
        <w:tc>
          <w:tcPr>
            <w:tcW w:w="619" w:type="pct"/>
            <w:noWrap/>
            <w:hideMark/>
          </w:tcPr>
          <w:p w14:paraId="436AC58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7.3</w:t>
            </w:r>
          </w:p>
        </w:tc>
        <w:tc>
          <w:tcPr>
            <w:tcW w:w="619" w:type="pct"/>
            <w:noWrap/>
            <w:hideMark/>
          </w:tcPr>
          <w:p w14:paraId="7228616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11.9</w:t>
            </w:r>
          </w:p>
        </w:tc>
        <w:tc>
          <w:tcPr>
            <w:tcW w:w="619" w:type="pct"/>
            <w:noWrap/>
            <w:hideMark/>
          </w:tcPr>
          <w:p w14:paraId="122D56F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15.0</w:t>
            </w:r>
          </w:p>
        </w:tc>
        <w:tc>
          <w:tcPr>
            <w:tcW w:w="619" w:type="pct"/>
            <w:noWrap/>
            <w:hideMark/>
          </w:tcPr>
          <w:p w14:paraId="706E954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18.6</w:t>
            </w:r>
          </w:p>
        </w:tc>
        <w:tc>
          <w:tcPr>
            <w:tcW w:w="616" w:type="pct"/>
            <w:noWrap/>
            <w:hideMark/>
          </w:tcPr>
          <w:p w14:paraId="5D60AFA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36.2</w:t>
            </w:r>
          </w:p>
        </w:tc>
      </w:tr>
      <w:tr w:rsidR="008E07FB" w:rsidRPr="00845F40" w14:paraId="1C70AD3C" w14:textId="77777777" w:rsidTr="008E07FB">
        <w:trPr>
          <w:trHeight w:val="246"/>
        </w:trPr>
        <w:tc>
          <w:tcPr>
            <w:tcW w:w="1289" w:type="pct"/>
            <w:noWrap/>
            <w:hideMark/>
          </w:tcPr>
          <w:p w14:paraId="0B565E7D" w14:textId="77777777" w:rsidR="008E07FB" w:rsidRPr="00845F40" w:rsidRDefault="008E07FB" w:rsidP="001D191D">
            <w:pPr>
              <w:spacing w:line="276" w:lineRule="auto"/>
              <w:rPr>
                <w:rFonts w:cstheme="minorHAnsi"/>
                <w:sz w:val="18"/>
                <w:szCs w:val="18"/>
              </w:rPr>
            </w:pPr>
            <w:r w:rsidRPr="00845F40">
              <w:rPr>
                <w:rFonts w:cstheme="minorHAnsi"/>
                <w:sz w:val="18"/>
                <w:szCs w:val="18"/>
              </w:rPr>
              <w:t>Delaware</w:t>
            </w:r>
          </w:p>
        </w:tc>
        <w:tc>
          <w:tcPr>
            <w:tcW w:w="619" w:type="pct"/>
            <w:noWrap/>
            <w:hideMark/>
          </w:tcPr>
          <w:p w14:paraId="0B73A1E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13.2</w:t>
            </w:r>
          </w:p>
        </w:tc>
        <w:tc>
          <w:tcPr>
            <w:tcW w:w="619" w:type="pct"/>
            <w:noWrap/>
            <w:hideMark/>
          </w:tcPr>
          <w:p w14:paraId="6E17C3A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7.1</w:t>
            </w:r>
          </w:p>
        </w:tc>
        <w:tc>
          <w:tcPr>
            <w:tcW w:w="619" w:type="pct"/>
            <w:noWrap/>
            <w:hideMark/>
          </w:tcPr>
          <w:p w14:paraId="20B9031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74B7FF6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11.6</w:t>
            </w:r>
          </w:p>
        </w:tc>
        <w:tc>
          <w:tcPr>
            <w:tcW w:w="619" w:type="pct"/>
            <w:noWrap/>
            <w:hideMark/>
          </w:tcPr>
          <w:p w14:paraId="51CD731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16.7</w:t>
            </w:r>
          </w:p>
        </w:tc>
        <w:tc>
          <w:tcPr>
            <w:tcW w:w="616" w:type="pct"/>
            <w:noWrap/>
            <w:hideMark/>
          </w:tcPr>
          <w:p w14:paraId="51C562E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28.7</w:t>
            </w:r>
          </w:p>
        </w:tc>
      </w:tr>
      <w:tr w:rsidR="008E07FB" w:rsidRPr="00845F40" w14:paraId="7134A7D1" w14:textId="77777777" w:rsidTr="008E07FB">
        <w:trPr>
          <w:trHeight w:val="246"/>
        </w:trPr>
        <w:tc>
          <w:tcPr>
            <w:tcW w:w="1289" w:type="pct"/>
            <w:noWrap/>
            <w:hideMark/>
          </w:tcPr>
          <w:p w14:paraId="29B2A4CD" w14:textId="349B2083" w:rsidR="008E07FB" w:rsidRPr="00845F40" w:rsidRDefault="000A6843" w:rsidP="001D191D">
            <w:pPr>
              <w:spacing w:line="276" w:lineRule="auto"/>
              <w:rPr>
                <w:rFonts w:cstheme="minorHAnsi"/>
                <w:sz w:val="18"/>
                <w:szCs w:val="18"/>
              </w:rPr>
            </w:pPr>
            <w:r w:rsidRPr="000A6843">
              <w:rPr>
                <w:rFonts w:cstheme="minorHAnsi"/>
                <w:sz w:val="18"/>
                <w:szCs w:val="18"/>
              </w:rPr>
              <w:t>D.C.</w:t>
            </w:r>
          </w:p>
        </w:tc>
        <w:tc>
          <w:tcPr>
            <w:tcW w:w="619" w:type="pct"/>
            <w:noWrap/>
            <w:hideMark/>
          </w:tcPr>
          <w:p w14:paraId="4569035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26.3</w:t>
            </w:r>
          </w:p>
        </w:tc>
        <w:tc>
          <w:tcPr>
            <w:tcW w:w="619" w:type="pct"/>
            <w:noWrap/>
            <w:hideMark/>
          </w:tcPr>
          <w:p w14:paraId="68B1392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20.2</w:t>
            </w:r>
          </w:p>
        </w:tc>
        <w:tc>
          <w:tcPr>
            <w:tcW w:w="619" w:type="pct"/>
            <w:noWrap/>
            <w:hideMark/>
          </w:tcPr>
          <w:p w14:paraId="71E986B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24.2</w:t>
            </w:r>
          </w:p>
        </w:tc>
        <w:tc>
          <w:tcPr>
            <w:tcW w:w="619" w:type="pct"/>
            <w:noWrap/>
            <w:hideMark/>
          </w:tcPr>
          <w:p w14:paraId="26E32C7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25.4</w:t>
            </w:r>
          </w:p>
        </w:tc>
        <w:tc>
          <w:tcPr>
            <w:tcW w:w="619" w:type="pct"/>
            <w:noWrap/>
            <w:hideMark/>
          </w:tcPr>
          <w:p w14:paraId="742DE4C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28.5</w:t>
            </w:r>
          </w:p>
        </w:tc>
        <w:tc>
          <w:tcPr>
            <w:tcW w:w="616" w:type="pct"/>
            <w:noWrap/>
            <w:hideMark/>
          </w:tcPr>
          <w:p w14:paraId="1FADFFA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36.1</w:t>
            </w:r>
          </w:p>
        </w:tc>
      </w:tr>
      <w:tr w:rsidR="008E07FB" w:rsidRPr="00845F40" w14:paraId="2C0BC243" w14:textId="77777777" w:rsidTr="008E07FB">
        <w:trPr>
          <w:trHeight w:val="246"/>
        </w:trPr>
        <w:tc>
          <w:tcPr>
            <w:tcW w:w="1289" w:type="pct"/>
            <w:noWrap/>
            <w:hideMark/>
          </w:tcPr>
          <w:p w14:paraId="0C16DF16" w14:textId="77777777" w:rsidR="008E07FB" w:rsidRPr="00845F40" w:rsidRDefault="008E07FB" w:rsidP="001D191D">
            <w:pPr>
              <w:spacing w:line="276" w:lineRule="auto"/>
              <w:rPr>
                <w:rFonts w:cstheme="minorHAnsi"/>
                <w:sz w:val="18"/>
                <w:szCs w:val="18"/>
              </w:rPr>
            </w:pPr>
            <w:r w:rsidRPr="00845F40">
              <w:rPr>
                <w:rFonts w:cstheme="minorHAnsi"/>
                <w:sz w:val="18"/>
                <w:szCs w:val="18"/>
              </w:rPr>
              <w:t>Florida</w:t>
            </w:r>
          </w:p>
        </w:tc>
        <w:tc>
          <w:tcPr>
            <w:tcW w:w="619" w:type="pct"/>
            <w:noWrap/>
            <w:hideMark/>
          </w:tcPr>
          <w:p w14:paraId="647900A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10.7</w:t>
            </w:r>
          </w:p>
        </w:tc>
        <w:tc>
          <w:tcPr>
            <w:tcW w:w="619" w:type="pct"/>
            <w:noWrap/>
            <w:hideMark/>
          </w:tcPr>
          <w:p w14:paraId="111B8A5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w:t>
            </w:r>
          </w:p>
        </w:tc>
        <w:tc>
          <w:tcPr>
            <w:tcW w:w="619" w:type="pct"/>
            <w:noWrap/>
            <w:hideMark/>
          </w:tcPr>
          <w:p w14:paraId="689827B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7.4</w:t>
            </w:r>
          </w:p>
        </w:tc>
        <w:tc>
          <w:tcPr>
            <w:tcW w:w="619" w:type="pct"/>
            <w:noWrap/>
            <w:hideMark/>
          </w:tcPr>
          <w:p w14:paraId="3038831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10.2</w:t>
            </w:r>
          </w:p>
        </w:tc>
        <w:tc>
          <w:tcPr>
            <w:tcW w:w="619" w:type="pct"/>
            <w:noWrap/>
            <w:hideMark/>
          </w:tcPr>
          <w:p w14:paraId="030969D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13.7</w:t>
            </w:r>
          </w:p>
        </w:tc>
        <w:tc>
          <w:tcPr>
            <w:tcW w:w="616" w:type="pct"/>
            <w:noWrap/>
            <w:hideMark/>
          </w:tcPr>
          <w:p w14:paraId="1B2D185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29.2</w:t>
            </w:r>
          </w:p>
        </w:tc>
      </w:tr>
      <w:tr w:rsidR="008E07FB" w:rsidRPr="00845F40" w14:paraId="032D7BAF" w14:textId="77777777" w:rsidTr="008E07FB">
        <w:trPr>
          <w:trHeight w:val="246"/>
        </w:trPr>
        <w:tc>
          <w:tcPr>
            <w:tcW w:w="1289" w:type="pct"/>
            <w:noWrap/>
            <w:hideMark/>
          </w:tcPr>
          <w:p w14:paraId="5A284A19" w14:textId="77777777" w:rsidR="008E07FB" w:rsidRPr="00845F40" w:rsidRDefault="008E07FB" w:rsidP="001D191D">
            <w:pPr>
              <w:spacing w:line="276" w:lineRule="auto"/>
              <w:rPr>
                <w:rFonts w:cstheme="minorHAnsi"/>
                <w:sz w:val="18"/>
                <w:szCs w:val="18"/>
              </w:rPr>
            </w:pPr>
            <w:r w:rsidRPr="00845F40">
              <w:rPr>
                <w:rFonts w:cstheme="minorHAnsi"/>
                <w:sz w:val="18"/>
                <w:szCs w:val="18"/>
              </w:rPr>
              <w:t>Georgia</w:t>
            </w:r>
          </w:p>
        </w:tc>
        <w:tc>
          <w:tcPr>
            <w:tcW w:w="619" w:type="pct"/>
            <w:noWrap/>
            <w:hideMark/>
          </w:tcPr>
          <w:p w14:paraId="56AF7F0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10.8</w:t>
            </w:r>
          </w:p>
        </w:tc>
        <w:tc>
          <w:tcPr>
            <w:tcW w:w="619" w:type="pct"/>
            <w:noWrap/>
            <w:hideMark/>
          </w:tcPr>
          <w:p w14:paraId="25A99A4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3.0</w:t>
            </w:r>
          </w:p>
        </w:tc>
        <w:tc>
          <w:tcPr>
            <w:tcW w:w="619" w:type="pct"/>
            <w:noWrap/>
            <w:hideMark/>
          </w:tcPr>
          <w:p w14:paraId="76910C2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6.8</w:t>
            </w:r>
          </w:p>
        </w:tc>
        <w:tc>
          <w:tcPr>
            <w:tcW w:w="619" w:type="pct"/>
            <w:noWrap/>
            <w:hideMark/>
          </w:tcPr>
          <w:p w14:paraId="358C3D5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9.8</w:t>
            </w:r>
          </w:p>
        </w:tc>
        <w:tc>
          <w:tcPr>
            <w:tcW w:w="619" w:type="pct"/>
            <w:noWrap/>
            <w:hideMark/>
          </w:tcPr>
          <w:p w14:paraId="601AE2B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13.6</w:t>
            </w:r>
          </w:p>
        </w:tc>
        <w:tc>
          <w:tcPr>
            <w:tcW w:w="616" w:type="pct"/>
            <w:noWrap/>
            <w:hideMark/>
          </w:tcPr>
          <w:p w14:paraId="0279513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41.4</w:t>
            </w:r>
          </w:p>
        </w:tc>
      </w:tr>
      <w:tr w:rsidR="008E07FB" w:rsidRPr="00845F40" w14:paraId="077B266C" w14:textId="77777777" w:rsidTr="008E07FB">
        <w:trPr>
          <w:trHeight w:val="246"/>
        </w:trPr>
        <w:tc>
          <w:tcPr>
            <w:tcW w:w="1289" w:type="pct"/>
            <w:noWrap/>
            <w:hideMark/>
          </w:tcPr>
          <w:p w14:paraId="02EE8DBF" w14:textId="77777777" w:rsidR="008E07FB" w:rsidRPr="00845F40" w:rsidRDefault="008E07FB" w:rsidP="001D191D">
            <w:pPr>
              <w:spacing w:line="276" w:lineRule="auto"/>
              <w:rPr>
                <w:rFonts w:cstheme="minorHAnsi"/>
                <w:sz w:val="18"/>
                <w:szCs w:val="18"/>
              </w:rPr>
            </w:pPr>
            <w:r w:rsidRPr="00845F40">
              <w:rPr>
                <w:rFonts w:cstheme="minorHAnsi"/>
                <w:sz w:val="18"/>
                <w:szCs w:val="18"/>
              </w:rPr>
              <w:t>Idaho</w:t>
            </w:r>
          </w:p>
        </w:tc>
        <w:tc>
          <w:tcPr>
            <w:tcW w:w="619" w:type="pct"/>
            <w:noWrap/>
            <w:hideMark/>
          </w:tcPr>
          <w:p w14:paraId="14C0801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9.8</w:t>
            </w:r>
          </w:p>
        </w:tc>
        <w:tc>
          <w:tcPr>
            <w:tcW w:w="619" w:type="pct"/>
            <w:noWrap/>
            <w:hideMark/>
          </w:tcPr>
          <w:p w14:paraId="37FEF54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3.1</w:t>
            </w:r>
          </w:p>
        </w:tc>
        <w:tc>
          <w:tcPr>
            <w:tcW w:w="619" w:type="pct"/>
            <w:noWrap/>
            <w:hideMark/>
          </w:tcPr>
          <w:p w14:paraId="4B1445E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6.4</w:t>
            </w:r>
          </w:p>
        </w:tc>
        <w:tc>
          <w:tcPr>
            <w:tcW w:w="619" w:type="pct"/>
            <w:noWrap/>
            <w:hideMark/>
          </w:tcPr>
          <w:p w14:paraId="63CB985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8.8</w:t>
            </w:r>
          </w:p>
        </w:tc>
        <w:tc>
          <w:tcPr>
            <w:tcW w:w="619" w:type="pct"/>
            <w:noWrap/>
            <w:hideMark/>
          </w:tcPr>
          <w:p w14:paraId="14A1575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12.6</w:t>
            </w:r>
          </w:p>
        </w:tc>
        <w:tc>
          <w:tcPr>
            <w:tcW w:w="616" w:type="pct"/>
            <w:noWrap/>
            <w:hideMark/>
          </w:tcPr>
          <w:p w14:paraId="0CA094D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26.9</w:t>
            </w:r>
          </w:p>
        </w:tc>
      </w:tr>
      <w:tr w:rsidR="008E07FB" w:rsidRPr="00845F40" w14:paraId="2EF9E4B1" w14:textId="77777777" w:rsidTr="008E07FB">
        <w:trPr>
          <w:trHeight w:val="246"/>
        </w:trPr>
        <w:tc>
          <w:tcPr>
            <w:tcW w:w="1289" w:type="pct"/>
            <w:noWrap/>
            <w:hideMark/>
          </w:tcPr>
          <w:p w14:paraId="1A7DABB1" w14:textId="77777777" w:rsidR="008E07FB" w:rsidRPr="00845F40" w:rsidRDefault="008E07FB" w:rsidP="001D191D">
            <w:pPr>
              <w:spacing w:line="276" w:lineRule="auto"/>
              <w:rPr>
                <w:rFonts w:cstheme="minorHAnsi"/>
                <w:sz w:val="18"/>
                <w:szCs w:val="18"/>
              </w:rPr>
            </w:pPr>
            <w:r w:rsidRPr="00845F40">
              <w:rPr>
                <w:rFonts w:cstheme="minorHAnsi"/>
                <w:sz w:val="18"/>
                <w:szCs w:val="18"/>
              </w:rPr>
              <w:t>Illinois</w:t>
            </w:r>
          </w:p>
        </w:tc>
        <w:tc>
          <w:tcPr>
            <w:tcW w:w="619" w:type="pct"/>
            <w:noWrap/>
            <w:hideMark/>
          </w:tcPr>
          <w:p w14:paraId="6230707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19.0</w:t>
            </w:r>
          </w:p>
        </w:tc>
        <w:tc>
          <w:tcPr>
            <w:tcW w:w="619" w:type="pct"/>
            <w:noWrap/>
            <w:hideMark/>
          </w:tcPr>
          <w:p w14:paraId="7756F31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4.4</w:t>
            </w:r>
          </w:p>
        </w:tc>
        <w:tc>
          <w:tcPr>
            <w:tcW w:w="619" w:type="pct"/>
            <w:noWrap/>
            <w:hideMark/>
          </w:tcPr>
          <w:p w14:paraId="5DB8E19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10.1</w:t>
            </w:r>
          </w:p>
        </w:tc>
        <w:tc>
          <w:tcPr>
            <w:tcW w:w="619" w:type="pct"/>
            <w:noWrap/>
            <w:hideMark/>
          </w:tcPr>
          <w:p w14:paraId="18B26FA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15.5</w:t>
            </w:r>
          </w:p>
        </w:tc>
        <w:tc>
          <w:tcPr>
            <w:tcW w:w="619" w:type="pct"/>
            <w:noWrap/>
            <w:hideMark/>
          </w:tcPr>
          <w:p w14:paraId="107192A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26.9</w:t>
            </w:r>
          </w:p>
        </w:tc>
        <w:tc>
          <w:tcPr>
            <w:tcW w:w="616" w:type="pct"/>
            <w:noWrap/>
            <w:hideMark/>
          </w:tcPr>
          <w:p w14:paraId="7013498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55.7</w:t>
            </w:r>
          </w:p>
        </w:tc>
      </w:tr>
      <w:tr w:rsidR="008E07FB" w:rsidRPr="00845F40" w14:paraId="580AB2D1" w14:textId="77777777" w:rsidTr="008E07FB">
        <w:trPr>
          <w:trHeight w:val="246"/>
        </w:trPr>
        <w:tc>
          <w:tcPr>
            <w:tcW w:w="1289" w:type="pct"/>
            <w:noWrap/>
            <w:hideMark/>
          </w:tcPr>
          <w:p w14:paraId="43C729F3" w14:textId="77777777" w:rsidR="008E07FB" w:rsidRPr="00845F40" w:rsidRDefault="008E07FB" w:rsidP="001D191D">
            <w:pPr>
              <w:spacing w:line="276" w:lineRule="auto"/>
              <w:rPr>
                <w:rFonts w:cstheme="minorHAnsi"/>
                <w:sz w:val="18"/>
                <w:szCs w:val="18"/>
              </w:rPr>
            </w:pPr>
            <w:r w:rsidRPr="00845F40">
              <w:rPr>
                <w:rFonts w:cstheme="minorHAnsi"/>
                <w:sz w:val="18"/>
                <w:szCs w:val="18"/>
              </w:rPr>
              <w:t>Indiana</w:t>
            </w:r>
          </w:p>
        </w:tc>
        <w:tc>
          <w:tcPr>
            <w:tcW w:w="619" w:type="pct"/>
            <w:noWrap/>
            <w:hideMark/>
          </w:tcPr>
          <w:p w14:paraId="4AA12C5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15.4</w:t>
            </w:r>
          </w:p>
        </w:tc>
        <w:tc>
          <w:tcPr>
            <w:tcW w:w="619" w:type="pct"/>
            <w:noWrap/>
            <w:hideMark/>
          </w:tcPr>
          <w:p w14:paraId="242ED00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6.7</w:t>
            </w:r>
          </w:p>
        </w:tc>
        <w:tc>
          <w:tcPr>
            <w:tcW w:w="619" w:type="pct"/>
            <w:noWrap/>
            <w:hideMark/>
          </w:tcPr>
          <w:p w14:paraId="32EEC4B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10.7</w:t>
            </w:r>
          </w:p>
        </w:tc>
        <w:tc>
          <w:tcPr>
            <w:tcW w:w="619" w:type="pct"/>
            <w:noWrap/>
            <w:hideMark/>
          </w:tcPr>
          <w:p w14:paraId="0CFDF1E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14.4</w:t>
            </w:r>
          </w:p>
        </w:tc>
        <w:tc>
          <w:tcPr>
            <w:tcW w:w="619" w:type="pct"/>
            <w:noWrap/>
            <w:hideMark/>
          </w:tcPr>
          <w:p w14:paraId="05361F1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18.7</w:t>
            </w:r>
          </w:p>
        </w:tc>
        <w:tc>
          <w:tcPr>
            <w:tcW w:w="616" w:type="pct"/>
            <w:noWrap/>
            <w:hideMark/>
          </w:tcPr>
          <w:p w14:paraId="08524AC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38.9</w:t>
            </w:r>
          </w:p>
        </w:tc>
      </w:tr>
      <w:tr w:rsidR="008E07FB" w:rsidRPr="00845F40" w14:paraId="06E66D91" w14:textId="77777777" w:rsidTr="008E07FB">
        <w:trPr>
          <w:trHeight w:val="246"/>
        </w:trPr>
        <w:tc>
          <w:tcPr>
            <w:tcW w:w="1289" w:type="pct"/>
            <w:noWrap/>
            <w:hideMark/>
          </w:tcPr>
          <w:p w14:paraId="2D7ADA90" w14:textId="77777777" w:rsidR="008E07FB" w:rsidRPr="00845F40" w:rsidRDefault="008E07FB" w:rsidP="001D191D">
            <w:pPr>
              <w:spacing w:line="276" w:lineRule="auto"/>
              <w:rPr>
                <w:rFonts w:cstheme="minorHAnsi"/>
                <w:sz w:val="18"/>
                <w:szCs w:val="18"/>
              </w:rPr>
            </w:pPr>
            <w:r w:rsidRPr="00845F40">
              <w:rPr>
                <w:rFonts w:cstheme="minorHAnsi"/>
                <w:sz w:val="18"/>
                <w:szCs w:val="18"/>
              </w:rPr>
              <w:t>Iowa</w:t>
            </w:r>
          </w:p>
        </w:tc>
        <w:tc>
          <w:tcPr>
            <w:tcW w:w="619" w:type="pct"/>
            <w:noWrap/>
            <w:hideMark/>
          </w:tcPr>
          <w:p w14:paraId="5D1F899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9.1</w:t>
            </w:r>
          </w:p>
        </w:tc>
        <w:tc>
          <w:tcPr>
            <w:tcW w:w="619" w:type="pct"/>
            <w:noWrap/>
            <w:hideMark/>
          </w:tcPr>
          <w:p w14:paraId="1DEE90C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4.3</w:t>
            </w:r>
          </w:p>
        </w:tc>
        <w:tc>
          <w:tcPr>
            <w:tcW w:w="619" w:type="pct"/>
            <w:noWrap/>
            <w:hideMark/>
          </w:tcPr>
          <w:p w14:paraId="6434956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6.1</w:t>
            </w:r>
          </w:p>
        </w:tc>
        <w:tc>
          <w:tcPr>
            <w:tcW w:w="619" w:type="pct"/>
            <w:noWrap/>
            <w:hideMark/>
          </w:tcPr>
          <w:p w14:paraId="5054875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8.0</w:t>
            </w:r>
          </w:p>
        </w:tc>
        <w:tc>
          <w:tcPr>
            <w:tcW w:w="619" w:type="pct"/>
            <w:noWrap/>
            <w:hideMark/>
          </w:tcPr>
          <w:p w14:paraId="55D8857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11.7</w:t>
            </w:r>
          </w:p>
        </w:tc>
        <w:tc>
          <w:tcPr>
            <w:tcW w:w="616" w:type="pct"/>
            <w:noWrap/>
            <w:hideMark/>
          </w:tcPr>
          <w:p w14:paraId="6E85324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22.6</w:t>
            </w:r>
          </w:p>
        </w:tc>
      </w:tr>
      <w:tr w:rsidR="008E07FB" w:rsidRPr="00845F40" w14:paraId="7ED4C573" w14:textId="77777777" w:rsidTr="008E07FB">
        <w:trPr>
          <w:trHeight w:val="246"/>
        </w:trPr>
        <w:tc>
          <w:tcPr>
            <w:tcW w:w="1289" w:type="pct"/>
            <w:noWrap/>
            <w:hideMark/>
          </w:tcPr>
          <w:p w14:paraId="510607C0" w14:textId="77777777" w:rsidR="008E07FB" w:rsidRPr="00845F40" w:rsidRDefault="008E07FB" w:rsidP="001D191D">
            <w:pPr>
              <w:spacing w:line="276" w:lineRule="auto"/>
              <w:rPr>
                <w:rFonts w:cstheme="minorHAnsi"/>
                <w:sz w:val="18"/>
                <w:szCs w:val="18"/>
              </w:rPr>
            </w:pPr>
            <w:r w:rsidRPr="00845F40">
              <w:rPr>
                <w:rFonts w:cstheme="minorHAnsi"/>
                <w:sz w:val="18"/>
                <w:szCs w:val="18"/>
              </w:rPr>
              <w:t>Kansas</w:t>
            </w:r>
          </w:p>
        </w:tc>
        <w:tc>
          <w:tcPr>
            <w:tcW w:w="619" w:type="pct"/>
            <w:noWrap/>
            <w:hideMark/>
          </w:tcPr>
          <w:p w14:paraId="6F6433C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9.7</w:t>
            </w:r>
          </w:p>
        </w:tc>
        <w:tc>
          <w:tcPr>
            <w:tcW w:w="619" w:type="pct"/>
            <w:noWrap/>
            <w:hideMark/>
          </w:tcPr>
          <w:p w14:paraId="7224449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4.5</w:t>
            </w:r>
          </w:p>
        </w:tc>
        <w:tc>
          <w:tcPr>
            <w:tcW w:w="619" w:type="pct"/>
            <w:noWrap/>
            <w:hideMark/>
          </w:tcPr>
          <w:p w14:paraId="7469590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6.3</w:t>
            </w:r>
          </w:p>
        </w:tc>
        <w:tc>
          <w:tcPr>
            <w:tcW w:w="619" w:type="pct"/>
            <w:noWrap/>
            <w:hideMark/>
          </w:tcPr>
          <w:p w14:paraId="088A717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8.8</w:t>
            </w:r>
          </w:p>
        </w:tc>
        <w:tc>
          <w:tcPr>
            <w:tcW w:w="619" w:type="pct"/>
            <w:noWrap/>
            <w:hideMark/>
          </w:tcPr>
          <w:p w14:paraId="422E993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12.4</w:t>
            </w:r>
          </w:p>
        </w:tc>
        <w:tc>
          <w:tcPr>
            <w:tcW w:w="616" w:type="pct"/>
            <w:noWrap/>
            <w:hideMark/>
          </w:tcPr>
          <w:p w14:paraId="10B8064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28.7</w:t>
            </w:r>
          </w:p>
        </w:tc>
      </w:tr>
      <w:tr w:rsidR="008E07FB" w:rsidRPr="00845F40" w14:paraId="5FF252B0" w14:textId="77777777" w:rsidTr="008E07FB">
        <w:trPr>
          <w:trHeight w:val="246"/>
        </w:trPr>
        <w:tc>
          <w:tcPr>
            <w:tcW w:w="1289" w:type="pct"/>
            <w:noWrap/>
            <w:hideMark/>
          </w:tcPr>
          <w:p w14:paraId="43A7C4D0" w14:textId="77777777" w:rsidR="008E07FB" w:rsidRPr="00845F40" w:rsidRDefault="008E07FB" w:rsidP="001D191D">
            <w:pPr>
              <w:spacing w:line="276" w:lineRule="auto"/>
              <w:rPr>
                <w:rFonts w:cstheme="minorHAnsi"/>
                <w:sz w:val="18"/>
                <w:szCs w:val="18"/>
              </w:rPr>
            </w:pPr>
            <w:r w:rsidRPr="00845F40">
              <w:rPr>
                <w:rFonts w:cstheme="minorHAnsi"/>
                <w:sz w:val="18"/>
                <w:szCs w:val="18"/>
              </w:rPr>
              <w:t>Kentucky</w:t>
            </w:r>
          </w:p>
        </w:tc>
        <w:tc>
          <w:tcPr>
            <w:tcW w:w="619" w:type="pct"/>
            <w:noWrap/>
            <w:hideMark/>
          </w:tcPr>
          <w:p w14:paraId="1636391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12.4</w:t>
            </w:r>
          </w:p>
        </w:tc>
        <w:tc>
          <w:tcPr>
            <w:tcW w:w="619" w:type="pct"/>
            <w:noWrap/>
            <w:hideMark/>
          </w:tcPr>
          <w:p w14:paraId="3939769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6.1</w:t>
            </w:r>
          </w:p>
        </w:tc>
        <w:tc>
          <w:tcPr>
            <w:tcW w:w="619" w:type="pct"/>
            <w:noWrap/>
            <w:hideMark/>
          </w:tcPr>
          <w:p w14:paraId="6C88022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8.9</w:t>
            </w:r>
          </w:p>
        </w:tc>
        <w:tc>
          <w:tcPr>
            <w:tcW w:w="619" w:type="pct"/>
            <w:noWrap/>
            <w:hideMark/>
          </w:tcPr>
          <w:p w14:paraId="38C891C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10.8</w:t>
            </w:r>
          </w:p>
        </w:tc>
        <w:tc>
          <w:tcPr>
            <w:tcW w:w="619" w:type="pct"/>
            <w:noWrap/>
            <w:hideMark/>
          </w:tcPr>
          <w:p w14:paraId="018E3F5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14.8</w:t>
            </w:r>
          </w:p>
        </w:tc>
        <w:tc>
          <w:tcPr>
            <w:tcW w:w="616" w:type="pct"/>
            <w:noWrap/>
            <w:hideMark/>
          </w:tcPr>
          <w:p w14:paraId="491FB1B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33.3</w:t>
            </w:r>
          </w:p>
        </w:tc>
      </w:tr>
      <w:tr w:rsidR="008E07FB" w:rsidRPr="00845F40" w14:paraId="2D65042F" w14:textId="77777777" w:rsidTr="008E07FB">
        <w:trPr>
          <w:trHeight w:val="246"/>
        </w:trPr>
        <w:tc>
          <w:tcPr>
            <w:tcW w:w="1289" w:type="pct"/>
            <w:noWrap/>
            <w:hideMark/>
          </w:tcPr>
          <w:p w14:paraId="6E5B03A0" w14:textId="77777777" w:rsidR="008E07FB" w:rsidRPr="00845F40" w:rsidRDefault="008E07FB" w:rsidP="001D191D">
            <w:pPr>
              <w:spacing w:line="276" w:lineRule="auto"/>
              <w:rPr>
                <w:rFonts w:cstheme="minorHAnsi"/>
                <w:sz w:val="18"/>
                <w:szCs w:val="18"/>
              </w:rPr>
            </w:pPr>
            <w:r w:rsidRPr="00845F40">
              <w:rPr>
                <w:rFonts w:cstheme="minorHAnsi"/>
                <w:sz w:val="18"/>
                <w:szCs w:val="18"/>
              </w:rPr>
              <w:t>Louisiana</w:t>
            </w:r>
          </w:p>
        </w:tc>
        <w:tc>
          <w:tcPr>
            <w:tcW w:w="619" w:type="pct"/>
            <w:noWrap/>
            <w:hideMark/>
          </w:tcPr>
          <w:p w14:paraId="34A6FB3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9.6</w:t>
            </w:r>
          </w:p>
        </w:tc>
        <w:tc>
          <w:tcPr>
            <w:tcW w:w="619" w:type="pct"/>
            <w:noWrap/>
            <w:hideMark/>
          </w:tcPr>
          <w:p w14:paraId="05009B5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3.0</w:t>
            </w:r>
          </w:p>
        </w:tc>
        <w:tc>
          <w:tcPr>
            <w:tcW w:w="619" w:type="pct"/>
            <w:noWrap/>
            <w:hideMark/>
          </w:tcPr>
          <w:p w14:paraId="0354261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5.3</w:t>
            </w:r>
          </w:p>
        </w:tc>
        <w:tc>
          <w:tcPr>
            <w:tcW w:w="619" w:type="pct"/>
            <w:noWrap/>
            <w:hideMark/>
          </w:tcPr>
          <w:p w14:paraId="4E45C66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8.0</w:t>
            </w:r>
          </w:p>
        </w:tc>
        <w:tc>
          <w:tcPr>
            <w:tcW w:w="619" w:type="pct"/>
            <w:noWrap/>
            <w:hideMark/>
          </w:tcPr>
          <w:p w14:paraId="65DA126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12.6</w:t>
            </w:r>
          </w:p>
        </w:tc>
        <w:tc>
          <w:tcPr>
            <w:tcW w:w="616" w:type="pct"/>
            <w:noWrap/>
            <w:hideMark/>
          </w:tcPr>
          <w:p w14:paraId="7A01AD5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31.4</w:t>
            </w:r>
          </w:p>
        </w:tc>
      </w:tr>
      <w:tr w:rsidR="008E07FB" w:rsidRPr="00845F40" w14:paraId="00B474C0" w14:textId="77777777" w:rsidTr="008E07FB">
        <w:trPr>
          <w:trHeight w:val="246"/>
        </w:trPr>
        <w:tc>
          <w:tcPr>
            <w:tcW w:w="1289" w:type="pct"/>
            <w:noWrap/>
            <w:hideMark/>
          </w:tcPr>
          <w:p w14:paraId="175E3D7E" w14:textId="77777777" w:rsidR="008E07FB" w:rsidRPr="00845F40" w:rsidRDefault="008E07FB" w:rsidP="001D191D">
            <w:pPr>
              <w:spacing w:line="276" w:lineRule="auto"/>
              <w:rPr>
                <w:rFonts w:cstheme="minorHAnsi"/>
                <w:sz w:val="18"/>
                <w:szCs w:val="18"/>
              </w:rPr>
            </w:pPr>
            <w:r w:rsidRPr="00845F40">
              <w:rPr>
                <w:rFonts w:cstheme="minorHAnsi"/>
                <w:sz w:val="18"/>
                <w:szCs w:val="18"/>
              </w:rPr>
              <w:t>Maine</w:t>
            </w:r>
          </w:p>
        </w:tc>
        <w:tc>
          <w:tcPr>
            <w:tcW w:w="619" w:type="pct"/>
            <w:noWrap/>
            <w:hideMark/>
          </w:tcPr>
          <w:p w14:paraId="1569CA0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6.3</w:t>
            </w:r>
          </w:p>
        </w:tc>
        <w:tc>
          <w:tcPr>
            <w:tcW w:w="619" w:type="pct"/>
            <w:noWrap/>
            <w:hideMark/>
          </w:tcPr>
          <w:p w14:paraId="1677BA9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w:t>
            </w:r>
          </w:p>
        </w:tc>
        <w:tc>
          <w:tcPr>
            <w:tcW w:w="619" w:type="pct"/>
            <w:noWrap/>
            <w:hideMark/>
          </w:tcPr>
          <w:p w14:paraId="0A3F1DF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4.4</w:t>
            </w:r>
          </w:p>
        </w:tc>
        <w:tc>
          <w:tcPr>
            <w:tcW w:w="619" w:type="pct"/>
            <w:noWrap/>
            <w:hideMark/>
          </w:tcPr>
          <w:p w14:paraId="326D22B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5.8</w:t>
            </w:r>
          </w:p>
        </w:tc>
        <w:tc>
          <w:tcPr>
            <w:tcW w:w="619" w:type="pct"/>
            <w:noWrap/>
            <w:hideMark/>
          </w:tcPr>
          <w:p w14:paraId="1FD875E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7.5</w:t>
            </w:r>
          </w:p>
        </w:tc>
        <w:tc>
          <w:tcPr>
            <w:tcW w:w="616" w:type="pct"/>
            <w:noWrap/>
            <w:hideMark/>
          </w:tcPr>
          <w:p w14:paraId="4E2F1E9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18.7</w:t>
            </w:r>
          </w:p>
        </w:tc>
      </w:tr>
      <w:tr w:rsidR="008E07FB" w:rsidRPr="00845F40" w14:paraId="5A207433" w14:textId="77777777" w:rsidTr="008E07FB">
        <w:trPr>
          <w:trHeight w:val="246"/>
        </w:trPr>
        <w:tc>
          <w:tcPr>
            <w:tcW w:w="1289" w:type="pct"/>
            <w:noWrap/>
            <w:hideMark/>
          </w:tcPr>
          <w:p w14:paraId="25EF9596" w14:textId="77777777" w:rsidR="008E07FB" w:rsidRPr="00845F40" w:rsidRDefault="008E07FB" w:rsidP="001D191D">
            <w:pPr>
              <w:spacing w:line="276" w:lineRule="auto"/>
              <w:rPr>
                <w:rFonts w:cstheme="minorHAnsi"/>
                <w:sz w:val="18"/>
                <w:szCs w:val="18"/>
              </w:rPr>
            </w:pPr>
            <w:r w:rsidRPr="00845F40">
              <w:rPr>
                <w:rFonts w:cstheme="minorHAnsi"/>
                <w:sz w:val="18"/>
                <w:szCs w:val="18"/>
              </w:rPr>
              <w:t>Maryland</w:t>
            </w:r>
          </w:p>
        </w:tc>
        <w:tc>
          <w:tcPr>
            <w:tcW w:w="619" w:type="pct"/>
            <w:noWrap/>
            <w:hideMark/>
          </w:tcPr>
          <w:p w14:paraId="734A58E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16.1</w:t>
            </w:r>
          </w:p>
        </w:tc>
        <w:tc>
          <w:tcPr>
            <w:tcW w:w="619" w:type="pct"/>
            <w:noWrap/>
            <w:hideMark/>
          </w:tcPr>
          <w:p w14:paraId="0642AC1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5.9</w:t>
            </w:r>
          </w:p>
        </w:tc>
        <w:tc>
          <w:tcPr>
            <w:tcW w:w="619" w:type="pct"/>
            <w:noWrap/>
            <w:hideMark/>
          </w:tcPr>
          <w:p w14:paraId="46CFE55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11.8</w:t>
            </w:r>
          </w:p>
        </w:tc>
        <w:tc>
          <w:tcPr>
            <w:tcW w:w="619" w:type="pct"/>
            <w:noWrap/>
            <w:hideMark/>
          </w:tcPr>
          <w:p w14:paraId="309CFF7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15.3</w:t>
            </w:r>
          </w:p>
        </w:tc>
        <w:tc>
          <w:tcPr>
            <w:tcW w:w="619" w:type="pct"/>
            <w:noWrap/>
            <w:hideMark/>
          </w:tcPr>
          <w:p w14:paraId="1200293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20.8</w:t>
            </w:r>
          </w:p>
        </w:tc>
        <w:tc>
          <w:tcPr>
            <w:tcW w:w="616" w:type="pct"/>
            <w:noWrap/>
            <w:hideMark/>
          </w:tcPr>
          <w:p w14:paraId="2B398E9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34.0</w:t>
            </w:r>
          </w:p>
        </w:tc>
      </w:tr>
      <w:tr w:rsidR="008E07FB" w:rsidRPr="00845F40" w14:paraId="681867C1" w14:textId="77777777" w:rsidTr="008E07FB">
        <w:trPr>
          <w:trHeight w:val="246"/>
        </w:trPr>
        <w:tc>
          <w:tcPr>
            <w:tcW w:w="1289" w:type="pct"/>
            <w:noWrap/>
            <w:hideMark/>
          </w:tcPr>
          <w:p w14:paraId="2A16A298" w14:textId="77777777" w:rsidR="008E07FB" w:rsidRPr="00845F40" w:rsidRDefault="008E07FB" w:rsidP="001D191D">
            <w:pPr>
              <w:spacing w:line="276" w:lineRule="auto"/>
              <w:rPr>
                <w:rFonts w:cstheme="minorHAnsi"/>
                <w:sz w:val="18"/>
                <w:szCs w:val="18"/>
              </w:rPr>
            </w:pPr>
            <w:r w:rsidRPr="00845F40">
              <w:rPr>
                <w:rFonts w:cstheme="minorHAnsi"/>
                <w:sz w:val="18"/>
                <w:szCs w:val="18"/>
              </w:rPr>
              <w:t>Massachusetts</w:t>
            </w:r>
          </w:p>
        </w:tc>
        <w:tc>
          <w:tcPr>
            <w:tcW w:w="619" w:type="pct"/>
            <w:noWrap/>
            <w:hideMark/>
          </w:tcPr>
          <w:p w14:paraId="4168616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14.1</w:t>
            </w:r>
          </w:p>
        </w:tc>
        <w:tc>
          <w:tcPr>
            <w:tcW w:w="619" w:type="pct"/>
            <w:noWrap/>
            <w:hideMark/>
          </w:tcPr>
          <w:p w14:paraId="5C6EAC5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3.7</w:t>
            </w:r>
          </w:p>
        </w:tc>
        <w:tc>
          <w:tcPr>
            <w:tcW w:w="619" w:type="pct"/>
            <w:noWrap/>
            <w:hideMark/>
          </w:tcPr>
          <w:p w14:paraId="1CD6C80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10.3</w:t>
            </w:r>
          </w:p>
        </w:tc>
        <w:tc>
          <w:tcPr>
            <w:tcW w:w="619" w:type="pct"/>
            <w:noWrap/>
            <w:hideMark/>
          </w:tcPr>
          <w:p w14:paraId="76C5358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13.2</w:t>
            </w:r>
          </w:p>
        </w:tc>
        <w:tc>
          <w:tcPr>
            <w:tcW w:w="619" w:type="pct"/>
            <w:noWrap/>
            <w:hideMark/>
          </w:tcPr>
          <w:p w14:paraId="06A416C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17.0</w:t>
            </w:r>
          </w:p>
        </w:tc>
        <w:tc>
          <w:tcPr>
            <w:tcW w:w="616" w:type="pct"/>
            <w:noWrap/>
            <w:hideMark/>
          </w:tcPr>
          <w:p w14:paraId="600983F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42.5</w:t>
            </w:r>
          </w:p>
        </w:tc>
      </w:tr>
      <w:tr w:rsidR="008E07FB" w:rsidRPr="00845F40" w14:paraId="767BC4D0" w14:textId="77777777" w:rsidTr="008E07FB">
        <w:trPr>
          <w:trHeight w:val="246"/>
        </w:trPr>
        <w:tc>
          <w:tcPr>
            <w:tcW w:w="1289" w:type="pct"/>
            <w:noWrap/>
            <w:hideMark/>
          </w:tcPr>
          <w:p w14:paraId="0B514CD4" w14:textId="77777777" w:rsidR="008E07FB" w:rsidRPr="00845F40" w:rsidRDefault="008E07FB" w:rsidP="001D191D">
            <w:pPr>
              <w:spacing w:line="276" w:lineRule="auto"/>
              <w:rPr>
                <w:rFonts w:cstheme="minorHAnsi"/>
                <w:sz w:val="18"/>
                <w:szCs w:val="18"/>
              </w:rPr>
            </w:pPr>
            <w:r w:rsidRPr="00845F40">
              <w:rPr>
                <w:rFonts w:cstheme="minorHAnsi"/>
                <w:sz w:val="18"/>
                <w:szCs w:val="18"/>
              </w:rPr>
              <w:t>Michigan</w:t>
            </w:r>
          </w:p>
        </w:tc>
        <w:tc>
          <w:tcPr>
            <w:tcW w:w="619" w:type="pct"/>
            <w:noWrap/>
            <w:hideMark/>
          </w:tcPr>
          <w:p w14:paraId="48FD223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12.9</w:t>
            </w:r>
          </w:p>
        </w:tc>
        <w:tc>
          <w:tcPr>
            <w:tcW w:w="619" w:type="pct"/>
            <w:noWrap/>
            <w:hideMark/>
          </w:tcPr>
          <w:p w14:paraId="3215FFC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w:t>
            </w:r>
          </w:p>
        </w:tc>
        <w:tc>
          <w:tcPr>
            <w:tcW w:w="619" w:type="pct"/>
            <w:noWrap/>
            <w:hideMark/>
          </w:tcPr>
          <w:p w14:paraId="11025BC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7.7</w:t>
            </w:r>
          </w:p>
        </w:tc>
        <w:tc>
          <w:tcPr>
            <w:tcW w:w="619" w:type="pct"/>
            <w:noWrap/>
            <w:hideMark/>
          </w:tcPr>
          <w:p w14:paraId="2288672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11.3</w:t>
            </w:r>
          </w:p>
        </w:tc>
        <w:tc>
          <w:tcPr>
            <w:tcW w:w="619" w:type="pct"/>
            <w:noWrap/>
            <w:hideMark/>
          </w:tcPr>
          <w:p w14:paraId="65EAB01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17.5</w:t>
            </w:r>
          </w:p>
        </w:tc>
        <w:tc>
          <w:tcPr>
            <w:tcW w:w="616" w:type="pct"/>
            <w:noWrap/>
            <w:hideMark/>
          </w:tcPr>
          <w:p w14:paraId="7772498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35.9</w:t>
            </w:r>
          </w:p>
        </w:tc>
      </w:tr>
      <w:tr w:rsidR="008E07FB" w:rsidRPr="00845F40" w14:paraId="1C3255DF" w14:textId="77777777" w:rsidTr="008E07FB">
        <w:trPr>
          <w:trHeight w:val="246"/>
        </w:trPr>
        <w:tc>
          <w:tcPr>
            <w:tcW w:w="1289" w:type="pct"/>
            <w:noWrap/>
            <w:hideMark/>
          </w:tcPr>
          <w:p w14:paraId="053A5AAC" w14:textId="77777777" w:rsidR="008E07FB" w:rsidRPr="00845F40" w:rsidRDefault="008E07FB" w:rsidP="001D191D">
            <w:pPr>
              <w:spacing w:line="276" w:lineRule="auto"/>
              <w:rPr>
                <w:rFonts w:cstheme="minorHAnsi"/>
                <w:sz w:val="18"/>
                <w:szCs w:val="18"/>
              </w:rPr>
            </w:pPr>
            <w:r w:rsidRPr="00845F40">
              <w:rPr>
                <w:rFonts w:cstheme="minorHAnsi"/>
                <w:sz w:val="18"/>
                <w:szCs w:val="18"/>
              </w:rPr>
              <w:t>Minnesota</w:t>
            </w:r>
          </w:p>
        </w:tc>
        <w:tc>
          <w:tcPr>
            <w:tcW w:w="619" w:type="pct"/>
            <w:noWrap/>
            <w:hideMark/>
          </w:tcPr>
          <w:p w14:paraId="2AB53CB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9.9</w:t>
            </w:r>
          </w:p>
        </w:tc>
        <w:tc>
          <w:tcPr>
            <w:tcW w:w="619" w:type="pct"/>
            <w:noWrap/>
            <w:hideMark/>
          </w:tcPr>
          <w:p w14:paraId="05E8311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2.9</w:t>
            </w:r>
          </w:p>
        </w:tc>
        <w:tc>
          <w:tcPr>
            <w:tcW w:w="619" w:type="pct"/>
            <w:noWrap/>
            <w:hideMark/>
          </w:tcPr>
          <w:p w14:paraId="37AF568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5.0</w:t>
            </w:r>
          </w:p>
        </w:tc>
        <w:tc>
          <w:tcPr>
            <w:tcW w:w="619" w:type="pct"/>
            <w:noWrap/>
            <w:hideMark/>
          </w:tcPr>
          <w:p w14:paraId="5C9774D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7.8</w:t>
            </w:r>
          </w:p>
        </w:tc>
        <w:tc>
          <w:tcPr>
            <w:tcW w:w="619" w:type="pct"/>
            <w:noWrap/>
            <w:hideMark/>
          </w:tcPr>
          <w:p w14:paraId="39699F3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12.5</w:t>
            </w:r>
          </w:p>
        </w:tc>
        <w:tc>
          <w:tcPr>
            <w:tcW w:w="616" w:type="pct"/>
            <w:noWrap/>
            <w:hideMark/>
          </w:tcPr>
          <w:p w14:paraId="240CDAC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40.8</w:t>
            </w:r>
          </w:p>
        </w:tc>
      </w:tr>
      <w:tr w:rsidR="008E07FB" w:rsidRPr="00845F40" w14:paraId="288898BD" w14:textId="77777777" w:rsidTr="008E07FB">
        <w:trPr>
          <w:trHeight w:val="246"/>
        </w:trPr>
        <w:tc>
          <w:tcPr>
            <w:tcW w:w="1289" w:type="pct"/>
            <w:noWrap/>
            <w:hideMark/>
          </w:tcPr>
          <w:p w14:paraId="5215015C" w14:textId="77777777" w:rsidR="008E07FB" w:rsidRPr="00845F40" w:rsidRDefault="008E07FB" w:rsidP="001D191D">
            <w:pPr>
              <w:spacing w:line="276" w:lineRule="auto"/>
              <w:rPr>
                <w:rFonts w:cstheme="minorHAnsi"/>
                <w:sz w:val="18"/>
                <w:szCs w:val="18"/>
              </w:rPr>
            </w:pPr>
            <w:r w:rsidRPr="00845F40">
              <w:rPr>
                <w:rFonts w:cstheme="minorHAnsi"/>
                <w:sz w:val="18"/>
                <w:szCs w:val="18"/>
              </w:rPr>
              <w:t>Mississippi</w:t>
            </w:r>
          </w:p>
        </w:tc>
        <w:tc>
          <w:tcPr>
            <w:tcW w:w="619" w:type="pct"/>
            <w:noWrap/>
            <w:hideMark/>
          </w:tcPr>
          <w:p w14:paraId="0AE20CD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8.3</w:t>
            </w:r>
          </w:p>
        </w:tc>
        <w:tc>
          <w:tcPr>
            <w:tcW w:w="619" w:type="pct"/>
            <w:noWrap/>
            <w:hideMark/>
          </w:tcPr>
          <w:p w14:paraId="1D13C64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3.1</w:t>
            </w:r>
          </w:p>
        </w:tc>
        <w:tc>
          <w:tcPr>
            <w:tcW w:w="619" w:type="pct"/>
            <w:noWrap/>
            <w:hideMark/>
          </w:tcPr>
          <w:p w14:paraId="1AAAB61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5.6</w:t>
            </w:r>
          </w:p>
        </w:tc>
        <w:tc>
          <w:tcPr>
            <w:tcW w:w="619" w:type="pct"/>
            <w:noWrap/>
            <w:hideMark/>
          </w:tcPr>
          <w:p w14:paraId="221936F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7.0</w:t>
            </w:r>
          </w:p>
        </w:tc>
        <w:tc>
          <w:tcPr>
            <w:tcW w:w="619" w:type="pct"/>
            <w:noWrap/>
            <w:hideMark/>
          </w:tcPr>
          <w:p w14:paraId="3C5ED06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10.2</w:t>
            </w:r>
          </w:p>
        </w:tc>
        <w:tc>
          <w:tcPr>
            <w:tcW w:w="616" w:type="pct"/>
            <w:noWrap/>
            <w:hideMark/>
          </w:tcPr>
          <w:p w14:paraId="1C6D4F5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24.9</w:t>
            </w:r>
          </w:p>
        </w:tc>
      </w:tr>
      <w:tr w:rsidR="008E07FB" w:rsidRPr="00845F40" w14:paraId="626D22D2" w14:textId="77777777" w:rsidTr="008E07FB">
        <w:trPr>
          <w:trHeight w:val="246"/>
        </w:trPr>
        <w:tc>
          <w:tcPr>
            <w:tcW w:w="1289" w:type="pct"/>
            <w:noWrap/>
            <w:hideMark/>
          </w:tcPr>
          <w:p w14:paraId="1B585AFC" w14:textId="77777777" w:rsidR="008E07FB" w:rsidRPr="00845F40" w:rsidRDefault="008E07FB" w:rsidP="001D191D">
            <w:pPr>
              <w:spacing w:line="276" w:lineRule="auto"/>
              <w:rPr>
                <w:rFonts w:cstheme="minorHAnsi"/>
                <w:sz w:val="18"/>
                <w:szCs w:val="18"/>
              </w:rPr>
            </w:pPr>
            <w:r w:rsidRPr="00845F40">
              <w:rPr>
                <w:rFonts w:cstheme="minorHAnsi"/>
                <w:sz w:val="18"/>
                <w:szCs w:val="18"/>
              </w:rPr>
              <w:t>Missouri</w:t>
            </w:r>
          </w:p>
        </w:tc>
        <w:tc>
          <w:tcPr>
            <w:tcW w:w="619" w:type="pct"/>
            <w:noWrap/>
            <w:hideMark/>
          </w:tcPr>
          <w:p w14:paraId="27A7449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56FF6D4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4.4</w:t>
            </w:r>
          </w:p>
        </w:tc>
        <w:tc>
          <w:tcPr>
            <w:tcW w:w="619" w:type="pct"/>
            <w:noWrap/>
            <w:hideMark/>
          </w:tcPr>
          <w:p w14:paraId="200F685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6.8</w:t>
            </w:r>
          </w:p>
        </w:tc>
        <w:tc>
          <w:tcPr>
            <w:tcW w:w="619" w:type="pct"/>
            <w:noWrap/>
            <w:hideMark/>
          </w:tcPr>
          <w:p w14:paraId="0A23035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8.4</w:t>
            </w:r>
          </w:p>
        </w:tc>
        <w:tc>
          <w:tcPr>
            <w:tcW w:w="619" w:type="pct"/>
            <w:noWrap/>
            <w:hideMark/>
          </w:tcPr>
          <w:p w14:paraId="7C43CE6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11.0</w:t>
            </w:r>
          </w:p>
        </w:tc>
        <w:tc>
          <w:tcPr>
            <w:tcW w:w="616" w:type="pct"/>
            <w:noWrap/>
            <w:hideMark/>
          </w:tcPr>
          <w:p w14:paraId="5051852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23.8</w:t>
            </w:r>
          </w:p>
        </w:tc>
      </w:tr>
      <w:tr w:rsidR="008E07FB" w:rsidRPr="00845F40" w14:paraId="33B89594" w14:textId="77777777" w:rsidTr="008E07FB">
        <w:trPr>
          <w:trHeight w:val="246"/>
        </w:trPr>
        <w:tc>
          <w:tcPr>
            <w:tcW w:w="1289" w:type="pct"/>
            <w:noWrap/>
            <w:hideMark/>
          </w:tcPr>
          <w:p w14:paraId="0FDDB858" w14:textId="77777777" w:rsidR="008E07FB" w:rsidRPr="00845F40" w:rsidRDefault="008E07FB" w:rsidP="001D191D">
            <w:pPr>
              <w:spacing w:line="276" w:lineRule="auto"/>
              <w:rPr>
                <w:rFonts w:cstheme="minorHAnsi"/>
                <w:sz w:val="18"/>
                <w:szCs w:val="18"/>
              </w:rPr>
            </w:pPr>
            <w:r w:rsidRPr="00845F40">
              <w:rPr>
                <w:rFonts w:cstheme="minorHAnsi"/>
                <w:sz w:val="18"/>
                <w:szCs w:val="18"/>
              </w:rPr>
              <w:t>Montana</w:t>
            </w:r>
          </w:p>
        </w:tc>
        <w:tc>
          <w:tcPr>
            <w:tcW w:w="619" w:type="pct"/>
            <w:noWrap/>
            <w:hideMark/>
          </w:tcPr>
          <w:p w14:paraId="47F5CA9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6.2</w:t>
            </w:r>
          </w:p>
        </w:tc>
        <w:tc>
          <w:tcPr>
            <w:tcW w:w="619" w:type="pct"/>
            <w:noWrap/>
            <w:hideMark/>
          </w:tcPr>
          <w:p w14:paraId="3B697BF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w:t>
            </w:r>
          </w:p>
        </w:tc>
        <w:tc>
          <w:tcPr>
            <w:tcW w:w="619" w:type="pct"/>
            <w:noWrap/>
            <w:hideMark/>
          </w:tcPr>
          <w:p w14:paraId="58C5714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4.0</w:t>
            </w:r>
          </w:p>
        </w:tc>
        <w:tc>
          <w:tcPr>
            <w:tcW w:w="619" w:type="pct"/>
            <w:noWrap/>
            <w:hideMark/>
          </w:tcPr>
          <w:p w14:paraId="29983DC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5.5</w:t>
            </w:r>
          </w:p>
        </w:tc>
        <w:tc>
          <w:tcPr>
            <w:tcW w:w="619" w:type="pct"/>
            <w:noWrap/>
            <w:hideMark/>
          </w:tcPr>
          <w:p w14:paraId="5087254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8.0</w:t>
            </w:r>
          </w:p>
        </w:tc>
        <w:tc>
          <w:tcPr>
            <w:tcW w:w="616" w:type="pct"/>
            <w:noWrap/>
            <w:hideMark/>
          </w:tcPr>
          <w:p w14:paraId="6BAF00A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14.8</w:t>
            </w:r>
          </w:p>
        </w:tc>
      </w:tr>
      <w:tr w:rsidR="008E07FB" w:rsidRPr="00845F40" w14:paraId="5E1DAD46" w14:textId="77777777" w:rsidTr="008E07FB">
        <w:trPr>
          <w:trHeight w:val="246"/>
        </w:trPr>
        <w:tc>
          <w:tcPr>
            <w:tcW w:w="1289" w:type="pct"/>
            <w:noWrap/>
            <w:hideMark/>
          </w:tcPr>
          <w:p w14:paraId="4B4F2E4D" w14:textId="77777777" w:rsidR="008E07FB" w:rsidRPr="00845F40" w:rsidRDefault="008E07FB" w:rsidP="001D191D">
            <w:pPr>
              <w:spacing w:line="276" w:lineRule="auto"/>
              <w:rPr>
                <w:rFonts w:cstheme="minorHAnsi"/>
                <w:sz w:val="18"/>
                <w:szCs w:val="18"/>
              </w:rPr>
            </w:pPr>
            <w:r w:rsidRPr="00845F40">
              <w:rPr>
                <w:rFonts w:cstheme="minorHAnsi"/>
                <w:sz w:val="18"/>
                <w:szCs w:val="18"/>
              </w:rPr>
              <w:t>Nebraska</w:t>
            </w:r>
          </w:p>
        </w:tc>
        <w:tc>
          <w:tcPr>
            <w:tcW w:w="619" w:type="pct"/>
            <w:noWrap/>
            <w:hideMark/>
          </w:tcPr>
          <w:p w14:paraId="37B00A2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8.6</w:t>
            </w:r>
          </w:p>
        </w:tc>
        <w:tc>
          <w:tcPr>
            <w:tcW w:w="619" w:type="pct"/>
            <w:noWrap/>
            <w:hideMark/>
          </w:tcPr>
          <w:p w14:paraId="77824D4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3.0</w:t>
            </w:r>
          </w:p>
        </w:tc>
        <w:tc>
          <w:tcPr>
            <w:tcW w:w="619" w:type="pct"/>
            <w:noWrap/>
            <w:hideMark/>
          </w:tcPr>
          <w:p w14:paraId="5CDAEE0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5.2</w:t>
            </w:r>
          </w:p>
        </w:tc>
        <w:tc>
          <w:tcPr>
            <w:tcW w:w="619" w:type="pct"/>
            <w:noWrap/>
            <w:hideMark/>
          </w:tcPr>
          <w:p w14:paraId="55EAC24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7.7</w:t>
            </w:r>
          </w:p>
        </w:tc>
        <w:tc>
          <w:tcPr>
            <w:tcW w:w="619" w:type="pct"/>
            <w:noWrap/>
            <w:hideMark/>
          </w:tcPr>
          <w:p w14:paraId="2A2C3D6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11.1</w:t>
            </w:r>
          </w:p>
        </w:tc>
        <w:tc>
          <w:tcPr>
            <w:tcW w:w="616" w:type="pct"/>
            <w:noWrap/>
            <w:hideMark/>
          </w:tcPr>
          <w:p w14:paraId="7E3BFB1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26.5</w:t>
            </w:r>
          </w:p>
        </w:tc>
      </w:tr>
      <w:tr w:rsidR="008E07FB" w:rsidRPr="00845F40" w14:paraId="4AA75300" w14:textId="77777777" w:rsidTr="008E07FB">
        <w:trPr>
          <w:trHeight w:val="246"/>
        </w:trPr>
        <w:tc>
          <w:tcPr>
            <w:tcW w:w="1289" w:type="pct"/>
            <w:noWrap/>
            <w:hideMark/>
          </w:tcPr>
          <w:p w14:paraId="338D4E8A" w14:textId="77777777" w:rsidR="008E07FB" w:rsidRPr="00845F40" w:rsidRDefault="008E07FB" w:rsidP="001D191D">
            <w:pPr>
              <w:spacing w:line="276" w:lineRule="auto"/>
              <w:rPr>
                <w:rFonts w:cstheme="minorHAnsi"/>
                <w:sz w:val="18"/>
                <w:szCs w:val="18"/>
              </w:rPr>
            </w:pPr>
            <w:r w:rsidRPr="00845F40">
              <w:rPr>
                <w:rFonts w:cstheme="minorHAnsi"/>
                <w:sz w:val="18"/>
                <w:szCs w:val="18"/>
              </w:rPr>
              <w:t>Nevada</w:t>
            </w:r>
          </w:p>
        </w:tc>
        <w:tc>
          <w:tcPr>
            <w:tcW w:w="619" w:type="pct"/>
            <w:noWrap/>
            <w:hideMark/>
          </w:tcPr>
          <w:p w14:paraId="4F0AE47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15.9</w:t>
            </w:r>
          </w:p>
        </w:tc>
        <w:tc>
          <w:tcPr>
            <w:tcW w:w="619" w:type="pct"/>
            <w:noWrap/>
            <w:hideMark/>
          </w:tcPr>
          <w:p w14:paraId="6FEC7FE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5.5</w:t>
            </w:r>
          </w:p>
        </w:tc>
        <w:tc>
          <w:tcPr>
            <w:tcW w:w="619" w:type="pct"/>
            <w:noWrap/>
            <w:hideMark/>
          </w:tcPr>
          <w:p w14:paraId="5EF2A6D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10.5</w:t>
            </w:r>
          </w:p>
        </w:tc>
        <w:tc>
          <w:tcPr>
            <w:tcW w:w="619" w:type="pct"/>
            <w:noWrap/>
            <w:hideMark/>
          </w:tcPr>
          <w:p w14:paraId="1DF85B1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14.7</w:t>
            </w:r>
          </w:p>
        </w:tc>
        <w:tc>
          <w:tcPr>
            <w:tcW w:w="619" w:type="pct"/>
            <w:noWrap/>
            <w:hideMark/>
          </w:tcPr>
          <w:p w14:paraId="5BCBE71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20.8</w:t>
            </w:r>
          </w:p>
        </w:tc>
        <w:tc>
          <w:tcPr>
            <w:tcW w:w="616" w:type="pct"/>
            <w:noWrap/>
            <w:hideMark/>
          </w:tcPr>
          <w:p w14:paraId="386D0D6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35.2</w:t>
            </w:r>
          </w:p>
        </w:tc>
      </w:tr>
      <w:tr w:rsidR="008E07FB" w:rsidRPr="00845F40" w14:paraId="51C646CF" w14:textId="77777777" w:rsidTr="008E07FB">
        <w:trPr>
          <w:trHeight w:val="246"/>
        </w:trPr>
        <w:tc>
          <w:tcPr>
            <w:tcW w:w="1289" w:type="pct"/>
            <w:noWrap/>
            <w:hideMark/>
          </w:tcPr>
          <w:p w14:paraId="1027FE25" w14:textId="77777777" w:rsidR="008E07FB" w:rsidRPr="00845F40" w:rsidRDefault="008E07FB" w:rsidP="001D191D">
            <w:pPr>
              <w:spacing w:line="276" w:lineRule="auto"/>
              <w:rPr>
                <w:rFonts w:cstheme="minorHAnsi"/>
                <w:sz w:val="18"/>
                <w:szCs w:val="18"/>
              </w:rPr>
            </w:pPr>
            <w:r w:rsidRPr="00845F40">
              <w:rPr>
                <w:rFonts w:cstheme="minorHAnsi"/>
                <w:sz w:val="18"/>
                <w:szCs w:val="18"/>
              </w:rPr>
              <w:t>New Hampshire</w:t>
            </w:r>
          </w:p>
        </w:tc>
        <w:tc>
          <w:tcPr>
            <w:tcW w:w="619" w:type="pct"/>
            <w:noWrap/>
            <w:hideMark/>
          </w:tcPr>
          <w:p w14:paraId="694D8E6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9.1</w:t>
            </w:r>
          </w:p>
        </w:tc>
        <w:tc>
          <w:tcPr>
            <w:tcW w:w="619" w:type="pct"/>
            <w:noWrap/>
            <w:hideMark/>
          </w:tcPr>
          <w:p w14:paraId="5F5E0C9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5.0</w:t>
            </w:r>
          </w:p>
        </w:tc>
        <w:tc>
          <w:tcPr>
            <w:tcW w:w="619" w:type="pct"/>
            <w:noWrap/>
            <w:hideMark/>
          </w:tcPr>
          <w:p w14:paraId="3616F08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7.4</w:t>
            </w:r>
          </w:p>
        </w:tc>
        <w:tc>
          <w:tcPr>
            <w:tcW w:w="619" w:type="pct"/>
            <w:noWrap/>
            <w:hideMark/>
          </w:tcPr>
          <w:p w14:paraId="291535F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8.4</w:t>
            </w:r>
          </w:p>
        </w:tc>
        <w:tc>
          <w:tcPr>
            <w:tcW w:w="619" w:type="pct"/>
            <w:noWrap/>
            <w:hideMark/>
          </w:tcPr>
          <w:p w14:paraId="2DC3376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10.3</w:t>
            </w:r>
          </w:p>
        </w:tc>
        <w:tc>
          <w:tcPr>
            <w:tcW w:w="616" w:type="pct"/>
            <w:noWrap/>
            <w:hideMark/>
          </w:tcPr>
          <w:p w14:paraId="3531C7A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20.2</w:t>
            </w:r>
          </w:p>
        </w:tc>
      </w:tr>
      <w:tr w:rsidR="008E07FB" w:rsidRPr="00845F40" w14:paraId="58473CA9" w14:textId="77777777" w:rsidTr="008E07FB">
        <w:trPr>
          <w:trHeight w:val="246"/>
        </w:trPr>
        <w:tc>
          <w:tcPr>
            <w:tcW w:w="1289" w:type="pct"/>
            <w:noWrap/>
            <w:hideMark/>
          </w:tcPr>
          <w:p w14:paraId="3E9762EB" w14:textId="77777777" w:rsidR="008E07FB" w:rsidRPr="00845F40" w:rsidRDefault="008E07FB" w:rsidP="001D191D">
            <w:pPr>
              <w:spacing w:line="276" w:lineRule="auto"/>
              <w:rPr>
                <w:rFonts w:cstheme="minorHAnsi"/>
                <w:sz w:val="18"/>
                <w:szCs w:val="18"/>
              </w:rPr>
            </w:pPr>
            <w:r w:rsidRPr="00845F40">
              <w:rPr>
                <w:rFonts w:cstheme="minorHAnsi"/>
                <w:sz w:val="18"/>
                <w:szCs w:val="18"/>
              </w:rPr>
              <w:t>New Jersey</w:t>
            </w:r>
          </w:p>
        </w:tc>
        <w:tc>
          <w:tcPr>
            <w:tcW w:w="619" w:type="pct"/>
            <w:noWrap/>
            <w:hideMark/>
          </w:tcPr>
          <w:p w14:paraId="50BAA48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21.0</w:t>
            </w:r>
          </w:p>
        </w:tc>
        <w:tc>
          <w:tcPr>
            <w:tcW w:w="619" w:type="pct"/>
            <w:noWrap/>
            <w:hideMark/>
          </w:tcPr>
          <w:p w14:paraId="234733C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7.1</w:t>
            </w:r>
          </w:p>
        </w:tc>
        <w:tc>
          <w:tcPr>
            <w:tcW w:w="619" w:type="pct"/>
            <w:noWrap/>
            <w:hideMark/>
          </w:tcPr>
          <w:p w14:paraId="7D9B080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15.8</w:t>
            </w:r>
          </w:p>
        </w:tc>
        <w:tc>
          <w:tcPr>
            <w:tcW w:w="619" w:type="pct"/>
            <w:noWrap/>
            <w:hideMark/>
          </w:tcPr>
          <w:p w14:paraId="3F8EE19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20.2</w:t>
            </w:r>
          </w:p>
        </w:tc>
        <w:tc>
          <w:tcPr>
            <w:tcW w:w="619" w:type="pct"/>
            <w:noWrap/>
            <w:hideMark/>
          </w:tcPr>
          <w:p w14:paraId="6771F00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25.7</w:t>
            </w:r>
          </w:p>
        </w:tc>
        <w:tc>
          <w:tcPr>
            <w:tcW w:w="616" w:type="pct"/>
            <w:noWrap/>
            <w:hideMark/>
          </w:tcPr>
          <w:p w14:paraId="1911BB3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48.1</w:t>
            </w:r>
          </w:p>
        </w:tc>
      </w:tr>
      <w:tr w:rsidR="008E07FB" w:rsidRPr="00845F40" w14:paraId="430F43D3" w14:textId="77777777" w:rsidTr="008E07FB">
        <w:trPr>
          <w:trHeight w:val="246"/>
        </w:trPr>
        <w:tc>
          <w:tcPr>
            <w:tcW w:w="1289" w:type="pct"/>
            <w:noWrap/>
            <w:hideMark/>
          </w:tcPr>
          <w:p w14:paraId="3FEF14E2" w14:textId="77777777" w:rsidR="008E07FB" w:rsidRPr="00845F40" w:rsidRDefault="008E07FB" w:rsidP="001D191D">
            <w:pPr>
              <w:spacing w:line="276" w:lineRule="auto"/>
              <w:rPr>
                <w:rFonts w:cstheme="minorHAnsi"/>
                <w:sz w:val="18"/>
                <w:szCs w:val="18"/>
              </w:rPr>
            </w:pPr>
            <w:r w:rsidRPr="00845F40">
              <w:rPr>
                <w:rFonts w:cstheme="minorHAnsi"/>
                <w:sz w:val="18"/>
                <w:szCs w:val="18"/>
              </w:rPr>
              <w:t>New Mexico</w:t>
            </w:r>
          </w:p>
        </w:tc>
        <w:tc>
          <w:tcPr>
            <w:tcW w:w="619" w:type="pct"/>
            <w:noWrap/>
            <w:hideMark/>
          </w:tcPr>
          <w:p w14:paraId="5200F4B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12.1</w:t>
            </w:r>
          </w:p>
        </w:tc>
        <w:tc>
          <w:tcPr>
            <w:tcW w:w="619" w:type="pct"/>
            <w:noWrap/>
            <w:hideMark/>
          </w:tcPr>
          <w:p w14:paraId="09BA2AA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4.7</w:t>
            </w:r>
          </w:p>
        </w:tc>
        <w:tc>
          <w:tcPr>
            <w:tcW w:w="619" w:type="pct"/>
            <w:noWrap/>
            <w:hideMark/>
          </w:tcPr>
          <w:p w14:paraId="4602949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7.9</w:t>
            </w:r>
          </w:p>
        </w:tc>
        <w:tc>
          <w:tcPr>
            <w:tcW w:w="619" w:type="pct"/>
            <w:noWrap/>
            <w:hideMark/>
          </w:tcPr>
          <w:p w14:paraId="6C0B5BD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11.0</w:t>
            </w:r>
          </w:p>
        </w:tc>
        <w:tc>
          <w:tcPr>
            <w:tcW w:w="619" w:type="pct"/>
            <w:noWrap/>
            <w:hideMark/>
          </w:tcPr>
          <w:p w14:paraId="0ACF320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14.8</w:t>
            </w:r>
          </w:p>
        </w:tc>
        <w:tc>
          <w:tcPr>
            <w:tcW w:w="616" w:type="pct"/>
            <w:noWrap/>
            <w:hideMark/>
          </w:tcPr>
          <w:p w14:paraId="49BF182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35.0</w:t>
            </w:r>
          </w:p>
        </w:tc>
      </w:tr>
      <w:tr w:rsidR="008E07FB" w:rsidRPr="00845F40" w14:paraId="09C56D58" w14:textId="77777777" w:rsidTr="008E07FB">
        <w:trPr>
          <w:trHeight w:val="246"/>
        </w:trPr>
        <w:tc>
          <w:tcPr>
            <w:tcW w:w="1289" w:type="pct"/>
            <w:noWrap/>
            <w:hideMark/>
          </w:tcPr>
          <w:p w14:paraId="3BA9C873" w14:textId="77777777" w:rsidR="008E07FB" w:rsidRPr="00845F40" w:rsidRDefault="008E07FB" w:rsidP="001D191D">
            <w:pPr>
              <w:spacing w:line="276" w:lineRule="auto"/>
              <w:rPr>
                <w:rFonts w:cstheme="minorHAnsi"/>
                <w:sz w:val="18"/>
                <w:szCs w:val="18"/>
              </w:rPr>
            </w:pPr>
            <w:r w:rsidRPr="00845F40">
              <w:rPr>
                <w:rFonts w:cstheme="minorHAnsi"/>
                <w:sz w:val="18"/>
                <w:szCs w:val="18"/>
              </w:rPr>
              <w:t>New York</w:t>
            </w:r>
          </w:p>
        </w:tc>
        <w:tc>
          <w:tcPr>
            <w:tcW w:w="619" w:type="pct"/>
            <w:noWrap/>
            <w:hideMark/>
          </w:tcPr>
          <w:p w14:paraId="7B7BB29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16.6</w:t>
            </w:r>
          </w:p>
        </w:tc>
        <w:tc>
          <w:tcPr>
            <w:tcW w:w="619" w:type="pct"/>
            <w:noWrap/>
            <w:hideMark/>
          </w:tcPr>
          <w:p w14:paraId="537F9B1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3.2</w:t>
            </w:r>
          </w:p>
        </w:tc>
        <w:tc>
          <w:tcPr>
            <w:tcW w:w="619" w:type="pct"/>
            <w:noWrap/>
            <w:hideMark/>
          </w:tcPr>
          <w:p w14:paraId="616D461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8.3</w:t>
            </w:r>
          </w:p>
        </w:tc>
        <w:tc>
          <w:tcPr>
            <w:tcW w:w="619" w:type="pct"/>
            <w:noWrap/>
            <w:hideMark/>
          </w:tcPr>
          <w:p w14:paraId="382631C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12.4</w:t>
            </w:r>
          </w:p>
        </w:tc>
        <w:tc>
          <w:tcPr>
            <w:tcW w:w="619" w:type="pct"/>
            <w:noWrap/>
            <w:hideMark/>
          </w:tcPr>
          <w:p w14:paraId="2C4F6D5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23.9</w:t>
            </w:r>
          </w:p>
        </w:tc>
        <w:tc>
          <w:tcPr>
            <w:tcW w:w="616" w:type="pct"/>
            <w:noWrap/>
            <w:hideMark/>
          </w:tcPr>
          <w:p w14:paraId="7E226D3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48.7</w:t>
            </w:r>
          </w:p>
        </w:tc>
      </w:tr>
      <w:tr w:rsidR="008E07FB" w:rsidRPr="00845F40" w14:paraId="3BCFD691" w14:textId="77777777" w:rsidTr="008E07FB">
        <w:trPr>
          <w:trHeight w:val="246"/>
        </w:trPr>
        <w:tc>
          <w:tcPr>
            <w:tcW w:w="1289" w:type="pct"/>
            <w:noWrap/>
            <w:hideMark/>
          </w:tcPr>
          <w:p w14:paraId="760074A6" w14:textId="77777777" w:rsidR="008E07FB" w:rsidRPr="00845F40" w:rsidRDefault="008E07FB" w:rsidP="001D191D">
            <w:pPr>
              <w:spacing w:line="276" w:lineRule="auto"/>
              <w:rPr>
                <w:rFonts w:cstheme="minorHAnsi"/>
                <w:sz w:val="18"/>
                <w:szCs w:val="18"/>
              </w:rPr>
            </w:pPr>
            <w:r w:rsidRPr="00845F40">
              <w:rPr>
                <w:rFonts w:cstheme="minorHAnsi"/>
                <w:sz w:val="18"/>
                <w:szCs w:val="18"/>
              </w:rPr>
              <w:t>North Carolina</w:t>
            </w:r>
          </w:p>
        </w:tc>
        <w:tc>
          <w:tcPr>
            <w:tcW w:w="619" w:type="pct"/>
            <w:noWrap/>
            <w:hideMark/>
          </w:tcPr>
          <w:p w14:paraId="0A88008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11.0</w:t>
            </w:r>
          </w:p>
        </w:tc>
        <w:tc>
          <w:tcPr>
            <w:tcW w:w="619" w:type="pct"/>
            <w:noWrap/>
            <w:hideMark/>
          </w:tcPr>
          <w:p w14:paraId="1E8967E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3.2</w:t>
            </w:r>
          </w:p>
        </w:tc>
        <w:tc>
          <w:tcPr>
            <w:tcW w:w="619" w:type="pct"/>
            <w:noWrap/>
            <w:hideMark/>
          </w:tcPr>
          <w:p w14:paraId="1863E47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8.0</w:t>
            </w:r>
          </w:p>
        </w:tc>
        <w:tc>
          <w:tcPr>
            <w:tcW w:w="619" w:type="pct"/>
            <w:noWrap/>
            <w:hideMark/>
          </w:tcPr>
          <w:p w14:paraId="4B411B2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10.4</w:t>
            </w:r>
          </w:p>
        </w:tc>
        <w:tc>
          <w:tcPr>
            <w:tcW w:w="619" w:type="pct"/>
            <w:noWrap/>
            <w:hideMark/>
          </w:tcPr>
          <w:p w14:paraId="1BBC54A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13.5</w:t>
            </w:r>
          </w:p>
        </w:tc>
        <w:tc>
          <w:tcPr>
            <w:tcW w:w="616" w:type="pct"/>
            <w:noWrap/>
            <w:hideMark/>
          </w:tcPr>
          <w:p w14:paraId="23096E0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31.1</w:t>
            </w:r>
          </w:p>
        </w:tc>
      </w:tr>
      <w:tr w:rsidR="008E07FB" w:rsidRPr="00845F40" w14:paraId="54D14D02" w14:textId="77777777" w:rsidTr="008E07FB">
        <w:trPr>
          <w:trHeight w:val="246"/>
        </w:trPr>
        <w:tc>
          <w:tcPr>
            <w:tcW w:w="1289" w:type="pct"/>
            <w:noWrap/>
            <w:hideMark/>
          </w:tcPr>
          <w:p w14:paraId="2F675D75" w14:textId="77777777" w:rsidR="008E07FB" w:rsidRPr="00845F40" w:rsidRDefault="008E07FB" w:rsidP="001D191D">
            <w:pPr>
              <w:spacing w:line="276" w:lineRule="auto"/>
              <w:rPr>
                <w:rFonts w:cstheme="minorHAnsi"/>
                <w:sz w:val="18"/>
                <w:szCs w:val="18"/>
              </w:rPr>
            </w:pPr>
            <w:r w:rsidRPr="00845F40">
              <w:rPr>
                <w:rFonts w:cstheme="minorHAnsi"/>
                <w:sz w:val="18"/>
                <w:szCs w:val="18"/>
              </w:rPr>
              <w:t>North Dakota</w:t>
            </w:r>
          </w:p>
        </w:tc>
        <w:tc>
          <w:tcPr>
            <w:tcW w:w="619" w:type="pct"/>
            <w:noWrap/>
            <w:hideMark/>
          </w:tcPr>
          <w:p w14:paraId="2B7910B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5.4</w:t>
            </w:r>
          </w:p>
        </w:tc>
        <w:tc>
          <w:tcPr>
            <w:tcW w:w="619" w:type="pct"/>
            <w:noWrap/>
            <w:hideMark/>
          </w:tcPr>
          <w:p w14:paraId="5E842E8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2.1</w:t>
            </w:r>
          </w:p>
        </w:tc>
        <w:tc>
          <w:tcPr>
            <w:tcW w:w="619" w:type="pct"/>
            <w:noWrap/>
            <w:hideMark/>
          </w:tcPr>
          <w:p w14:paraId="0FFAB5C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3.3</w:t>
            </w:r>
          </w:p>
        </w:tc>
        <w:tc>
          <w:tcPr>
            <w:tcW w:w="619" w:type="pct"/>
            <w:noWrap/>
            <w:hideMark/>
          </w:tcPr>
          <w:p w14:paraId="201C9C5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4.0</w:t>
            </w:r>
          </w:p>
        </w:tc>
        <w:tc>
          <w:tcPr>
            <w:tcW w:w="619" w:type="pct"/>
            <w:noWrap/>
            <w:hideMark/>
          </w:tcPr>
          <w:p w14:paraId="04A6718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6.9</w:t>
            </w:r>
          </w:p>
        </w:tc>
        <w:tc>
          <w:tcPr>
            <w:tcW w:w="616" w:type="pct"/>
            <w:noWrap/>
            <w:hideMark/>
          </w:tcPr>
          <w:p w14:paraId="005EEDB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17.6</w:t>
            </w:r>
          </w:p>
        </w:tc>
      </w:tr>
      <w:tr w:rsidR="008E07FB" w:rsidRPr="00845F40" w14:paraId="45F6922B" w14:textId="77777777" w:rsidTr="008E07FB">
        <w:trPr>
          <w:trHeight w:val="246"/>
        </w:trPr>
        <w:tc>
          <w:tcPr>
            <w:tcW w:w="1289" w:type="pct"/>
            <w:noWrap/>
            <w:hideMark/>
          </w:tcPr>
          <w:p w14:paraId="7C8417EC" w14:textId="77777777" w:rsidR="008E07FB" w:rsidRPr="00845F40" w:rsidRDefault="008E07FB" w:rsidP="001D191D">
            <w:pPr>
              <w:spacing w:line="276" w:lineRule="auto"/>
              <w:rPr>
                <w:rFonts w:cstheme="minorHAnsi"/>
                <w:sz w:val="18"/>
                <w:szCs w:val="18"/>
              </w:rPr>
            </w:pPr>
            <w:r w:rsidRPr="00845F40">
              <w:rPr>
                <w:rFonts w:cstheme="minorHAnsi"/>
                <w:sz w:val="18"/>
                <w:szCs w:val="18"/>
              </w:rPr>
              <w:t>Ohio</w:t>
            </w:r>
          </w:p>
        </w:tc>
        <w:tc>
          <w:tcPr>
            <w:tcW w:w="619" w:type="pct"/>
            <w:noWrap/>
            <w:hideMark/>
          </w:tcPr>
          <w:p w14:paraId="7296AAE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14.3</w:t>
            </w:r>
          </w:p>
        </w:tc>
        <w:tc>
          <w:tcPr>
            <w:tcW w:w="619" w:type="pct"/>
            <w:noWrap/>
            <w:hideMark/>
          </w:tcPr>
          <w:p w14:paraId="1928190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7.5</w:t>
            </w:r>
          </w:p>
        </w:tc>
        <w:tc>
          <w:tcPr>
            <w:tcW w:w="619" w:type="pct"/>
            <w:noWrap/>
            <w:hideMark/>
          </w:tcPr>
          <w:p w14:paraId="325597D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10.7</w:t>
            </w:r>
          </w:p>
        </w:tc>
        <w:tc>
          <w:tcPr>
            <w:tcW w:w="619" w:type="pct"/>
            <w:noWrap/>
            <w:hideMark/>
          </w:tcPr>
          <w:p w14:paraId="18AEA23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13.6</w:t>
            </w:r>
          </w:p>
        </w:tc>
        <w:tc>
          <w:tcPr>
            <w:tcW w:w="619" w:type="pct"/>
            <w:noWrap/>
            <w:hideMark/>
          </w:tcPr>
          <w:p w14:paraId="7E92F28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17.3</w:t>
            </w:r>
          </w:p>
        </w:tc>
        <w:tc>
          <w:tcPr>
            <w:tcW w:w="616" w:type="pct"/>
            <w:noWrap/>
            <w:hideMark/>
          </w:tcPr>
          <w:p w14:paraId="666EDBE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35.2</w:t>
            </w:r>
          </w:p>
        </w:tc>
      </w:tr>
      <w:tr w:rsidR="008E07FB" w:rsidRPr="00845F40" w14:paraId="1EE6F703" w14:textId="77777777" w:rsidTr="008E07FB">
        <w:trPr>
          <w:trHeight w:val="246"/>
        </w:trPr>
        <w:tc>
          <w:tcPr>
            <w:tcW w:w="1289" w:type="pct"/>
            <w:noWrap/>
            <w:hideMark/>
          </w:tcPr>
          <w:p w14:paraId="1F525B62" w14:textId="77777777" w:rsidR="008E07FB" w:rsidRPr="00845F40" w:rsidRDefault="008E07FB" w:rsidP="001D191D">
            <w:pPr>
              <w:spacing w:line="276" w:lineRule="auto"/>
              <w:rPr>
                <w:rFonts w:cstheme="minorHAnsi"/>
                <w:sz w:val="18"/>
                <w:szCs w:val="18"/>
              </w:rPr>
            </w:pPr>
            <w:r w:rsidRPr="00845F40">
              <w:rPr>
                <w:rFonts w:cstheme="minorHAnsi"/>
                <w:sz w:val="18"/>
                <w:szCs w:val="18"/>
              </w:rPr>
              <w:t>Oklahoma</w:t>
            </w:r>
          </w:p>
        </w:tc>
        <w:tc>
          <w:tcPr>
            <w:tcW w:w="619" w:type="pct"/>
            <w:noWrap/>
            <w:hideMark/>
          </w:tcPr>
          <w:p w14:paraId="3588775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10.4</w:t>
            </w:r>
          </w:p>
        </w:tc>
        <w:tc>
          <w:tcPr>
            <w:tcW w:w="619" w:type="pct"/>
            <w:noWrap/>
            <w:hideMark/>
          </w:tcPr>
          <w:p w14:paraId="4F5671E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4.1</w:t>
            </w:r>
          </w:p>
        </w:tc>
        <w:tc>
          <w:tcPr>
            <w:tcW w:w="619" w:type="pct"/>
            <w:noWrap/>
            <w:hideMark/>
          </w:tcPr>
          <w:p w14:paraId="425BD6E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7.0</w:t>
            </w:r>
          </w:p>
        </w:tc>
        <w:tc>
          <w:tcPr>
            <w:tcW w:w="619" w:type="pct"/>
            <w:noWrap/>
            <w:hideMark/>
          </w:tcPr>
          <w:p w14:paraId="5851042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9.5</w:t>
            </w:r>
          </w:p>
        </w:tc>
        <w:tc>
          <w:tcPr>
            <w:tcW w:w="619" w:type="pct"/>
            <w:noWrap/>
            <w:hideMark/>
          </w:tcPr>
          <w:p w14:paraId="371A60D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13.1</w:t>
            </w:r>
          </w:p>
        </w:tc>
        <w:tc>
          <w:tcPr>
            <w:tcW w:w="616" w:type="pct"/>
            <w:noWrap/>
            <w:hideMark/>
          </w:tcPr>
          <w:p w14:paraId="0A028CF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28.5</w:t>
            </w:r>
          </w:p>
        </w:tc>
      </w:tr>
      <w:tr w:rsidR="008E07FB" w:rsidRPr="00845F40" w14:paraId="450ABB77" w14:textId="77777777" w:rsidTr="008E07FB">
        <w:trPr>
          <w:trHeight w:val="246"/>
        </w:trPr>
        <w:tc>
          <w:tcPr>
            <w:tcW w:w="1289" w:type="pct"/>
            <w:noWrap/>
            <w:hideMark/>
          </w:tcPr>
          <w:p w14:paraId="1D9EFDAB" w14:textId="77777777" w:rsidR="008E07FB" w:rsidRPr="00845F40" w:rsidRDefault="008E07FB" w:rsidP="001D191D">
            <w:pPr>
              <w:spacing w:line="276" w:lineRule="auto"/>
              <w:rPr>
                <w:rFonts w:cstheme="minorHAnsi"/>
                <w:sz w:val="18"/>
                <w:szCs w:val="18"/>
              </w:rPr>
            </w:pPr>
            <w:r w:rsidRPr="00845F40">
              <w:rPr>
                <w:rFonts w:cstheme="minorHAnsi"/>
                <w:sz w:val="18"/>
                <w:szCs w:val="18"/>
              </w:rPr>
              <w:t>Oregon</w:t>
            </w:r>
          </w:p>
        </w:tc>
        <w:tc>
          <w:tcPr>
            <w:tcW w:w="619" w:type="pct"/>
            <w:noWrap/>
            <w:hideMark/>
          </w:tcPr>
          <w:p w14:paraId="777638D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11.1</w:t>
            </w:r>
          </w:p>
        </w:tc>
        <w:tc>
          <w:tcPr>
            <w:tcW w:w="619" w:type="pct"/>
            <w:noWrap/>
            <w:hideMark/>
          </w:tcPr>
          <w:p w14:paraId="0D6FD1B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w:t>
            </w:r>
          </w:p>
        </w:tc>
        <w:tc>
          <w:tcPr>
            <w:tcW w:w="619" w:type="pct"/>
            <w:noWrap/>
            <w:hideMark/>
          </w:tcPr>
          <w:p w14:paraId="15CD677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7.0</w:t>
            </w:r>
          </w:p>
        </w:tc>
        <w:tc>
          <w:tcPr>
            <w:tcW w:w="619" w:type="pct"/>
            <w:noWrap/>
            <w:hideMark/>
          </w:tcPr>
          <w:p w14:paraId="0407487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10.1</w:t>
            </w:r>
          </w:p>
        </w:tc>
        <w:tc>
          <w:tcPr>
            <w:tcW w:w="619" w:type="pct"/>
            <w:noWrap/>
            <w:hideMark/>
          </w:tcPr>
          <w:p w14:paraId="2673462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14.3</w:t>
            </w:r>
          </w:p>
        </w:tc>
        <w:tc>
          <w:tcPr>
            <w:tcW w:w="616" w:type="pct"/>
            <w:noWrap/>
            <w:hideMark/>
          </w:tcPr>
          <w:p w14:paraId="2F57595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31.0</w:t>
            </w:r>
          </w:p>
        </w:tc>
      </w:tr>
      <w:tr w:rsidR="008E07FB" w:rsidRPr="00845F40" w14:paraId="02122D58" w14:textId="77777777" w:rsidTr="008E07FB">
        <w:trPr>
          <w:trHeight w:val="246"/>
        </w:trPr>
        <w:tc>
          <w:tcPr>
            <w:tcW w:w="1289" w:type="pct"/>
            <w:noWrap/>
            <w:hideMark/>
          </w:tcPr>
          <w:p w14:paraId="47C696CD" w14:textId="77777777" w:rsidR="008E07FB" w:rsidRPr="00845F40" w:rsidRDefault="008E07FB" w:rsidP="001D191D">
            <w:pPr>
              <w:spacing w:line="276" w:lineRule="auto"/>
              <w:rPr>
                <w:rFonts w:cstheme="minorHAnsi"/>
                <w:sz w:val="18"/>
                <w:szCs w:val="18"/>
              </w:rPr>
            </w:pPr>
            <w:r w:rsidRPr="00845F40">
              <w:rPr>
                <w:rFonts w:cstheme="minorHAnsi"/>
                <w:sz w:val="18"/>
                <w:szCs w:val="18"/>
              </w:rPr>
              <w:t>Pennsylvania</w:t>
            </w:r>
          </w:p>
        </w:tc>
        <w:tc>
          <w:tcPr>
            <w:tcW w:w="619" w:type="pct"/>
            <w:noWrap/>
            <w:hideMark/>
          </w:tcPr>
          <w:p w14:paraId="289416C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16.6</w:t>
            </w:r>
          </w:p>
        </w:tc>
        <w:tc>
          <w:tcPr>
            <w:tcW w:w="619" w:type="pct"/>
            <w:noWrap/>
            <w:hideMark/>
          </w:tcPr>
          <w:p w14:paraId="5439D39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6.4</w:t>
            </w:r>
          </w:p>
        </w:tc>
        <w:tc>
          <w:tcPr>
            <w:tcW w:w="619" w:type="pct"/>
            <w:noWrap/>
            <w:hideMark/>
          </w:tcPr>
          <w:p w14:paraId="4977FE4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12.2</w:t>
            </w:r>
          </w:p>
        </w:tc>
        <w:tc>
          <w:tcPr>
            <w:tcW w:w="619" w:type="pct"/>
            <w:noWrap/>
            <w:hideMark/>
          </w:tcPr>
          <w:p w14:paraId="1B62FE9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15.5</w:t>
            </w:r>
          </w:p>
        </w:tc>
        <w:tc>
          <w:tcPr>
            <w:tcW w:w="619" w:type="pct"/>
            <w:noWrap/>
            <w:hideMark/>
          </w:tcPr>
          <w:p w14:paraId="3FCE29B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20.1</w:t>
            </w:r>
          </w:p>
        </w:tc>
        <w:tc>
          <w:tcPr>
            <w:tcW w:w="616" w:type="pct"/>
            <w:noWrap/>
            <w:hideMark/>
          </w:tcPr>
          <w:p w14:paraId="6324490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43.7</w:t>
            </w:r>
          </w:p>
        </w:tc>
      </w:tr>
      <w:tr w:rsidR="008E07FB" w:rsidRPr="00845F40" w14:paraId="0618D01B" w14:textId="77777777" w:rsidTr="008E07FB">
        <w:trPr>
          <w:trHeight w:val="246"/>
        </w:trPr>
        <w:tc>
          <w:tcPr>
            <w:tcW w:w="1289" w:type="pct"/>
            <w:noWrap/>
            <w:hideMark/>
          </w:tcPr>
          <w:p w14:paraId="0E624B5C" w14:textId="77777777" w:rsidR="008E07FB" w:rsidRPr="00845F40" w:rsidRDefault="008E07FB" w:rsidP="001D191D">
            <w:pPr>
              <w:spacing w:line="276" w:lineRule="auto"/>
              <w:rPr>
                <w:rFonts w:cstheme="minorHAnsi"/>
                <w:sz w:val="18"/>
                <w:szCs w:val="18"/>
              </w:rPr>
            </w:pPr>
            <w:r w:rsidRPr="00845F40">
              <w:rPr>
                <w:rFonts w:cstheme="minorHAnsi"/>
                <w:sz w:val="18"/>
                <w:szCs w:val="18"/>
              </w:rPr>
              <w:t>Rhode Island</w:t>
            </w:r>
          </w:p>
        </w:tc>
        <w:tc>
          <w:tcPr>
            <w:tcW w:w="619" w:type="pct"/>
            <w:noWrap/>
            <w:hideMark/>
          </w:tcPr>
          <w:p w14:paraId="6BF1B95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13.8</w:t>
            </w:r>
          </w:p>
        </w:tc>
        <w:tc>
          <w:tcPr>
            <w:tcW w:w="619" w:type="pct"/>
            <w:noWrap/>
            <w:hideMark/>
          </w:tcPr>
          <w:p w14:paraId="336093A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5.9</w:t>
            </w:r>
          </w:p>
        </w:tc>
        <w:tc>
          <w:tcPr>
            <w:tcW w:w="619" w:type="pct"/>
            <w:noWrap/>
            <w:hideMark/>
          </w:tcPr>
          <w:p w14:paraId="1B0C4A8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11.1</w:t>
            </w:r>
          </w:p>
        </w:tc>
        <w:tc>
          <w:tcPr>
            <w:tcW w:w="619" w:type="pct"/>
            <w:noWrap/>
            <w:hideMark/>
          </w:tcPr>
          <w:p w14:paraId="4194CC8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13.7</w:t>
            </w:r>
          </w:p>
        </w:tc>
        <w:tc>
          <w:tcPr>
            <w:tcW w:w="619" w:type="pct"/>
            <w:noWrap/>
            <w:hideMark/>
          </w:tcPr>
          <w:p w14:paraId="04763D1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16.2</w:t>
            </w:r>
          </w:p>
        </w:tc>
        <w:tc>
          <w:tcPr>
            <w:tcW w:w="616" w:type="pct"/>
            <w:noWrap/>
            <w:hideMark/>
          </w:tcPr>
          <w:p w14:paraId="4711849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29.2</w:t>
            </w:r>
          </w:p>
        </w:tc>
      </w:tr>
      <w:tr w:rsidR="008E07FB" w:rsidRPr="00845F40" w14:paraId="06D6A4E6" w14:textId="77777777" w:rsidTr="008E07FB">
        <w:trPr>
          <w:trHeight w:val="246"/>
        </w:trPr>
        <w:tc>
          <w:tcPr>
            <w:tcW w:w="1289" w:type="pct"/>
            <w:noWrap/>
            <w:hideMark/>
          </w:tcPr>
          <w:p w14:paraId="00F44C37" w14:textId="77777777" w:rsidR="008E07FB" w:rsidRPr="00845F40" w:rsidRDefault="008E07FB" w:rsidP="001D191D">
            <w:pPr>
              <w:spacing w:line="276" w:lineRule="auto"/>
              <w:rPr>
                <w:rFonts w:cstheme="minorHAnsi"/>
                <w:sz w:val="18"/>
                <w:szCs w:val="18"/>
              </w:rPr>
            </w:pPr>
            <w:r w:rsidRPr="00845F40">
              <w:rPr>
                <w:rFonts w:cstheme="minorHAnsi"/>
                <w:sz w:val="18"/>
                <w:szCs w:val="18"/>
              </w:rPr>
              <w:t>South Carolina</w:t>
            </w:r>
          </w:p>
        </w:tc>
        <w:tc>
          <w:tcPr>
            <w:tcW w:w="619" w:type="pct"/>
            <w:noWrap/>
            <w:hideMark/>
          </w:tcPr>
          <w:p w14:paraId="371C9A7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9.4</w:t>
            </w:r>
          </w:p>
        </w:tc>
        <w:tc>
          <w:tcPr>
            <w:tcW w:w="619" w:type="pct"/>
            <w:noWrap/>
            <w:hideMark/>
          </w:tcPr>
          <w:p w14:paraId="5F5FBCA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3.3</w:t>
            </w:r>
          </w:p>
        </w:tc>
        <w:tc>
          <w:tcPr>
            <w:tcW w:w="619" w:type="pct"/>
            <w:noWrap/>
            <w:hideMark/>
          </w:tcPr>
          <w:p w14:paraId="76D6032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6.4</w:t>
            </w:r>
          </w:p>
        </w:tc>
        <w:tc>
          <w:tcPr>
            <w:tcW w:w="619" w:type="pct"/>
            <w:noWrap/>
            <w:hideMark/>
          </w:tcPr>
          <w:p w14:paraId="0B44B66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8.9</w:t>
            </w:r>
          </w:p>
        </w:tc>
        <w:tc>
          <w:tcPr>
            <w:tcW w:w="619" w:type="pct"/>
            <w:noWrap/>
            <w:hideMark/>
          </w:tcPr>
          <w:p w14:paraId="661589C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11.9</w:t>
            </w:r>
          </w:p>
        </w:tc>
        <w:tc>
          <w:tcPr>
            <w:tcW w:w="616" w:type="pct"/>
            <w:noWrap/>
            <w:hideMark/>
          </w:tcPr>
          <w:p w14:paraId="63531EE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25.1</w:t>
            </w:r>
          </w:p>
        </w:tc>
      </w:tr>
      <w:tr w:rsidR="008E07FB" w:rsidRPr="00845F40" w14:paraId="2085CFA9" w14:textId="77777777" w:rsidTr="008E07FB">
        <w:trPr>
          <w:trHeight w:val="246"/>
        </w:trPr>
        <w:tc>
          <w:tcPr>
            <w:tcW w:w="1289" w:type="pct"/>
            <w:noWrap/>
            <w:hideMark/>
          </w:tcPr>
          <w:p w14:paraId="7380B882" w14:textId="77777777" w:rsidR="008E07FB" w:rsidRPr="00845F40" w:rsidRDefault="008E07FB" w:rsidP="001D191D">
            <w:pPr>
              <w:spacing w:line="276" w:lineRule="auto"/>
              <w:rPr>
                <w:rFonts w:cstheme="minorHAnsi"/>
                <w:sz w:val="18"/>
                <w:szCs w:val="18"/>
              </w:rPr>
            </w:pPr>
            <w:r w:rsidRPr="00845F40">
              <w:rPr>
                <w:rFonts w:cstheme="minorHAnsi"/>
                <w:sz w:val="18"/>
                <w:szCs w:val="18"/>
              </w:rPr>
              <w:t>South Dakota</w:t>
            </w:r>
          </w:p>
        </w:tc>
        <w:tc>
          <w:tcPr>
            <w:tcW w:w="619" w:type="pct"/>
            <w:noWrap/>
            <w:hideMark/>
          </w:tcPr>
          <w:p w14:paraId="2C3352D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5.2</w:t>
            </w:r>
          </w:p>
        </w:tc>
        <w:tc>
          <w:tcPr>
            <w:tcW w:w="619" w:type="pct"/>
            <w:noWrap/>
            <w:hideMark/>
          </w:tcPr>
          <w:p w14:paraId="47FD75B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w:t>
            </w:r>
          </w:p>
        </w:tc>
        <w:tc>
          <w:tcPr>
            <w:tcW w:w="619" w:type="pct"/>
            <w:noWrap/>
            <w:hideMark/>
          </w:tcPr>
          <w:p w14:paraId="619AD4F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3.3</w:t>
            </w:r>
          </w:p>
        </w:tc>
        <w:tc>
          <w:tcPr>
            <w:tcW w:w="619" w:type="pct"/>
            <w:noWrap/>
            <w:hideMark/>
          </w:tcPr>
          <w:p w14:paraId="0BE9B50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4.2</w:t>
            </w:r>
          </w:p>
        </w:tc>
        <w:tc>
          <w:tcPr>
            <w:tcW w:w="619" w:type="pct"/>
            <w:noWrap/>
            <w:hideMark/>
          </w:tcPr>
          <w:p w14:paraId="1FD242C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6.7</w:t>
            </w:r>
          </w:p>
        </w:tc>
        <w:tc>
          <w:tcPr>
            <w:tcW w:w="616" w:type="pct"/>
            <w:noWrap/>
            <w:hideMark/>
          </w:tcPr>
          <w:p w14:paraId="6057B9F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15.8</w:t>
            </w:r>
          </w:p>
        </w:tc>
      </w:tr>
      <w:tr w:rsidR="008E07FB" w:rsidRPr="00845F40" w14:paraId="28BC08DC" w14:textId="77777777" w:rsidTr="008E07FB">
        <w:trPr>
          <w:trHeight w:val="246"/>
        </w:trPr>
        <w:tc>
          <w:tcPr>
            <w:tcW w:w="1289" w:type="pct"/>
            <w:noWrap/>
            <w:hideMark/>
          </w:tcPr>
          <w:p w14:paraId="487C5033" w14:textId="77777777" w:rsidR="008E07FB" w:rsidRPr="00845F40" w:rsidRDefault="008E07FB" w:rsidP="001D191D">
            <w:pPr>
              <w:spacing w:line="276" w:lineRule="auto"/>
              <w:rPr>
                <w:rFonts w:cstheme="minorHAnsi"/>
                <w:sz w:val="18"/>
                <w:szCs w:val="18"/>
              </w:rPr>
            </w:pPr>
            <w:r w:rsidRPr="00845F40">
              <w:rPr>
                <w:rFonts w:cstheme="minorHAnsi"/>
                <w:sz w:val="18"/>
                <w:szCs w:val="18"/>
              </w:rPr>
              <w:t>Tennessee</w:t>
            </w:r>
          </w:p>
        </w:tc>
        <w:tc>
          <w:tcPr>
            <w:tcW w:w="619" w:type="pct"/>
            <w:noWrap/>
            <w:hideMark/>
          </w:tcPr>
          <w:p w14:paraId="641D8B2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12.7</w:t>
            </w:r>
          </w:p>
        </w:tc>
        <w:tc>
          <w:tcPr>
            <w:tcW w:w="619" w:type="pct"/>
            <w:noWrap/>
            <w:hideMark/>
          </w:tcPr>
          <w:p w14:paraId="5C6FE36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5.9</w:t>
            </w:r>
          </w:p>
        </w:tc>
        <w:tc>
          <w:tcPr>
            <w:tcW w:w="619" w:type="pct"/>
            <w:noWrap/>
            <w:hideMark/>
          </w:tcPr>
          <w:p w14:paraId="4B72F16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9.2</w:t>
            </w:r>
          </w:p>
        </w:tc>
        <w:tc>
          <w:tcPr>
            <w:tcW w:w="619" w:type="pct"/>
            <w:noWrap/>
            <w:hideMark/>
          </w:tcPr>
          <w:p w14:paraId="13A2FAB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11.2</w:t>
            </w:r>
          </w:p>
        </w:tc>
        <w:tc>
          <w:tcPr>
            <w:tcW w:w="619" w:type="pct"/>
            <w:noWrap/>
            <w:hideMark/>
          </w:tcPr>
          <w:p w14:paraId="6E792E9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15.0</w:t>
            </w:r>
          </w:p>
        </w:tc>
        <w:tc>
          <w:tcPr>
            <w:tcW w:w="616" w:type="pct"/>
            <w:noWrap/>
            <w:hideMark/>
          </w:tcPr>
          <w:p w14:paraId="39FC8D0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38.3</w:t>
            </w:r>
          </w:p>
        </w:tc>
      </w:tr>
      <w:tr w:rsidR="008E07FB" w:rsidRPr="00845F40" w14:paraId="43555309" w14:textId="77777777" w:rsidTr="008E07FB">
        <w:trPr>
          <w:trHeight w:val="246"/>
        </w:trPr>
        <w:tc>
          <w:tcPr>
            <w:tcW w:w="1289" w:type="pct"/>
            <w:noWrap/>
            <w:hideMark/>
          </w:tcPr>
          <w:p w14:paraId="50ACB14B" w14:textId="77777777" w:rsidR="008E07FB" w:rsidRPr="00845F40" w:rsidRDefault="008E07FB" w:rsidP="001D191D">
            <w:pPr>
              <w:spacing w:line="276" w:lineRule="auto"/>
              <w:rPr>
                <w:rFonts w:cstheme="minorHAnsi"/>
                <w:sz w:val="18"/>
                <w:szCs w:val="18"/>
              </w:rPr>
            </w:pPr>
            <w:r w:rsidRPr="00845F40">
              <w:rPr>
                <w:rFonts w:cstheme="minorHAnsi"/>
                <w:sz w:val="18"/>
                <w:szCs w:val="18"/>
              </w:rPr>
              <w:t>Texas</w:t>
            </w:r>
          </w:p>
        </w:tc>
        <w:tc>
          <w:tcPr>
            <w:tcW w:w="619" w:type="pct"/>
            <w:noWrap/>
            <w:hideMark/>
          </w:tcPr>
          <w:p w14:paraId="0C1A6E2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11.5</w:t>
            </w:r>
          </w:p>
        </w:tc>
        <w:tc>
          <w:tcPr>
            <w:tcW w:w="619" w:type="pct"/>
            <w:noWrap/>
            <w:hideMark/>
          </w:tcPr>
          <w:p w14:paraId="6CFFA05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1.9</w:t>
            </w:r>
          </w:p>
        </w:tc>
        <w:tc>
          <w:tcPr>
            <w:tcW w:w="619" w:type="pct"/>
            <w:noWrap/>
            <w:hideMark/>
          </w:tcPr>
          <w:p w14:paraId="25B6CD8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7.0</w:t>
            </w:r>
          </w:p>
        </w:tc>
        <w:tc>
          <w:tcPr>
            <w:tcW w:w="619" w:type="pct"/>
            <w:noWrap/>
            <w:hideMark/>
          </w:tcPr>
          <w:p w14:paraId="70F65B4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10.4</w:t>
            </w:r>
          </w:p>
        </w:tc>
        <w:tc>
          <w:tcPr>
            <w:tcW w:w="619" w:type="pct"/>
            <w:noWrap/>
            <w:hideMark/>
          </w:tcPr>
          <w:p w14:paraId="361879F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14.5</w:t>
            </w:r>
          </w:p>
        </w:tc>
        <w:tc>
          <w:tcPr>
            <w:tcW w:w="616" w:type="pct"/>
            <w:noWrap/>
            <w:hideMark/>
          </w:tcPr>
          <w:p w14:paraId="640C34E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40.6</w:t>
            </w:r>
          </w:p>
        </w:tc>
      </w:tr>
      <w:tr w:rsidR="008E07FB" w:rsidRPr="00845F40" w14:paraId="4F28C5B4" w14:textId="77777777" w:rsidTr="008E07FB">
        <w:trPr>
          <w:trHeight w:val="246"/>
        </w:trPr>
        <w:tc>
          <w:tcPr>
            <w:tcW w:w="1289" w:type="pct"/>
            <w:noWrap/>
            <w:hideMark/>
          </w:tcPr>
          <w:p w14:paraId="3B5F5C0F" w14:textId="77777777" w:rsidR="008E07FB" w:rsidRPr="00845F40" w:rsidRDefault="008E07FB" w:rsidP="001D191D">
            <w:pPr>
              <w:spacing w:line="276" w:lineRule="auto"/>
              <w:rPr>
                <w:rFonts w:cstheme="minorHAnsi"/>
                <w:sz w:val="18"/>
                <w:szCs w:val="18"/>
              </w:rPr>
            </w:pPr>
            <w:r w:rsidRPr="00845F40">
              <w:rPr>
                <w:rFonts w:cstheme="minorHAnsi"/>
                <w:sz w:val="18"/>
                <w:szCs w:val="18"/>
              </w:rPr>
              <w:t>Utah</w:t>
            </w:r>
          </w:p>
        </w:tc>
        <w:tc>
          <w:tcPr>
            <w:tcW w:w="619" w:type="pct"/>
            <w:noWrap/>
            <w:hideMark/>
          </w:tcPr>
          <w:p w14:paraId="545B727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17.0</w:t>
            </w:r>
          </w:p>
        </w:tc>
        <w:tc>
          <w:tcPr>
            <w:tcW w:w="619" w:type="pct"/>
            <w:noWrap/>
            <w:hideMark/>
          </w:tcPr>
          <w:p w14:paraId="5343BA0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4.3</w:t>
            </w:r>
          </w:p>
        </w:tc>
        <w:tc>
          <w:tcPr>
            <w:tcW w:w="619" w:type="pct"/>
            <w:noWrap/>
            <w:hideMark/>
          </w:tcPr>
          <w:p w14:paraId="6844036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10.0</w:t>
            </w:r>
          </w:p>
        </w:tc>
        <w:tc>
          <w:tcPr>
            <w:tcW w:w="619" w:type="pct"/>
            <w:noWrap/>
            <w:hideMark/>
          </w:tcPr>
          <w:p w14:paraId="1444032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15.4</w:t>
            </w:r>
          </w:p>
        </w:tc>
        <w:tc>
          <w:tcPr>
            <w:tcW w:w="619" w:type="pct"/>
            <w:noWrap/>
            <w:hideMark/>
          </w:tcPr>
          <w:p w14:paraId="1039BC7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23.4</w:t>
            </w:r>
          </w:p>
        </w:tc>
        <w:tc>
          <w:tcPr>
            <w:tcW w:w="616" w:type="pct"/>
            <w:noWrap/>
            <w:hideMark/>
          </w:tcPr>
          <w:p w14:paraId="12011900"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39.8</w:t>
            </w:r>
          </w:p>
        </w:tc>
      </w:tr>
      <w:tr w:rsidR="008E07FB" w:rsidRPr="00845F40" w14:paraId="011AFC87" w14:textId="77777777" w:rsidTr="008E07FB">
        <w:trPr>
          <w:trHeight w:val="246"/>
        </w:trPr>
        <w:tc>
          <w:tcPr>
            <w:tcW w:w="1289" w:type="pct"/>
            <w:noWrap/>
            <w:hideMark/>
          </w:tcPr>
          <w:p w14:paraId="6A3566C6" w14:textId="77777777" w:rsidR="008E07FB" w:rsidRPr="00845F40" w:rsidRDefault="008E07FB" w:rsidP="001D191D">
            <w:pPr>
              <w:spacing w:line="276" w:lineRule="auto"/>
              <w:rPr>
                <w:rFonts w:cstheme="minorHAnsi"/>
                <w:sz w:val="18"/>
                <w:szCs w:val="18"/>
              </w:rPr>
            </w:pPr>
            <w:r w:rsidRPr="00845F40">
              <w:rPr>
                <w:rFonts w:cstheme="minorHAnsi"/>
                <w:sz w:val="18"/>
                <w:szCs w:val="18"/>
              </w:rPr>
              <w:t>Vermont</w:t>
            </w:r>
          </w:p>
        </w:tc>
        <w:tc>
          <w:tcPr>
            <w:tcW w:w="619" w:type="pct"/>
            <w:noWrap/>
            <w:hideMark/>
          </w:tcPr>
          <w:p w14:paraId="1DB4B8B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8.3</w:t>
            </w:r>
          </w:p>
        </w:tc>
        <w:tc>
          <w:tcPr>
            <w:tcW w:w="619" w:type="pct"/>
            <w:noWrap/>
            <w:hideMark/>
          </w:tcPr>
          <w:p w14:paraId="391EDE7B"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3.3</w:t>
            </w:r>
          </w:p>
        </w:tc>
        <w:tc>
          <w:tcPr>
            <w:tcW w:w="619" w:type="pct"/>
            <w:noWrap/>
            <w:hideMark/>
          </w:tcPr>
          <w:p w14:paraId="7049EFA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7.1</w:t>
            </w:r>
          </w:p>
        </w:tc>
        <w:tc>
          <w:tcPr>
            <w:tcW w:w="619" w:type="pct"/>
            <w:noWrap/>
            <w:hideMark/>
          </w:tcPr>
          <w:p w14:paraId="5F7B7A6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7.9</w:t>
            </w:r>
          </w:p>
        </w:tc>
        <w:tc>
          <w:tcPr>
            <w:tcW w:w="619" w:type="pct"/>
            <w:noWrap/>
            <w:hideMark/>
          </w:tcPr>
          <w:p w14:paraId="1F13F68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9.1</w:t>
            </w:r>
          </w:p>
        </w:tc>
        <w:tc>
          <w:tcPr>
            <w:tcW w:w="616" w:type="pct"/>
            <w:noWrap/>
            <w:hideMark/>
          </w:tcPr>
          <w:p w14:paraId="5BE5272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18.7</w:t>
            </w:r>
          </w:p>
        </w:tc>
      </w:tr>
      <w:tr w:rsidR="008E07FB" w:rsidRPr="00845F40" w14:paraId="394AA5D9" w14:textId="77777777" w:rsidTr="008E07FB">
        <w:trPr>
          <w:trHeight w:val="246"/>
        </w:trPr>
        <w:tc>
          <w:tcPr>
            <w:tcW w:w="1289" w:type="pct"/>
            <w:noWrap/>
            <w:hideMark/>
          </w:tcPr>
          <w:p w14:paraId="03566ADD" w14:textId="77777777" w:rsidR="008E07FB" w:rsidRPr="00845F40" w:rsidRDefault="008E07FB" w:rsidP="001D191D">
            <w:pPr>
              <w:spacing w:line="276" w:lineRule="auto"/>
              <w:rPr>
                <w:rFonts w:cstheme="minorHAnsi"/>
                <w:sz w:val="18"/>
                <w:szCs w:val="18"/>
              </w:rPr>
            </w:pPr>
            <w:r w:rsidRPr="00845F40">
              <w:rPr>
                <w:rFonts w:cstheme="minorHAnsi"/>
                <w:sz w:val="18"/>
                <w:szCs w:val="18"/>
              </w:rPr>
              <w:t>Virginia</w:t>
            </w:r>
          </w:p>
        </w:tc>
        <w:tc>
          <w:tcPr>
            <w:tcW w:w="619" w:type="pct"/>
            <w:noWrap/>
            <w:hideMark/>
          </w:tcPr>
          <w:p w14:paraId="254E4D0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13.5</w:t>
            </w:r>
          </w:p>
        </w:tc>
        <w:tc>
          <w:tcPr>
            <w:tcW w:w="619" w:type="pct"/>
            <w:noWrap/>
            <w:hideMark/>
          </w:tcPr>
          <w:p w14:paraId="47ED88A6"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5.3</w:t>
            </w:r>
          </w:p>
        </w:tc>
        <w:tc>
          <w:tcPr>
            <w:tcW w:w="619" w:type="pct"/>
            <w:noWrap/>
            <w:hideMark/>
          </w:tcPr>
          <w:p w14:paraId="7EA01BF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9.2</w:t>
            </w:r>
          </w:p>
        </w:tc>
        <w:tc>
          <w:tcPr>
            <w:tcW w:w="619" w:type="pct"/>
            <w:noWrap/>
            <w:hideMark/>
          </w:tcPr>
          <w:p w14:paraId="5F5D91D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12.0</w:t>
            </w:r>
          </w:p>
        </w:tc>
        <w:tc>
          <w:tcPr>
            <w:tcW w:w="619" w:type="pct"/>
            <w:noWrap/>
            <w:hideMark/>
          </w:tcPr>
          <w:p w14:paraId="23AFFD0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17.1</w:t>
            </w:r>
          </w:p>
        </w:tc>
        <w:tc>
          <w:tcPr>
            <w:tcW w:w="616" w:type="pct"/>
            <w:noWrap/>
            <w:hideMark/>
          </w:tcPr>
          <w:p w14:paraId="318AEA4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36.1</w:t>
            </w:r>
          </w:p>
        </w:tc>
      </w:tr>
      <w:tr w:rsidR="008E07FB" w:rsidRPr="00845F40" w14:paraId="205FC91C" w14:textId="77777777" w:rsidTr="008E07FB">
        <w:trPr>
          <w:trHeight w:val="246"/>
        </w:trPr>
        <w:tc>
          <w:tcPr>
            <w:tcW w:w="1289" w:type="pct"/>
            <w:noWrap/>
            <w:hideMark/>
          </w:tcPr>
          <w:p w14:paraId="7FC93990" w14:textId="77777777" w:rsidR="008E07FB" w:rsidRPr="00845F40" w:rsidRDefault="008E07FB" w:rsidP="001D191D">
            <w:pPr>
              <w:spacing w:line="276" w:lineRule="auto"/>
              <w:rPr>
                <w:rFonts w:cstheme="minorHAnsi"/>
                <w:sz w:val="18"/>
                <w:szCs w:val="18"/>
              </w:rPr>
            </w:pPr>
            <w:r w:rsidRPr="00845F40">
              <w:rPr>
                <w:rFonts w:cstheme="minorHAnsi"/>
                <w:sz w:val="18"/>
                <w:szCs w:val="18"/>
              </w:rPr>
              <w:t>Washington</w:t>
            </w:r>
          </w:p>
        </w:tc>
        <w:tc>
          <w:tcPr>
            <w:tcW w:w="619" w:type="pct"/>
            <w:noWrap/>
            <w:hideMark/>
          </w:tcPr>
          <w:p w14:paraId="65B2514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14.9</w:t>
            </w:r>
          </w:p>
        </w:tc>
        <w:tc>
          <w:tcPr>
            <w:tcW w:w="619" w:type="pct"/>
            <w:noWrap/>
            <w:hideMark/>
          </w:tcPr>
          <w:p w14:paraId="04E61141"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2.9</w:t>
            </w:r>
          </w:p>
        </w:tc>
        <w:tc>
          <w:tcPr>
            <w:tcW w:w="619" w:type="pct"/>
            <w:noWrap/>
            <w:hideMark/>
          </w:tcPr>
          <w:p w14:paraId="09309E0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292ACA2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13.6</w:t>
            </w:r>
          </w:p>
        </w:tc>
        <w:tc>
          <w:tcPr>
            <w:tcW w:w="619" w:type="pct"/>
            <w:noWrap/>
            <w:hideMark/>
          </w:tcPr>
          <w:p w14:paraId="699A3E0A"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19.1</w:t>
            </w:r>
          </w:p>
        </w:tc>
        <w:tc>
          <w:tcPr>
            <w:tcW w:w="616" w:type="pct"/>
            <w:noWrap/>
            <w:hideMark/>
          </w:tcPr>
          <w:p w14:paraId="5D4AF9D8"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48.9</w:t>
            </w:r>
          </w:p>
        </w:tc>
      </w:tr>
      <w:tr w:rsidR="008E07FB" w:rsidRPr="00845F40" w14:paraId="2489722E" w14:textId="77777777" w:rsidTr="008E07FB">
        <w:trPr>
          <w:trHeight w:val="246"/>
        </w:trPr>
        <w:tc>
          <w:tcPr>
            <w:tcW w:w="1289" w:type="pct"/>
            <w:noWrap/>
            <w:hideMark/>
          </w:tcPr>
          <w:p w14:paraId="15B2F165" w14:textId="77777777" w:rsidR="008E07FB" w:rsidRPr="00845F40" w:rsidRDefault="008E07FB" w:rsidP="001D191D">
            <w:pPr>
              <w:spacing w:line="276" w:lineRule="auto"/>
              <w:rPr>
                <w:rFonts w:cstheme="minorHAnsi"/>
                <w:sz w:val="18"/>
                <w:szCs w:val="18"/>
              </w:rPr>
            </w:pPr>
            <w:r w:rsidRPr="00845F40">
              <w:rPr>
                <w:rFonts w:cstheme="minorHAnsi"/>
                <w:sz w:val="18"/>
                <w:szCs w:val="18"/>
              </w:rPr>
              <w:t>West Virginia</w:t>
            </w:r>
          </w:p>
        </w:tc>
        <w:tc>
          <w:tcPr>
            <w:tcW w:w="619" w:type="pct"/>
            <w:noWrap/>
            <w:hideMark/>
          </w:tcPr>
          <w:p w14:paraId="0CE3685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12.7</w:t>
            </w:r>
          </w:p>
        </w:tc>
        <w:tc>
          <w:tcPr>
            <w:tcW w:w="619" w:type="pct"/>
            <w:noWrap/>
            <w:hideMark/>
          </w:tcPr>
          <w:p w14:paraId="0B26915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6.9</w:t>
            </w:r>
          </w:p>
        </w:tc>
        <w:tc>
          <w:tcPr>
            <w:tcW w:w="619" w:type="pct"/>
            <w:noWrap/>
            <w:hideMark/>
          </w:tcPr>
          <w:p w14:paraId="61A3B317"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10.3</w:t>
            </w:r>
          </w:p>
        </w:tc>
        <w:tc>
          <w:tcPr>
            <w:tcW w:w="619" w:type="pct"/>
            <w:noWrap/>
            <w:hideMark/>
          </w:tcPr>
          <w:p w14:paraId="601A616E"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11.9</w:t>
            </w:r>
          </w:p>
        </w:tc>
        <w:tc>
          <w:tcPr>
            <w:tcW w:w="619" w:type="pct"/>
            <w:noWrap/>
            <w:hideMark/>
          </w:tcPr>
          <w:p w14:paraId="6F189E4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14.9</w:t>
            </w:r>
          </w:p>
        </w:tc>
        <w:tc>
          <w:tcPr>
            <w:tcW w:w="616" w:type="pct"/>
            <w:noWrap/>
            <w:hideMark/>
          </w:tcPr>
          <w:p w14:paraId="1E7C605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25.5</w:t>
            </w:r>
          </w:p>
        </w:tc>
      </w:tr>
      <w:tr w:rsidR="008E07FB" w:rsidRPr="00845F40" w14:paraId="7BD80F99" w14:textId="77777777" w:rsidTr="008E07FB">
        <w:trPr>
          <w:trHeight w:val="246"/>
        </w:trPr>
        <w:tc>
          <w:tcPr>
            <w:tcW w:w="1289" w:type="pct"/>
            <w:noWrap/>
            <w:hideMark/>
          </w:tcPr>
          <w:p w14:paraId="47EE107F" w14:textId="77777777" w:rsidR="008E07FB" w:rsidRPr="00845F40" w:rsidRDefault="008E07FB" w:rsidP="001D191D">
            <w:pPr>
              <w:spacing w:line="276" w:lineRule="auto"/>
              <w:rPr>
                <w:rFonts w:cstheme="minorHAnsi"/>
                <w:sz w:val="18"/>
                <w:szCs w:val="18"/>
              </w:rPr>
            </w:pPr>
            <w:r w:rsidRPr="00845F40">
              <w:rPr>
                <w:rFonts w:cstheme="minorHAnsi"/>
                <w:sz w:val="18"/>
                <w:szCs w:val="18"/>
              </w:rPr>
              <w:t>Wisconsin</w:t>
            </w:r>
          </w:p>
        </w:tc>
        <w:tc>
          <w:tcPr>
            <w:tcW w:w="619" w:type="pct"/>
            <w:noWrap/>
            <w:hideMark/>
          </w:tcPr>
          <w:p w14:paraId="12FBC46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10.6</w:t>
            </w:r>
          </w:p>
        </w:tc>
        <w:tc>
          <w:tcPr>
            <w:tcW w:w="619" w:type="pct"/>
            <w:noWrap/>
            <w:hideMark/>
          </w:tcPr>
          <w:p w14:paraId="5FAAB5AD"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2.8</w:t>
            </w:r>
          </w:p>
        </w:tc>
        <w:tc>
          <w:tcPr>
            <w:tcW w:w="619" w:type="pct"/>
            <w:noWrap/>
            <w:hideMark/>
          </w:tcPr>
          <w:p w14:paraId="33089D44"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6.6</w:t>
            </w:r>
          </w:p>
        </w:tc>
        <w:tc>
          <w:tcPr>
            <w:tcW w:w="619" w:type="pct"/>
            <w:noWrap/>
            <w:hideMark/>
          </w:tcPr>
          <w:p w14:paraId="6C86175C"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9.3</w:t>
            </w:r>
          </w:p>
        </w:tc>
        <w:tc>
          <w:tcPr>
            <w:tcW w:w="619" w:type="pct"/>
            <w:noWrap/>
            <w:hideMark/>
          </w:tcPr>
          <w:p w14:paraId="6F3B269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13.5</w:t>
            </w:r>
          </w:p>
        </w:tc>
        <w:tc>
          <w:tcPr>
            <w:tcW w:w="616" w:type="pct"/>
            <w:noWrap/>
            <w:hideMark/>
          </w:tcPr>
          <w:p w14:paraId="4B439C8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35.7</w:t>
            </w:r>
          </w:p>
        </w:tc>
      </w:tr>
      <w:tr w:rsidR="008E07FB" w:rsidRPr="00845F40" w14:paraId="7618ECE4" w14:textId="77777777" w:rsidTr="008E07FB">
        <w:trPr>
          <w:trHeight w:val="246"/>
        </w:trPr>
        <w:tc>
          <w:tcPr>
            <w:tcW w:w="1289" w:type="pct"/>
            <w:noWrap/>
            <w:hideMark/>
          </w:tcPr>
          <w:p w14:paraId="2ADB61C3" w14:textId="77777777" w:rsidR="008E07FB" w:rsidRPr="00845F40" w:rsidRDefault="008E07FB" w:rsidP="001D191D">
            <w:pPr>
              <w:spacing w:line="276" w:lineRule="auto"/>
              <w:rPr>
                <w:rFonts w:cstheme="minorHAnsi"/>
                <w:sz w:val="18"/>
                <w:szCs w:val="18"/>
              </w:rPr>
            </w:pPr>
            <w:r w:rsidRPr="00845F40">
              <w:rPr>
                <w:rFonts w:cstheme="minorHAnsi"/>
                <w:sz w:val="18"/>
                <w:szCs w:val="18"/>
              </w:rPr>
              <w:t>Wyoming</w:t>
            </w:r>
          </w:p>
        </w:tc>
        <w:tc>
          <w:tcPr>
            <w:tcW w:w="619" w:type="pct"/>
            <w:noWrap/>
            <w:hideMark/>
          </w:tcPr>
          <w:p w14:paraId="3D422F03"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7.6</w:t>
            </w:r>
          </w:p>
        </w:tc>
        <w:tc>
          <w:tcPr>
            <w:tcW w:w="619" w:type="pct"/>
            <w:noWrap/>
            <w:hideMark/>
          </w:tcPr>
          <w:p w14:paraId="2F125045"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2.0</w:t>
            </w:r>
          </w:p>
        </w:tc>
        <w:tc>
          <w:tcPr>
            <w:tcW w:w="619" w:type="pct"/>
            <w:noWrap/>
            <w:hideMark/>
          </w:tcPr>
          <w:p w14:paraId="6C9E3A2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4.5</w:t>
            </w:r>
          </w:p>
        </w:tc>
        <w:tc>
          <w:tcPr>
            <w:tcW w:w="619" w:type="pct"/>
            <w:noWrap/>
            <w:hideMark/>
          </w:tcPr>
          <w:p w14:paraId="0D2A2199"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6.7</w:t>
            </w:r>
          </w:p>
        </w:tc>
        <w:tc>
          <w:tcPr>
            <w:tcW w:w="619" w:type="pct"/>
            <w:noWrap/>
            <w:hideMark/>
          </w:tcPr>
          <w:p w14:paraId="245790DF"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10.1</w:t>
            </w:r>
          </w:p>
        </w:tc>
        <w:tc>
          <w:tcPr>
            <w:tcW w:w="616" w:type="pct"/>
            <w:noWrap/>
            <w:hideMark/>
          </w:tcPr>
          <w:p w14:paraId="4E5D8DE2" w14:textId="77777777" w:rsidR="008E07FB" w:rsidRPr="00845F40" w:rsidRDefault="008E07FB" w:rsidP="001D191D">
            <w:pPr>
              <w:spacing w:line="276" w:lineRule="auto"/>
              <w:jc w:val="center"/>
              <w:rPr>
                <w:rFonts w:cstheme="minorHAnsi"/>
                <w:sz w:val="18"/>
                <w:szCs w:val="18"/>
              </w:rPr>
            </w:pPr>
            <w:r w:rsidRPr="00845F40">
              <w:rPr>
                <w:rFonts w:cstheme="minorHAnsi"/>
                <w:sz w:val="18"/>
                <w:szCs w:val="18"/>
              </w:rPr>
              <w:t>21.4</w:t>
            </w:r>
          </w:p>
        </w:tc>
      </w:tr>
    </w:tbl>
    <w:p w14:paraId="28120E94" w14:textId="77777777" w:rsidR="008E07FB" w:rsidRDefault="008E07FB" w:rsidP="008E07FB">
      <w:pPr>
        <w:pStyle w:val="NoSpacing"/>
        <w:spacing w:line="276" w:lineRule="auto"/>
      </w:pPr>
    </w:p>
    <w:p w14:paraId="78D9E8D7" w14:textId="631F6B7E" w:rsidR="001619ED" w:rsidRPr="000A6843" w:rsidRDefault="001619ED" w:rsidP="008E07FB">
      <w:pPr>
        <w:pStyle w:val="NoSpacing"/>
        <w:spacing w:line="276" w:lineRule="auto"/>
        <w:rPr>
          <w:i/>
          <w:iCs/>
          <w:color w:val="44546A" w:themeColor="text2"/>
        </w:rPr>
      </w:pPr>
      <w:bookmarkStart w:id="21" w:name="_Ref14092862"/>
      <w:bookmarkStart w:id="22" w:name="_Toc14174748"/>
      <w:r w:rsidRPr="000A6843">
        <w:rPr>
          <w:i/>
          <w:iCs/>
          <w:color w:val="44546A" w:themeColor="text2"/>
        </w:rPr>
        <w:lastRenderedPageBreak/>
        <w:t>Table S</w:t>
      </w:r>
      <w:r w:rsidRPr="000A6843">
        <w:rPr>
          <w:i/>
          <w:iCs/>
          <w:color w:val="44546A" w:themeColor="text2"/>
        </w:rPr>
        <w:fldChar w:fldCharType="begin"/>
      </w:r>
      <w:r w:rsidRPr="000A6843">
        <w:rPr>
          <w:i/>
          <w:iCs/>
          <w:color w:val="44546A" w:themeColor="text2"/>
        </w:rPr>
        <w:instrText xml:space="preserve"> SEQ Table_S \* ARABIC </w:instrText>
      </w:r>
      <w:r w:rsidRPr="000A6843">
        <w:rPr>
          <w:i/>
          <w:iCs/>
          <w:color w:val="44546A" w:themeColor="text2"/>
        </w:rPr>
        <w:fldChar w:fldCharType="separate"/>
      </w:r>
      <w:r w:rsidR="001D191D">
        <w:rPr>
          <w:i/>
          <w:iCs/>
          <w:noProof/>
          <w:color w:val="44546A" w:themeColor="text2"/>
        </w:rPr>
        <w:t>2</w:t>
      </w:r>
      <w:r w:rsidRPr="000A6843">
        <w:rPr>
          <w:i/>
          <w:iCs/>
          <w:color w:val="44546A" w:themeColor="text2"/>
        </w:rPr>
        <w:fldChar w:fldCharType="end"/>
      </w:r>
      <w:bookmarkEnd w:id="20"/>
      <w:bookmarkEnd w:id="21"/>
      <w:r w:rsidRPr="000A6843">
        <w:rPr>
          <w:i/>
          <w:iCs/>
          <w:color w:val="44546A" w:themeColor="text2"/>
        </w:rPr>
        <w:t>:  Available childhood asthma incidence rates by state and year</w:t>
      </w:r>
      <w:bookmarkEnd w:id="22"/>
    </w:p>
    <w:tbl>
      <w:tblPr>
        <w:tblW w:w="4819" w:type="pct"/>
        <w:tblLook w:val="04A0" w:firstRow="1" w:lastRow="0" w:firstColumn="1" w:lastColumn="0" w:noHBand="0" w:noVBand="1"/>
      </w:tblPr>
      <w:tblGrid>
        <w:gridCol w:w="1503"/>
        <w:gridCol w:w="937"/>
        <w:gridCol w:w="941"/>
        <w:gridCol w:w="942"/>
        <w:gridCol w:w="942"/>
        <w:gridCol w:w="902"/>
        <w:gridCol w:w="1296"/>
        <w:gridCol w:w="1227"/>
      </w:tblGrid>
      <w:tr w:rsidR="001D2344" w:rsidRPr="00CF76B0" w14:paraId="569317E1" w14:textId="77777777" w:rsidTr="001D2344">
        <w:trPr>
          <w:trHeight w:val="215"/>
        </w:trPr>
        <w:tc>
          <w:tcPr>
            <w:tcW w:w="8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8518A"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State</w:t>
            </w:r>
          </w:p>
        </w:tc>
        <w:tc>
          <w:tcPr>
            <w:tcW w:w="541" w:type="pct"/>
            <w:tcBorders>
              <w:top w:val="single" w:sz="4" w:space="0" w:color="auto"/>
              <w:left w:val="nil"/>
              <w:bottom w:val="single" w:sz="4" w:space="0" w:color="auto"/>
              <w:right w:val="single" w:sz="4" w:space="0" w:color="auto"/>
            </w:tcBorders>
            <w:shd w:val="clear" w:color="auto" w:fill="auto"/>
            <w:noWrap/>
            <w:vAlign w:val="center"/>
            <w:hideMark/>
          </w:tcPr>
          <w:p w14:paraId="7F8CD965"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2006*</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597CF5B8"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2007*</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29EB81C4"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2008*</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4ADE0196"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2009*</w:t>
            </w:r>
          </w:p>
        </w:tc>
        <w:tc>
          <w:tcPr>
            <w:tcW w:w="520" w:type="pct"/>
            <w:tcBorders>
              <w:top w:val="single" w:sz="4" w:space="0" w:color="auto"/>
              <w:left w:val="nil"/>
              <w:bottom w:val="single" w:sz="4" w:space="0" w:color="auto"/>
              <w:right w:val="single" w:sz="4" w:space="0" w:color="auto"/>
            </w:tcBorders>
            <w:shd w:val="clear" w:color="auto" w:fill="auto"/>
            <w:noWrap/>
            <w:vAlign w:val="center"/>
            <w:hideMark/>
          </w:tcPr>
          <w:p w14:paraId="41EFB8F9"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2010*</w:t>
            </w:r>
          </w:p>
        </w:tc>
        <w:tc>
          <w:tcPr>
            <w:tcW w:w="747" w:type="pct"/>
            <w:tcBorders>
              <w:top w:val="single" w:sz="4" w:space="0" w:color="auto"/>
              <w:left w:val="nil"/>
              <w:bottom w:val="single" w:sz="4" w:space="0" w:color="auto"/>
              <w:right w:val="single" w:sz="4" w:space="0" w:color="auto"/>
            </w:tcBorders>
            <w:shd w:val="clear" w:color="auto" w:fill="auto"/>
            <w:noWrap/>
            <w:vAlign w:val="center"/>
            <w:hideMark/>
          </w:tcPr>
          <w:p w14:paraId="786BBA75" w14:textId="610FC56D" w:rsidR="00A00884" w:rsidRPr="00CF76B0" w:rsidRDefault="00A00884" w:rsidP="00A00884">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Aggregate IR*</w:t>
            </w:r>
          </w:p>
        </w:tc>
        <w:tc>
          <w:tcPr>
            <w:tcW w:w="707" w:type="pct"/>
            <w:tcBorders>
              <w:top w:val="single" w:sz="4" w:space="0" w:color="auto"/>
              <w:left w:val="nil"/>
              <w:bottom w:val="single" w:sz="4" w:space="0" w:color="auto"/>
              <w:right w:val="single" w:sz="4" w:space="0" w:color="auto"/>
            </w:tcBorders>
            <w:shd w:val="clear" w:color="auto" w:fill="auto"/>
            <w:vAlign w:val="center"/>
            <w:hideMark/>
          </w:tcPr>
          <w:p w14:paraId="57DD0EF1"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Aggregate PR**</w:t>
            </w:r>
          </w:p>
        </w:tc>
      </w:tr>
      <w:tr w:rsidR="001D2344" w:rsidRPr="00CF76B0" w14:paraId="48FFE86E"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407F4E4"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Alabama</w:t>
            </w:r>
          </w:p>
        </w:tc>
        <w:tc>
          <w:tcPr>
            <w:tcW w:w="541" w:type="pct"/>
            <w:tcBorders>
              <w:top w:val="nil"/>
              <w:left w:val="nil"/>
              <w:bottom w:val="single" w:sz="4" w:space="0" w:color="auto"/>
              <w:right w:val="single" w:sz="4" w:space="0" w:color="auto"/>
            </w:tcBorders>
            <w:shd w:val="clear" w:color="000000" w:fill="D9D9D9"/>
            <w:noWrap/>
            <w:vAlign w:val="center"/>
            <w:hideMark/>
          </w:tcPr>
          <w:p w14:paraId="204ACD1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0AA7AF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73B40F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739619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F608C8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5FB1DB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0DB08C3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14.4</w:t>
            </w:r>
          </w:p>
        </w:tc>
      </w:tr>
      <w:tr w:rsidR="001D2344" w:rsidRPr="00CF76B0" w14:paraId="092813D9"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C84A49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Arizona</w:t>
            </w:r>
          </w:p>
        </w:tc>
        <w:tc>
          <w:tcPr>
            <w:tcW w:w="541" w:type="pct"/>
            <w:tcBorders>
              <w:top w:val="nil"/>
              <w:left w:val="nil"/>
              <w:bottom w:val="single" w:sz="4" w:space="0" w:color="auto"/>
              <w:right w:val="single" w:sz="4" w:space="0" w:color="auto"/>
            </w:tcBorders>
            <w:shd w:val="clear" w:color="auto" w:fill="auto"/>
            <w:noWrap/>
            <w:vAlign w:val="center"/>
            <w:hideMark/>
          </w:tcPr>
          <w:p w14:paraId="27AC276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23.7</w:t>
            </w:r>
          </w:p>
        </w:tc>
        <w:tc>
          <w:tcPr>
            <w:tcW w:w="543" w:type="pct"/>
            <w:tcBorders>
              <w:top w:val="nil"/>
              <w:left w:val="nil"/>
              <w:bottom w:val="single" w:sz="4" w:space="0" w:color="auto"/>
              <w:right w:val="single" w:sz="4" w:space="0" w:color="auto"/>
            </w:tcBorders>
            <w:shd w:val="clear" w:color="auto" w:fill="auto"/>
            <w:noWrap/>
            <w:vAlign w:val="center"/>
            <w:hideMark/>
          </w:tcPr>
          <w:p w14:paraId="126F6FE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6.8</w:t>
            </w:r>
          </w:p>
        </w:tc>
        <w:tc>
          <w:tcPr>
            <w:tcW w:w="543" w:type="pct"/>
            <w:tcBorders>
              <w:top w:val="nil"/>
              <w:left w:val="nil"/>
              <w:bottom w:val="single" w:sz="4" w:space="0" w:color="auto"/>
              <w:right w:val="single" w:sz="4" w:space="0" w:color="auto"/>
            </w:tcBorders>
            <w:shd w:val="clear" w:color="000000" w:fill="D9D9D9"/>
            <w:noWrap/>
            <w:vAlign w:val="center"/>
            <w:hideMark/>
          </w:tcPr>
          <w:p w14:paraId="5823FB0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7632CA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32B4604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4CDE4F6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15.2</w:t>
            </w:r>
          </w:p>
        </w:tc>
        <w:tc>
          <w:tcPr>
            <w:tcW w:w="707" w:type="pct"/>
            <w:tcBorders>
              <w:top w:val="nil"/>
              <w:left w:val="nil"/>
              <w:bottom w:val="single" w:sz="4" w:space="0" w:color="auto"/>
              <w:right w:val="single" w:sz="4" w:space="0" w:color="auto"/>
            </w:tcBorders>
            <w:shd w:val="clear" w:color="auto" w:fill="auto"/>
            <w:vAlign w:val="center"/>
            <w:hideMark/>
          </w:tcPr>
          <w:p w14:paraId="0798BA1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13.1</w:t>
            </w:r>
          </w:p>
        </w:tc>
      </w:tr>
      <w:tr w:rsidR="001D2344" w:rsidRPr="00CF76B0" w14:paraId="70E9678E"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18E193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Arkansas</w:t>
            </w:r>
          </w:p>
        </w:tc>
        <w:tc>
          <w:tcPr>
            <w:tcW w:w="541" w:type="pct"/>
            <w:tcBorders>
              <w:top w:val="nil"/>
              <w:left w:val="nil"/>
              <w:bottom w:val="single" w:sz="4" w:space="0" w:color="auto"/>
              <w:right w:val="single" w:sz="4" w:space="0" w:color="auto"/>
            </w:tcBorders>
            <w:shd w:val="clear" w:color="000000" w:fill="D9D9D9"/>
            <w:noWrap/>
            <w:vAlign w:val="center"/>
            <w:hideMark/>
          </w:tcPr>
          <w:p w14:paraId="236B15D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E31F3C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D612FB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470824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B43C9B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729E7A7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44CC691D" w14:textId="77777777" w:rsidR="00A00884" w:rsidRPr="00CF76B0" w:rsidRDefault="00A00884" w:rsidP="00826381">
            <w:pPr>
              <w:spacing w:after="0" w:line="240" w:lineRule="auto"/>
              <w:jc w:val="center"/>
              <w:rPr>
                <w:rFonts w:eastAsia="Times New Roman" w:cstheme="minorHAnsi"/>
                <w:color w:val="000000"/>
                <w:sz w:val="16"/>
                <w:szCs w:val="16"/>
              </w:rPr>
            </w:pPr>
            <w:r>
              <w:rPr>
                <w:rFonts w:eastAsia="Times New Roman" w:cstheme="minorHAnsi"/>
                <w:color w:val="000000"/>
                <w:sz w:val="16"/>
                <w:szCs w:val="16"/>
              </w:rPr>
              <w:t>13.1</w:t>
            </w:r>
          </w:p>
        </w:tc>
      </w:tr>
      <w:tr w:rsidR="001D2344" w:rsidRPr="00CF76B0" w14:paraId="5CA2DF16"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536B39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California</w:t>
            </w:r>
          </w:p>
        </w:tc>
        <w:tc>
          <w:tcPr>
            <w:tcW w:w="541" w:type="pct"/>
            <w:tcBorders>
              <w:top w:val="nil"/>
              <w:left w:val="nil"/>
              <w:bottom w:val="single" w:sz="4" w:space="0" w:color="auto"/>
              <w:right w:val="single" w:sz="4" w:space="0" w:color="auto"/>
            </w:tcBorders>
            <w:shd w:val="clear" w:color="auto" w:fill="auto"/>
            <w:noWrap/>
            <w:vAlign w:val="center"/>
            <w:hideMark/>
          </w:tcPr>
          <w:p w14:paraId="5E955FC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12.1</w:t>
            </w:r>
          </w:p>
        </w:tc>
        <w:tc>
          <w:tcPr>
            <w:tcW w:w="543" w:type="pct"/>
            <w:tcBorders>
              <w:top w:val="nil"/>
              <w:left w:val="nil"/>
              <w:bottom w:val="single" w:sz="4" w:space="0" w:color="auto"/>
              <w:right w:val="single" w:sz="4" w:space="0" w:color="auto"/>
            </w:tcBorders>
            <w:shd w:val="clear" w:color="auto" w:fill="auto"/>
            <w:noWrap/>
            <w:vAlign w:val="center"/>
            <w:hideMark/>
          </w:tcPr>
          <w:p w14:paraId="23885C0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6.5</w:t>
            </w:r>
          </w:p>
        </w:tc>
        <w:tc>
          <w:tcPr>
            <w:tcW w:w="543" w:type="pct"/>
            <w:tcBorders>
              <w:top w:val="nil"/>
              <w:left w:val="nil"/>
              <w:bottom w:val="single" w:sz="4" w:space="0" w:color="auto"/>
              <w:right w:val="single" w:sz="4" w:space="0" w:color="auto"/>
            </w:tcBorders>
            <w:shd w:val="clear" w:color="000000" w:fill="D9D9D9"/>
            <w:noWrap/>
            <w:vAlign w:val="center"/>
            <w:hideMark/>
          </w:tcPr>
          <w:p w14:paraId="413ECF8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1AD6D14"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153E60B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511657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c>
          <w:tcPr>
            <w:tcW w:w="707" w:type="pct"/>
            <w:tcBorders>
              <w:top w:val="nil"/>
              <w:left w:val="nil"/>
              <w:bottom w:val="single" w:sz="4" w:space="0" w:color="auto"/>
              <w:right w:val="single" w:sz="4" w:space="0" w:color="auto"/>
            </w:tcBorders>
            <w:shd w:val="clear" w:color="auto" w:fill="auto"/>
            <w:vAlign w:val="center"/>
            <w:hideMark/>
          </w:tcPr>
          <w:p w14:paraId="576F1C7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12.2</w:t>
            </w:r>
          </w:p>
        </w:tc>
      </w:tr>
      <w:tr w:rsidR="001D2344" w:rsidRPr="00CF76B0" w14:paraId="53335A1E"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F55262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Colorado</w:t>
            </w:r>
          </w:p>
        </w:tc>
        <w:tc>
          <w:tcPr>
            <w:tcW w:w="541" w:type="pct"/>
            <w:tcBorders>
              <w:top w:val="nil"/>
              <w:left w:val="nil"/>
              <w:bottom w:val="single" w:sz="4" w:space="0" w:color="auto"/>
              <w:right w:val="single" w:sz="4" w:space="0" w:color="auto"/>
            </w:tcBorders>
            <w:shd w:val="clear" w:color="000000" w:fill="D9D9D9"/>
            <w:noWrap/>
            <w:vAlign w:val="center"/>
            <w:hideMark/>
          </w:tcPr>
          <w:p w14:paraId="30A4C9B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CDAF93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796E834"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356E21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72C65F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6D50BE3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4D9E7676" w14:textId="77777777" w:rsidR="00A00884" w:rsidRPr="00CF76B0" w:rsidRDefault="00A00884" w:rsidP="00826381">
            <w:pPr>
              <w:spacing w:after="0" w:line="240" w:lineRule="auto"/>
              <w:jc w:val="center"/>
              <w:rPr>
                <w:rFonts w:eastAsia="Times New Roman" w:cstheme="minorHAnsi"/>
                <w:color w:val="000000"/>
                <w:sz w:val="16"/>
                <w:szCs w:val="16"/>
              </w:rPr>
            </w:pPr>
            <w:r>
              <w:rPr>
                <w:rFonts w:eastAsia="Times New Roman" w:cstheme="minorHAnsi"/>
                <w:color w:val="000000"/>
                <w:sz w:val="16"/>
                <w:szCs w:val="16"/>
              </w:rPr>
              <w:t>13.1</w:t>
            </w:r>
            <w:r w:rsidRPr="00CF76B0">
              <w:rPr>
                <w:rFonts w:eastAsia="Times New Roman" w:cstheme="minorHAnsi"/>
                <w:color w:val="000000"/>
                <w:sz w:val="16"/>
                <w:szCs w:val="16"/>
              </w:rPr>
              <w:t> </w:t>
            </w:r>
          </w:p>
        </w:tc>
      </w:tr>
      <w:tr w:rsidR="001D2344" w:rsidRPr="00CF76B0" w14:paraId="04908358"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415152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Connecticut</w:t>
            </w:r>
          </w:p>
        </w:tc>
        <w:tc>
          <w:tcPr>
            <w:tcW w:w="541" w:type="pct"/>
            <w:tcBorders>
              <w:top w:val="nil"/>
              <w:left w:val="nil"/>
              <w:bottom w:val="single" w:sz="4" w:space="0" w:color="auto"/>
              <w:right w:val="single" w:sz="4" w:space="0" w:color="auto"/>
            </w:tcBorders>
            <w:shd w:val="clear" w:color="000000" w:fill="D9D9D9"/>
            <w:noWrap/>
            <w:vAlign w:val="center"/>
            <w:hideMark/>
          </w:tcPr>
          <w:p w14:paraId="67D9545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1786032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auto" w:fill="auto"/>
            <w:noWrap/>
            <w:vAlign w:val="center"/>
            <w:hideMark/>
          </w:tcPr>
          <w:p w14:paraId="0B33855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14.1</w:t>
            </w:r>
          </w:p>
        </w:tc>
        <w:tc>
          <w:tcPr>
            <w:tcW w:w="543" w:type="pct"/>
            <w:tcBorders>
              <w:top w:val="nil"/>
              <w:left w:val="nil"/>
              <w:bottom w:val="single" w:sz="4" w:space="0" w:color="auto"/>
              <w:right w:val="single" w:sz="4" w:space="0" w:color="auto"/>
            </w:tcBorders>
            <w:shd w:val="clear" w:color="auto" w:fill="auto"/>
            <w:noWrap/>
            <w:vAlign w:val="center"/>
            <w:hideMark/>
          </w:tcPr>
          <w:p w14:paraId="528F782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c>
          <w:tcPr>
            <w:tcW w:w="520" w:type="pct"/>
            <w:tcBorders>
              <w:top w:val="nil"/>
              <w:left w:val="nil"/>
              <w:bottom w:val="single" w:sz="4" w:space="0" w:color="auto"/>
              <w:right w:val="single" w:sz="4" w:space="0" w:color="auto"/>
            </w:tcBorders>
            <w:shd w:val="clear" w:color="auto" w:fill="auto"/>
            <w:noWrap/>
            <w:vAlign w:val="center"/>
            <w:hideMark/>
          </w:tcPr>
          <w:p w14:paraId="6502562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13.5</w:t>
            </w:r>
          </w:p>
        </w:tc>
        <w:tc>
          <w:tcPr>
            <w:tcW w:w="747" w:type="pct"/>
            <w:tcBorders>
              <w:top w:val="nil"/>
              <w:left w:val="nil"/>
              <w:bottom w:val="single" w:sz="4" w:space="0" w:color="auto"/>
              <w:right w:val="single" w:sz="4" w:space="0" w:color="auto"/>
            </w:tcBorders>
            <w:shd w:val="clear" w:color="auto" w:fill="auto"/>
            <w:noWrap/>
            <w:vAlign w:val="center"/>
            <w:hideMark/>
          </w:tcPr>
          <w:p w14:paraId="25B0D18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c>
          <w:tcPr>
            <w:tcW w:w="707" w:type="pct"/>
            <w:tcBorders>
              <w:top w:val="nil"/>
              <w:left w:val="nil"/>
              <w:bottom w:val="single" w:sz="4" w:space="0" w:color="auto"/>
              <w:right w:val="single" w:sz="4" w:space="0" w:color="auto"/>
            </w:tcBorders>
            <w:shd w:val="clear" w:color="auto" w:fill="auto"/>
            <w:vAlign w:val="center"/>
            <w:hideMark/>
          </w:tcPr>
          <w:p w14:paraId="0B63892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w:t>
            </w:r>
          </w:p>
        </w:tc>
      </w:tr>
      <w:tr w:rsidR="001D2344" w:rsidRPr="00CF76B0" w14:paraId="144326B2"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70B7DF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Delaware</w:t>
            </w:r>
          </w:p>
        </w:tc>
        <w:tc>
          <w:tcPr>
            <w:tcW w:w="541" w:type="pct"/>
            <w:tcBorders>
              <w:top w:val="nil"/>
              <w:left w:val="nil"/>
              <w:bottom w:val="single" w:sz="4" w:space="0" w:color="auto"/>
              <w:right w:val="single" w:sz="4" w:space="0" w:color="auto"/>
            </w:tcBorders>
            <w:shd w:val="clear" w:color="000000" w:fill="D9D9D9"/>
            <w:noWrap/>
            <w:vAlign w:val="center"/>
            <w:hideMark/>
          </w:tcPr>
          <w:p w14:paraId="4EEC530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B394B3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008695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DBEAE1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372A512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6D77E4A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2B8B262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18.2</w:t>
            </w:r>
          </w:p>
        </w:tc>
      </w:tr>
      <w:tr w:rsidR="001D2344" w:rsidRPr="00CF76B0" w14:paraId="1E4FC61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F30388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District of Columbia</w:t>
            </w:r>
          </w:p>
        </w:tc>
        <w:tc>
          <w:tcPr>
            <w:tcW w:w="541" w:type="pct"/>
            <w:tcBorders>
              <w:top w:val="nil"/>
              <w:left w:val="nil"/>
              <w:bottom w:val="single" w:sz="4" w:space="0" w:color="auto"/>
              <w:right w:val="single" w:sz="4" w:space="0" w:color="auto"/>
            </w:tcBorders>
            <w:shd w:val="clear" w:color="auto" w:fill="auto"/>
            <w:noWrap/>
            <w:vAlign w:val="center"/>
            <w:hideMark/>
          </w:tcPr>
          <w:p w14:paraId="27F67AC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5.3</w:t>
            </w:r>
          </w:p>
        </w:tc>
        <w:tc>
          <w:tcPr>
            <w:tcW w:w="543" w:type="pct"/>
            <w:tcBorders>
              <w:top w:val="nil"/>
              <w:left w:val="nil"/>
              <w:bottom w:val="single" w:sz="4" w:space="0" w:color="auto"/>
              <w:right w:val="single" w:sz="4" w:space="0" w:color="auto"/>
            </w:tcBorders>
            <w:shd w:val="clear" w:color="auto" w:fill="auto"/>
            <w:noWrap/>
            <w:vAlign w:val="center"/>
            <w:hideMark/>
          </w:tcPr>
          <w:p w14:paraId="35D0DA0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28.8</w:t>
            </w:r>
          </w:p>
        </w:tc>
        <w:tc>
          <w:tcPr>
            <w:tcW w:w="543" w:type="pct"/>
            <w:tcBorders>
              <w:top w:val="nil"/>
              <w:left w:val="nil"/>
              <w:bottom w:val="single" w:sz="4" w:space="0" w:color="auto"/>
              <w:right w:val="single" w:sz="4" w:space="0" w:color="auto"/>
            </w:tcBorders>
            <w:shd w:val="clear" w:color="000000" w:fill="D9D9D9"/>
            <w:noWrap/>
            <w:vAlign w:val="center"/>
            <w:hideMark/>
          </w:tcPr>
          <w:p w14:paraId="2848AE5C"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755D04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223C08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09DF69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17.7</w:t>
            </w:r>
          </w:p>
        </w:tc>
        <w:tc>
          <w:tcPr>
            <w:tcW w:w="707" w:type="pct"/>
            <w:tcBorders>
              <w:top w:val="nil"/>
              <w:left w:val="nil"/>
              <w:bottom w:val="single" w:sz="4" w:space="0" w:color="auto"/>
              <w:right w:val="single" w:sz="4" w:space="0" w:color="auto"/>
            </w:tcBorders>
            <w:shd w:val="clear" w:color="auto" w:fill="auto"/>
            <w:vAlign w:val="center"/>
            <w:hideMark/>
          </w:tcPr>
          <w:p w14:paraId="370A399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19.9</w:t>
            </w:r>
          </w:p>
        </w:tc>
      </w:tr>
      <w:tr w:rsidR="001D2344" w:rsidRPr="00CF76B0" w14:paraId="65A99188" w14:textId="77777777" w:rsidTr="001D2344">
        <w:trPr>
          <w:trHeight w:val="58"/>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570678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Florida</w:t>
            </w:r>
          </w:p>
        </w:tc>
        <w:tc>
          <w:tcPr>
            <w:tcW w:w="541" w:type="pct"/>
            <w:tcBorders>
              <w:top w:val="nil"/>
              <w:left w:val="nil"/>
              <w:bottom w:val="single" w:sz="4" w:space="0" w:color="auto"/>
              <w:right w:val="single" w:sz="4" w:space="0" w:color="auto"/>
            </w:tcBorders>
            <w:shd w:val="clear" w:color="000000" w:fill="D9D9D9"/>
            <w:noWrap/>
            <w:vAlign w:val="center"/>
            <w:hideMark/>
          </w:tcPr>
          <w:p w14:paraId="744199A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3B1CC6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6FA7E2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2C7757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68F320E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524194A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38EFE17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2E2CC7A7" w14:textId="77777777" w:rsidTr="001D2344">
        <w:trPr>
          <w:trHeight w:val="193"/>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540FF8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Georgia</w:t>
            </w:r>
          </w:p>
        </w:tc>
        <w:tc>
          <w:tcPr>
            <w:tcW w:w="541" w:type="pct"/>
            <w:tcBorders>
              <w:top w:val="nil"/>
              <w:left w:val="nil"/>
              <w:bottom w:val="single" w:sz="4" w:space="0" w:color="auto"/>
              <w:right w:val="single" w:sz="4" w:space="0" w:color="auto"/>
            </w:tcBorders>
            <w:shd w:val="clear" w:color="auto" w:fill="auto"/>
            <w:noWrap/>
            <w:vAlign w:val="center"/>
            <w:hideMark/>
          </w:tcPr>
          <w:p w14:paraId="199882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6.4</w:t>
            </w:r>
          </w:p>
        </w:tc>
        <w:tc>
          <w:tcPr>
            <w:tcW w:w="543" w:type="pct"/>
            <w:tcBorders>
              <w:top w:val="nil"/>
              <w:left w:val="nil"/>
              <w:bottom w:val="single" w:sz="4" w:space="0" w:color="auto"/>
              <w:right w:val="single" w:sz="4" w:space="0" w:color="auto"/>
            </w:tcBorders>
            <w:shd w:val="clear" w:color="auto" w:fill="auto"/>
            <w:noWrap/>
            <w:vAlign w:val="center"/>
            <w:hideMark/>
          </w:tcPr>
          <w:p w14:paraId="0ACD0D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543" w:type="pct"/>
            <w:tcBorders>
              <w:top w:val="nil"/>
              <w:left w:val="nil"/>
              <w:bottom w:val="single" w:sz="4" w:space="0" w:color="auto"/>
              <w:right w:val="single" w:sz="4" w:space="0" w:color="auto"/>
            </w:tcBorders>
            <w:shd w:val="clear" w:color="auto" w:fill="auto"/>
            <w:noWrap/>
            <w:vAlign w:val="center"/>
            <w:hideMark/>
          </w:tcPr>
          <w:p w14:paraId="77856BE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9.1</w:t>
            </w:r>
          </w:p>
        </w:tc>
        <w:tc>
          <w:tcPr>
            <w:tcW w:w="543" w:type="pct"/>
            <w:tcBorders>
              <w:top w:val="nil"/>
              <w:left w:val="nil"/>
              <w:bottom w:val="single" w:sz="4" w:space="0" w:color="auto"/>
              <w:right w:val="single" w:sz="4" w:space="0" w:color="auto"/>
            </w:tcBorders>
            <w:shd w:val="clear" w:color="auto" w:fill="auto"/>
            <w:noWrap/>
            <w:vAlign w:val="center"/>
            <w:hideMark/>
          </w:tcPr>
          <w:p w14:paraId="5488E6E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16.6</w:t>
            </w:r>
          </w:p>
        </w:tc>
        <w:tc>
          <w:tcPr>
            <w:tcW w:w="520" w:type="pct"/>
            <w:tcBorders>
              <w:top w:val="nil"/>
              <w:left w:val="nil"/>
              <w:bottom w:val="single" w:sz="4" w:space="0" w:color="auto"/>
              <w:right w:val="single" w:sz="4" w:space="0" w:color="auto"/>
            </w:tcBorders>
            <w:shd w:val="clear" w:color="auto" w:fill="auto"/>
            <w:noWrap/>
            <w:vAlign w:val="center"/>
            <w:hideMark/>
          </w:tcPr>
          <w:p w14:paraId="230E836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6.9</w:t>
            </w:r>
          </w:p>
        </w:tc>
        <w:tc>
          <w:tcPr>
            <w:tcW w:w="747" w:type="pct"/>
            <w:tcBorders>
              <w:top w:val="nil"/>
              <w:left w:val="nil"/>
              <w:bottom w:val="single" w:sz="4" w:space="0" w:color="auto"/>
              <w:right w:val="single" w:sz="4" w:space="0" w:color="auto"/>
            </w:tcBorders>
            <w:shd w:val="clear" w:color="auto" w:fill="auto"/>
            <w:noWrap/>
            <w:vAlign w:val="center"/>
            <w:hideMark/>
          </w:tcPr>
          <w:p w14:paraId="7ED3162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9.1</w:t>
            </w:r>
          </w:p>
        </w:tc>
        <w:tc>
          <w:tcPr>
            <w:tcW w:w="707" w:type="pct"/>
            <w:tcBorders>
              <w:top w:val="nil"/>
              <w:left w:val="nil"/>
              <w:bottom w:val="single" w:sz="4" w:space="0" w:color="auto"/>
              <w:right w:val="single" w:sz="4" w:space="0" w:color="auto"/>
            </w:tcBorders>
            <w:shd w:val="clear" w:color="auto" w:fill="auto"/>
            <w:vAlign w:val="center"/>
            <w:hideMark/>
          </w:tcPr>
          <w:p w14:paraId="0306927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15.1</w:t>
            </w:r>
          </w:p>
        </w:tc>
      </w:tr>
      <w:tr w:rsidR="001D2344" w:rsidRPr="00CF76B0" w14:paraId="57073E16"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6F419E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Idaho</w:t>
            </w:r>
          </w:p>
        </w:tc>
        <w:tc>
          <w:tcPr>
            <w:tcW w:w="541" w:type="pct"/>
            <w:tcBorders>
              <w:top w:val="nil"/>
              <w:left w:val="nil"/>
              <w:bottom w:val="single" w:sz="4" w:space="0" w:color="auto"/>
              <w:right w:val="single" w:sz="4" w:space="0" w:color="auto"/>
            </w:tcBorders>
            <w:shd w:val="clear" w:color="000000" w:fill="D9D9D9"/>
            <w:noWrap/>
            <w:vAlign w:val="center"/>
            <w:hideMark/>
          </w:tcPr>
          <w:p w14:paraId="5D92814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876F3E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67901EC"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B4B9C5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EBA8FA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4624BFE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0AE38F9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w:t>
            </w:r>
          </w:p>
        </w:tc>
      </w:tr>
      <w:tr w:rsidR="001D2344" w:rsidRPr="00CF76B0" w14:paraId="27C9881F"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BE5A35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Illinois</w:t>
            </w:r>
          </w:p>
        </w:tc>
        <w:tc>
          <w:tcPr>
            <w:tcW w:w="541" w:type="pct"/>
            <w:tcBorders>
              <w:top w:val="nil"/>
              <w:left w:val="nil"/>
              <w:bottom w:val="single" w:sz="4" w:space="0" w:color="auto"/>
              <w:right w:val="single" w:sz="4" w:space="0" w:color="auto"/>
            </w:tcBorders>
            <w:shd w:val="clear" w:color="000000" w:fill="D9D9D9"/>
            <w:noWrap/>
            <w:vAlign w:val="center"/>
            <w:hideMark/>
          </w:tcPr>
          <w:p w14:paraId="43B90AAA"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2CDAFA7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4.2</w:t>
            </w:r>
          </w:p>
        </w:tc>
        <w:tc>
          <w:tcPr>
            <w:tcW w:w="543" w:type="pct"/>
            <w:tcBorders>
              <w:top w:val="nil"/>
              <w:left w:val="nil"/>
              <w:bottom w:val="single" w:sz="4" w:space="0" w:color="auto"/>
              <w:right w:val="single" w:sz="4" w:space="0" w:color="auto"/>
            </w:tcBorders>
            <w:shd w:val="clear" w:color="000000" w:fill="D9D9D9"/>
            <w:noWrap/>
            <w:vAlign w:val="center"/>
            <w:hideMark/>
          </w:tcPr>
          <w:p w14:paraId="67C797D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F1939E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9.2</w:t>
            </w:r>
          </w:p>
        </w:tc>
        <w:tc>
          <w:tcPr>
            <w:tcW w:w="520" w:type="pct"/>
            <w:tcBorders>
              <w:top w:val="nil"/>
              <w:left w:val="nil"/>
              <w:bottom w:val="single" w:sz="4" w:space="0" w:color="auto"/>
              <w:right w:val="single" w:sz="4" w:space="0" w:color="auto"/>
            </w:tcBorders>
            <w:shd w:val="clear" w:color="000000" w:fill="D9D9D9"/>
            <w:noWrap/>
            <w:vAlign w:val="center"/>
            <w:hideMark/>
          </w:tcPr>
          <w:p w14:paraId="35CEECC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5E5E0EA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6.7</w:t>
            </w:r>
          </w:p>
        </w:tc>
        <w:tc>
          <w:tcPr>
            <w:tcW w:w="707" w:type="pct"/>
            <w:tcBorders>
              <w:top w:val="nil"/>
              <w:left w:val="nil"/>
              <w:bottom w:val="single" w:sz="4" w:space="0" w:color="auto"/>
              <w:right w:val="single" w:sz="4" w:space="0" w:color="auto"/>
            </w:tcBorders>
            <w:shd w:val="clear" w:color="auto" w:fill="auto"/>
            <w:vAlign w:val="center"/>
            <w:hideMark/>
          </w:tcPr>
          <w:p w14:paraId="59658C7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12.4</w:t>
            </w:r>
          </w:p>
        </w:tc>
      </w:tr>
      <w:tr w:rsidR="001D2344" w:rsidRPr="00CF76B0" w14:paraId="7E8B87F4"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977C22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Indiana</w:t>
            </w:r>
          </w:p>
        </w:tc>
        <w:tc>
          <w:tcPr>
            <w:tcW w:w="541" w:type="pct"/>
            <w:tcBorders>
              <w:top w:val="nil"/>
              <w:left w:val="nil"/>
              <w:bottom w:val="single" w:sz="4" w:space="0" w:color="auto"/>
              <w:right w:val="single" w:sz="4" w:space="0" w:color="auto"/>
            </w:tcBorders>
            <w:shd w:val="clear" w:color="auto" w:fill="auto"/>
            <w:noWrap/>
            <w:vAlign w:val="center"/>
            <w:hideMark/>
          </w:tcPr>
          <w:p w14:paraId="026081E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25.4</w:t>
            </w:r>
          </w:p>
        </w:tc>
        <w:tc>
          <w:tcPr>
            <w:tcW w:w="543" w:type="pct"/>
            <w:tcBorders>
              <w:top w:val="nil"/>
              <w:left w:val="nil"/>
              <w:bottom w:val="single" w:sz="4" w:space="0" w:color="auto"/>
              <w:right w:val="single" w:sz="4" w:space="0" w:color="auto"/>
            </w:tcBorders>
            <w:shd w:val="clear" w:color="auto" w:fill="auto"/>
            <w:noWrap/>
            <w:vAlign w:val="center"/>
            <w:hideMark/>
          </w:tcPr>
          <w:p w14:paraId="4B63464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c>
          <w:tcPr>
            <w:tcW w:w="543" w:type="pct"/>
            <w:tcBorders>
              <w:top w:val="nil"/>
              <w:left w:val="nil"/>
              <w:bottom w:val="single" w:sz="4" w:space="0" w:color="auto"/>
              <w:right w:val="single" w:sz="4" w:space="0" w:color="auto"/>
            </w:tcBorders>
            <w:shd w:val="clear" w:color="auto" w:fill="auto"/>
            <w:noWrap/>
            <w:vAlign w:val="center"/>
            <w:hideMark/>
          </w:tcPr>
          <w:p w14:paraId="3A8B7B0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13.4</w:t>
            </w:r>
          </w:p>
        </w:tc>
        <w:tc>
          <w:tcPr>
            <w:tcW w:w="543" w:type="pct"/>
            <w:tcBorders>
              <w:top w:val="nil"/>
              <w:left w:val="nil"/>
              <w:bottom w:val="single" w:sz="4" w:space="0" w:color="auto"/>
              <w:right w:val="single" w:sz="4" w:space="0" w:color="auto"/>
            </w:tcBorders>
            <w:shd w:val="clear" w:color="auto" w:fill="auto"/>
            <w:noWrap/>
            <w:vAlign w:val="center"/>
            <w:hideMark/>
          </w:tcPr>
          <w:p w14:paraId="13FB30E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20" w:type="pct"/>
            <w:tcBorders>
              <w:top w:val="nil"/>
              <w:left w:val="nil"/>
              <w:bottom w:val="single" w:sz="4" w:space="0" w:color="auto"/>
              <w:right w:val="single" w:sz="4" w:space="0" w:color="auto"/>
            </w:tcBorders>
            <w:shd w:val="clear" w:color="auto" w:fill="auto"/>
            <w:noWrap/>
            <w:vAlign w:val="center"/>
            <w:hideMark/>
          </w:tcPr>
          <w:p w14:paraId="268FEFB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17.6</w:t>
            </w:r>
          </w:p>
        </w:tc>
        <w:tc>
          <w:tcPr>
            <w:tcW w:w="747" w:type="pct"/>
            <w:tcBorders>
              <w:top w:val="nil"/>
              <w:left w:val="nil"/>
              <w:bottom w:val="single" w:sz="4" w:space="0" w:color="auto"/>
              <w:right w:val="single" w:sz="4" w:space="0" w:color="auto"/>
            </w:tcBorders>
            <w:shd w:val="clear" w:color="auto" w:fill="auto"/>
            <w:noWrap/>
            <w:vAlign w:val="center"/>
            <w:hideMark/>
          </w:tcPr>
          <w:p w14:paraId="7AEB817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15.2</w:t>
            </w:r>
          </w:p>
        </w:tc>
        <w:tc>
          <w:tcPr>
            <w:tcW w:w="707" w:type="pct"/>
            <w:tcBorders>
              <w:top w:val="nil"/>
              <w:left w:val="nil"/>
              <w:bottom w:val="single" w:sz="4" w:space="0" w:color="auto"/>
              <w:right w:val="single" w:sz="4" w:space="0" w:color="auto"/>
            </w:tcBorders>
            <w:shd w:val="clear" w:color="auto" w:fill="auto"/>
            <w:vAlign w:val="center"/>
            <w:hideMark/>
          </w:tcPr>
          <w:p w14:paraId="37D1969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12.8</w:t>
            </w:r>
          </w:p>
        </w:tc>
      </w:tr>
      <w:tr w:rsidR="001D2344" w:rsidRPr="00CF76B0" w14:paraId="4B54803C"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9EB9F1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Iowa</w:t>
            </w:r>
          </w:p>
        </w:tc>
        <w:tc>
          <w:tcPr>
            <w:tcW w:w="541" w:type="pct"/>
            <w:tcBorders>
              <w:top w:val="nil"/>
              <w:left w:val="nil"/>
              <w:bottom w:val="single" w:sz="4" w:space="0" w:color="auto"/>
              <w:right w:val="single" w:sz="4" w:space="0" w:color="auto"/>
            </w:tcBorders>
            <w:shd w:val="clear" w:color="auto" w:fill="auto"/>
            <w:noWrap/>
            <w:vAlign w:val="center"/>
            <w:hideMark/>
          </w:tcPr>
          <w:p w14:paraId="6F4219B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w:t>
            </w:r>
          </w:p>
        </w:tc>
        <w:tc>
          <w:tcPr>
            <w:tcW w:w="543" w:type="pct"/>
            <w:tcBorders>
              <w:top w:val="nil"/>
              <w:left w:val="nil"/>
              <w:bottom w:val="single" w:sz="4" w:space="0" w:color="auto"/>
              <w:right w:val="single" w:sz="4" w:space="0" w:color="auto"/>
            </w:tcBorders>
            <w:shd w:val="clear" w:color="auto" w:fill="auto"/>
            <w:noWrap/>
            <w:vAlign w:val="center"/>
            <w:hideMark/>
          </w:tcPr>
          <w:p w14:paraId="55E1EA8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w:t>
            </w:r>
          </w:p>
        </w:tc>
        <w:tc>
          <w:tcPr>
            <w:tcW w:w="543" w:type="pct"/>
            <w:tcBorders>
              <w:top w:val="nil"/>
              <w:left w:val="nil"/>
              <w:bottom w:val="single" w:sz="4" w:space="0" w:color="auto"/>
              <w:right w:val="single" w:sz="4" w:space="0" w:color="auto"/>
            </w:tcBorders>
            <w:shd w:val="clear" w:color="auto" w:fill="auto"/>
            <w:noWrap/>
            <w:vAlign w:val="center"/>
            <w:hideMark/>
          </w:tcPr>
          <w:p w14:paraId="56EE537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000000" w:fill="D9D9D9"/>
            <w:noWrap/>
            <w:vAlign w:val="center"/>
            <w:hideMark/>
          </w:tcPr>
          <w:p w14:paraId="1004FF0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AB99B7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2D8E2D3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6.3</w:t>
            </w:r>
          </w:p>
        </w:tc>
        <w:tc>
          <w:tcPr>
            <w:tcW w:w="707" w:type="pct"/>
            <w:tcBorders>
              <w:top w:val="nil"/>
              <w:left w:val="nil"/>
              <w:bottom w:val="single" w:sz="4" w:space="0" w:color="auto"/>
              <w:right w:val="single" w:sz="4" w:space="0" w:color="auto"/>
            </w:tcBorders>
            <w:shd w:val="clear" w:color="auto" w:fill="auto"/>
            <w:vAlign w:val="center"/>
            <w:hideMark/>
          </w:tcPr>
          <w:p w14:paraId="4268D8D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8.4</w:t>
            </w:r>
          </w:p>
        </w:tc>
      </w:tr>
      <w:tr w:rsidR="001D2344" w:rsidRPr="00CF76B0" w14:paraId="4D267D40"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3C8517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Kansas</w:t>
            </w:r>
          </w:p>
        </w:tc>
        <w:tc>
          <w:tcPr>
            <w:tcW w:w="541" w:type="pct"/>
            <w:tcBorders>
              <w:top w:val="nil"/>
              <w:left w:val="nil"/>
              <w:bottom w:val="single" w:sz="4" w:space="0" w:color="auto"/>
              <w:right w:val="single" w:sz="4" w:space="0" w:color="auto"/>
            </w:tcBorders>
            <w:shd w:val="clear" w:color="auto" w:fill="auto"/>
            <w:noWrap/>
            <w:vAlign w:val="center"/>
            <w:hideMark/>
          </w:tcPr>
          <w:p w14:paraId="36EB247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7.8</w:t>
            </w:r>
          </w:p>
        </w:tc>
        <w:tc>
          <w:tcPr>
            <w:tcW w:w="543" w:type="pct"/>
            <w:tcBorders>
              <w:top w:val="nil"/>
              <w:left w:val="nil"/>
              <w:bottom w:val="single" w:sz="4" w:space="0" w:color="auto"/>
              <w:right w:val="single" w:sz="4" w:space="0" w:color="auto"/>
            </w:tcBorders>
            <w:shd w:val="clear" w:color="auto" w:fill="auto"/>
            <w:noWrap/>
            <w:vAlign w:val="center"/>
            <w:hideMark/>
          </w:tcPr>
          <w:p w14:paraId="75E3C7D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auto" w:fill="auto"/>
            <w:noWrap/>
            <w:vAlign w:val="center"/>
            <w:hideMark/>
          </w:tcPr>
          <w:p w14:paraId="3E75992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auto" w:fill="auto"/>
            <w:noWrap/>
            <w:vAlign w:val="center"/>
            <w:hideMark/>
          </w:tcPr>
          <w:p w14:paraId="408173A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8.3</w:t>
            </w:r>
          </w:p>
        </w:tc>
        <w:tc>
          <w:tcPr>
            <w:tcW w:w="520" w:type="pct"/>
            <w:tcBorders>
              <w:top w:val="nil"/>
              <w:left w:val="nil"/>
              <w:bottom w:val="single" w:sz="4" w:space="0" w:color="auto"/>
              <w:right w:val="single" w:sz="4" w:space="0" w:color="auto"/>
            </w:tcBorders>
            <w:shd w:val="clear" w:color="auto" w:fill="auto"/>
            <w:noWrap/>
            <w:vAlign w:val="center"/>
            <w:hideMark/>
          </w:tcPr>
          <w:p w14:paraId="413F1C5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w:t>
            </w:r>
          </w:p>
        </w:tc>
        <w:tc>
          <w:tcPr>
            <w:tcW w:w="747" w:type="pct"/>
            <w:tcBorders>
              <w:top w:val="nil"/>
              <w:left w:val="nil"/>
              <w:bottom w:val="single" w:sz="4" w:space="0" w:color="auto"/>
              <w:right w:val="single" w:sz="4" w:space="0" w:color="auto"/>
            </w:tcBorders>
            <w:shd w:val="clear" w:color="auto" w:fill="auto"/>
            <w:noWrap/>
            <w:vAlign w:val="center"/>
            <w:hideMark/>
          </w:tcPr>
          <w:p w14:paraId="2D2E4E4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w:t>
            </w:r>
          </w:p>
        </w:tc>
        <w:tc>
          <w:tcPr>
            <w:tcW w:w="707" w:type="pct"/>
            <w:tcBorders>
              <w:top w:val="nil"/>
              <w:left w:val="nil"/>
              <w:bottom w:val="single" w:sz="4" w:space="0" w:color="auto"/>
              <w:right w:val="single" w:sz="4" w:space="0" w:color="auto"/>
            </w:tcBorders>
            <w:shd w:val="clear" w:color="auto" w:fill="auto"/>
            <w:vAlign w:val="center"/>
            <w:hideMark/>
          </w:tcPr>
          <w:p w14:paraId="647DE7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r>
      <w:tr w:rsidR="001D2344" w:rsidRPr="00CF76B0" w14:paraId="0E7900EA"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89FEE1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Kentucky</w:t>
            </w:r>
          </w:p>
        </w:tc>
        <w:tc>
          <w:tcPr>
            <w:tcW w:w="541" w:type="pct"/>
            <w:tcBorders>
              <w:top w:val="nil"/>
              <w:left w:val="nil"/>
              <w:bottom w:val="single" w:sz="4" w:space="0" w:color="auto"/>
              <w:right w:val="single" w:sz="4" w:space="0" w:color="auto"/>
            </w:tcBorders>
            <w:shd w:val="clear" w:color="000000" w:fill="D9D9D9"/>
            <w:noWrap/>
            <w:vAlign w:val="center"/>
            <w:hideMark/>
          </w:tcPr>
          <w:p w14:paraId="0A7DF38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CF334B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93B1C3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BB53C0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62CB885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35396DB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773384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w:t>
            </w:r>
          </w:p>
        </w:tc>
      </w:tr>
      <w:tr w:rsidR="001D2344" w:rsidRPr="00CF76B0" w14:paraId="0CC532A1"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324BCF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Louisiana</w:t>
            </w:r>
          </w:p>
        </w:tc>
        <w:tc>
          <w:tcPr>
            <w:tcW w:w="541" w:type="pct"/>
            <w:tcBorders>
              <w:top w:val="nil"/>
              <w:left w:val="nil"/>
              <w:bottom w:val="single" w:sz="4" w:space="0" w:color="auto"/>
              <w:right w:val="single" w:sz="4" w:space="0" w:color="auto"/>
            </w:tcBorders>
            <w:shd w:val="clear" w:color="000000" w:fill="D9D9D9"/>
            <w:noWrap/>
            <w:vAlign w:val="center"/>
            <w:hideMark/>
          </w:tcPr>
          <w:p w14:paraId="437327A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3C5012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7CA9DB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23127B0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520" w:type="pct"/>
            <w:tcBorders>
              <w:top w:val="nil"/>
              <w:left w:val="nil"/>
              <w:bottom w:val="single" w:sz="4" w:space="0" w:color="auto"/>
              <w:right w:val="single" w:sz="4" w:space="0" w:color="auto"/>
            </w:tcBorders>
            <w:shd w:val="clear" w:color="000000" w:fill="D9D9D9"/>
            <w:noWrap/>
            <w:vAlign w:val="center"/>
            <w:hideMark/>
          </w:tcPr>
          <w:p w14:paraId="1706C92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7A5FE8E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707" w:type="pct"/>
            <w:tcBorders>
              <w:top w:val="nil"/>
              <w:left w:val="nil"/>
              <w:bottom w:val="single" w:sz="4" w:space="0" w:color="auto"/>
              <w:right w:val="single" w:sz="4" w:space="0" w:color="auto"/>
            </w:tcBorders>
            <w:shd w:val="clear" w:color="auto" w:fill="auto"/>
            <w:vAlign w:val="center"/>
            <w:hideMark/>
          </w:tcPr>
          <w:p w14:paraId="4C77034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w:t>
            </w:r>
          </w:p>
        </w:tc>
      </w:tr>
      <w:tr w:rsidR="001D2344" w:rsidRPr="00CF76B0" w14:paraId="724559F0"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43405B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Maine</w:t>
            </w:r>
          </w:p>
        </w:tc>
        <w:tc>
          <w:tcPr>
            <w:tcW w:w="541" w:type="pct"/>
            <w:tcBorders>
              <w:top w:val="nil"/>
              <w:left w:val="nil"/>
              <w:bottom w:val="single" w:sz="4" w:space="0" w:color="auto"/>
              <w:right w:val="single" w:sz="4" w:space="0" w:color="auto"/>
            </w:tcBorders>
            <w:shd w:val="clear" w:color="auto" w:fill="auto"/>
            <w:noWrap/>
            <w:vAlign w:val="center"/>
            <w:hideMark/>
          </w:tcPr>
          <w:p w14:paraId="5ACAD1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w:t>
            </w:r>
          </w:p>
        </w:tc>
        <w:tc>
          <w:tcPr>
            <w:tcW w:w="543" w:type="pct"/>
            <w:tcBorders>
              <w:top w:val="nil"/>
              <w:left w:val="nil"/>
              <w:bottom w:val="single" w:sz="4" w:space="0" w:color="auto"/>
              <w:right w:val="single" w:sz="4" w:space="0" w:color="auto"/>
            </w:tcBorders>
            <w:shd w:val="clear" w:color="auto" w:fill="auto"/>
            <w:noWrap/>
            <w:vAlign w:val="center"/>
            <w:hideMark/>
          </w:tcPr>
          <w:p w14:paraId="31C3E98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8.7</w:t>
            </w:r>
          </w:p>
        </w:tc>
        <w:tc>
          <w:tcPr>
            <w:tcW w:w="543" w:type="pct"/>
            <w:tcBorders>
              <w:top w:val="nil"/>
              <w:left w:val="nil"/>
              <w:bottom w:val="single" w:sz="4" w:space="0" w:color="auto"/>
              <w:right w:val="single" w:sz="4" w:space="0" w:color="auto"/>
            </w:tcBorders>
            <w:shd w:val="clear" w:color="auto" w:fill="auto"/>
            <w:noWrap/>
            <w:vAlign w:val="center"/>
            <w:hideMark/>
          </w:tcPr>
          <w:p w14:paraId="43E36E4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543" w:type="pct"/>
            <w:tcBorders>
              <w:top w:val="nil"/>
              <w:left w:val="nil"/>
              <w:bottom w:val="single" w:sz="4" w:space="0" w:color="auto"/>
              <w:right w:val="single" w:sz="4" w:space="0" w:color="auto"/>
            </w:tcBorders>
            <w:shd w:val="clear" w:color="000000" w:fill="D9D9D9"/>
            <w:noWrap/>
            <w:vAlign w:val="center"/>
            <w:hideMark/>
          </w:tcPr>
          <w:p w14:paraId="070BAD5C"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6606620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DEBD54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9.2</w:t>
            </w:r>
          </w:p>
        </w:tc>
        <w:tc>
          <w:tcPr>
            <w:tcW w:w="707" w:type="pct"/>
            <w:tcBorders>
              <w:top w:val="nil"/>
              <w:left w:val="nil"/>
              <w:bottom w:val="single" w:sz="4" w:space="0" w:color="auto"/>
              <w:right w:val="single" w:sz="4" w:space="0" w:color="auto"/>
            </w:tcBorders>
            <w:shd w:val="clear" w:color="auto" w:fill="auto"/>
            <w:vAlign w:val="center"/>
            <w:hideMark/>
          </w:tcPr>
          <w:p w14:paraId="7B61CEB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13.2</w:t>
            </w:r>
          </w:p>
        </w:tc>
      </w:tr>
      <w:tr w:rsidR="001D2344" w:rsidRPr="00CF76B0" w14:paraId="682FFBDE"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998436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Maryland</w:t>
            </w:r>
          </w:p>
        </w:tc>
        <w:tc>
          <w:tcPr>
            <w:tcW w:w="541" w:type="pct"/>
            <w:tcBorders>
              <w:top w:val="nil"/>
              <w:left w:val="nil"/>
              <w:bottom w:val="single" w:sz="4" w:space="0" w:color="auto"/>
              <w:right w:val="single" w:sz="4" w:space="0" w:color="auto"/>
            </w:tcBorders>
            <w:shd w:val="clear" w:color="auto" w:fill="auto"/>
            <w:noWrap/>
            <w:vAlign w:val="center"/>
            <w:hideMark/>
          </w:tcPr>
          <w:p w14:paraId="115E799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16.2</w:t>
            </w:r>
          </w:p>
        </w:tc>
        <w:tc>
          <w:tcPr>
            <w:tcW w:w="543" w:type="pct"/>
            <w:tcBorders>
              <w:top w:val="nil"/>
              <w:left w:val="nil"/>
              <w:bottom w:val="single" w:sz="4" w:space="0" w:color="auto"/>
              <w:right w:val="single" w:sz="4" w:space="0" w:color="auto"/>
            </w:tcBorders>
            <w:shd w:val="clear" w:color="auto" w:fill="auto"/>
            <w:noWrap/>
            <w:vAlign w:val="center"/>
            <w:hideMark/>
          </w:tcPr>
          <w:p w14:paraId="706B986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8.6</w:t>
            </w:r>
          </w:p>
        </w:tc>
        <w:tc>
          <w:tcPr>
            <w:tcW w:w="543" w:type="pct"/>
            <w:tcBorders>
              <w:top w:val="nil"/>
              <w:left w:val="nil"/>
              <w:bottom w:val="single" w:sz="4" w:space="0" w:color="auto"/>
              <w:right w:val="single" w:sz="4" w:space="0" w:color="auto"/>
            </w:tcBorders>
            <w:shd w:val="clear" w:color="auto" w:fill="auto"/>
            <w:noWrap/>
            <w:vAlign w:val="center"/>
            <w:hideMark/>
          </w:tcPr>
          <w:p w14:paraId="6AC1AB1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w:t>
            </w:r>
          </w:p>
        </w:tc>
        <w:tc>
          <w:tcPr>
            <w:tcW w:w="543" w:type="pct"/>
            <w:tcBorders>
              <w:top w:val="nil"/>
              <w:left w:val="nil"/>
              <w:bottom w:val="single" w:sz="4" w:space="0" w:color="auto"/>
              <w:right w:val="single" w:sz="4" w:space="0" w:color="auto"/>
            </w:tcBorders>
            <w:shd w:val="clear" w:color="auto" w:fill="auto"/>
            <w:noWrap/>
            <w:vAlign w:val="center"/>
            <w:hideMark/>
          </w:tcPr>
          <w:p w14:paraId="22CE44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17.3</w:t>
            </w:r>
          </w:p>
        </w:tc>
        <w:tc>
          <w:tcPr>
            <w:tcW w:w="520" w:type="pct"/>
            <w:tcBorders>
              <w:top w:val="nil"/>
              <w:left w:val="nil"/>
              <w:bottom w:val="single" w:sz="4" w:space="0" w:color="auto"/>
              <w:right w:val="single" w:sz="4" w:space="0" w:color="auto"/>
            </w:tcBorders>
            <w:shd w:val="clear" w:color="auto" w:fill="auto"/>
            <w:noWrap/>
            <w:vAlign w:val="center"/>
            <w:hideMark/>
          </w:tcPr>
          <w:p w14:paraId="5E20780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2.3</w:t>
            </w:r>
          </w:p>
        </w:tc>
        <w:tc>
          <w:tcPr>
            <w:tcW w:w="747" w:type="pct"/>
            <w:tcBorders>
              <w:top w:val="nil"/>
              <w:left w:val="nil"/>
              <w:bottom w:val="single" w:sz="4" w:space="0" w:color="auto"/>
              <w:right w:val="single" w:sz="4" w:space="0" w:color="auto"/>
            </w:tcBorders>
            <w:shd w:val="clear" w:color="auto" w:fill="auto"/>
            <w:noWrap/>
            <w:vAlign w:val="center"/>
            <w:hideMark/>
          </w:tcPr>
          <w:p w14:paraId="1EAA584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11.2</w:t>
            </w:r>
          </w:p>
        </w:tc>
        <w:tc>
          <w:tcPr>
            <w:tcW w:w="707" w:type="pct"/>
            <w:tcBorders>
              <w:top w:val="nil"/>
              <w:left w:val="nil"/>
              <w:bottom w:val="single" w:sz="4" w:space="0" w:color="auto"/>
              <w:right w:val="single" w:sz="4" w:space="0" w:color="auto"/>
            </w:tcBorders>
            <w:shd w:val="clear" w:color="auto" w:fill="auto"/>
            <w:vAlign w:val="center"/>
            <w:hideMark/>
          </w:tcPr>
          <w:p w14:paraId="08094F3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14.8</w:t>
            </w:r>
          </w:p>
        </w:tc>
      </w:tr>
      <w:tr w:rsidR="001D2344" w:rsidRPr="00CF76B0" w14:paraId="4218CB80"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3DE512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Massachusetts</w:t>
            </w:r>
          </w:p>
        </w:tc>
        <w:tc>
          <w:tcPr>
            <w:tcW w:w="541" w:type="pct"/>
            <w:tcBorders>
              <w:top w:val="nil"/>
              <w:left w:val="nil"/>
              <w:bottom w:val="single" w:sz="4" w:space="0" w:color="auto"/>
              <w:right w:val="single" w:sz="4" w:space="0" w:color="auto"/>
            </w:tcBorders>
            <w:shd w:val="clear" w:color="000000" w:fill="D9D9D9"/>
            <w:noWrap/>
            <w:vAlign w:val="center"/>
            <w:hideMark/>
          </w:tcPr>
          <w:p w14:paraId="52DC5FB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B51F1A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1B0C0FA"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4E815E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469D2C0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16AE5AE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39E2851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5900CDC8"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C43C8E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Michigan</w:t>
            </w:r>
          </w:p>
        </w:tc>
        <w:tc>
          <w:tcPr>
            <w:tcW w:w="541" w:type="pct"/>
            <w:tcBorders>
              <w:top w:val="nil"/>
              <w:left w:val="nil"/>
              <w:bottom w:val="single" w:sz="4" w:space="0" w:color="auto"/>
              <w:right w:val="single" w:sz="4" w:space="0" w:color="auto"/>
            </w:tcBorders>
            <w:shd w:val="clear" w:color="auto" w:fill="auto"/>
            <w:noWrap/>
            <w:vAlign w:val="center"/>
            <w:hideMark/>
          </w:tcPr>
          <w:p w14:paraId="5F7F838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5.3</w:t>
            </w:r>
          </w:p>
        </w:tc>
        <w:tc>
          <w:tcPr>
            <w:tcW w:w="543" w:type="pct"/>
            <w:tcBorders>
              <w:top w:val="nil"/>
              <w:left w:val="nil"/>
              <w:bottom w:val="single" w:sz="4" w:space="0" w:color="auto"/>
              <w:right w:val="single" w:sz="4" w:space="0" w:color="auto"/>
            </w:tcBorders>
            <w:shd w:val="clear" w:color="auto" w:fill="auto"/>
            <w:noWrap/>
            <w:vAlign w:val="center"/>
            <w:hideMark/>
          </w:tcPr>
          <w:p w14:paraId="39E6FAE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7.7</w:t>
            </w:r>
          </w:p>
        </w:tc>
        <w:tc>
          <w:tcPr>
            <w:tcW w:w="543" w:type="pct"/>
            <w:tcBorders>
              <w:top w:val="nil"/>
              <w:left w:val="nil"/>
              <w:bottom w:val="single" w:sz="4" w:space="0" w:color="auto"/>
              <w:right w:val="single" w:sz="4" w:space="0" w:color="auto"/>
            </w:tcBorders>
            <w:shd w:val="clear" w:color="auto" w:fill="auto"/>
            <w:noWrap/>
            <w:vAlign w:val="center"/>
            <w:hideMark/>
          </w:tcPr>
          <w:p w14:paraId="6D33AC8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5.2</w:t>
            </w:r>
          </w:p>
        </w:tc>
        <w:tc>
          <w:tcPr>
            <w:tcW w:w="543" w:type="pct"/>
            <w:tcBorders>
              <w:top w:val="nil"/>
              <w:left w:val="nil"/>
              <w:bottom w:val="single" w:sz="4" w:space="0" w:color="auto"/>
              <w:right w:val="single" w:sz="4" w:space="0" w:color="auto"/>
            </w:tcBorders>
            <w:shd w:val="clear" w:color="auto" w:fill="auto"/>
            <w:noWrap/>
            <w:vAlign w:val="center"/>
            <w:hideMark/>
          </w:tcPr>
          <w:p w14:paraId="726FB87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13.4</w:t>
            </w:r>
          </w:p>
        </w:tc>
        <w:tc>
          <w:tcPr>
            <w:tcW w:w="520" w:type="pct"/>
            <w:tcBorders>
              <w:top w:val="nil"/>
              <w:left w:val="nil"/>
              <w:bottom w:val="single" w:sz="4" w:space="0" w:color="auto"/>
              <w:right w:val="single" w:sz="4" w:space="0" w:color="auto"/>
            </w:tcBorders>
            <w:shd w:val="clear" w:color="auto" w:fill="auto"/>
            <w:noWrap/>
            <w:vAlign w:val="center"/>
            <w:hideMark/>
          </w:tcPr>
          <w:p w14:paraId="4304E19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29.3</w:t>
            </w:r>
          </w:p>
        </w:tc>
        <w:tc>
          <w:tcPr>
            <w:tcW w:w="747" w:type="pct"/>
            <w:tcBorders>
              <w:top w:val="nil"/>
              <w:left w:val="nil"/>
              <w:bottom w:val="single" w:sz="4" w:space="0" w:color="auto"/>
              <w:right w:val="single" w:sz="4" w:space="0" w:color="auto"/>
            </w:tcBorders>
            <w:shd w:val="clear" w:color="auto" w:fill="auto"/>
            <w:noWrap/>
            <w:vAlign w:val="center"/>
            <w:hideMark/>
          </w:tcPr>
          <w:p w14:paraId="2D4EF31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c>
          <w:tcPr>
            <w:tcW w:w="707" w:type="pct"/>
            <w:tcBorders>
              <w:top w:val="nil"/>
              <w:left w:val="nil"/>
              <w:bottom w:val="single" w:sz="4" w:space="0" w:color="auto"/>
              <w:right w:val="single" w:sz="4" w:space="0" w:color="auto"/>
            </w:tcBorders>
            <w:shd w:val="clear" w:color="auto" w:fill="auto"/>
            <w:vAlign w:val="center"/>
            <w:hideMark/>
          </w:tcPr>
          <w:p w14:paraId="48CF6FC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13.6</w:t>
            </w:r>
          </w:p>
        </w:tc>
      </w:tr>
      <w:tr w:rsidR="001D2344" w:rsidRPr="00CF76B0" w14:paraId="5D2DEDD4"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EE3685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Minnesota</w:t>
            </w:r>
          </w:p>
        </w:tc>
        <w:tc>
          <w:tcPr>
            <w:tcW w:w="541" w:type="pct"/>
            <w:tcBorders>
              <w:top w:val="nil"/>
              <w:left w:val="nil"/>
              <w:bottom w:val="single" w:sz="4" w:space="0" w:color="auto"/>
              <w:right w:val="single" w:sz="4" w:space="0" w:color="auto"/>
            </w:tcBorders>
            <w:shd w:val="clear" w:color="000000" w:fill="D9D9D9"/>
            <w:noWrap/>
            <w:vAlign w:val="center"/>
            <w:hideMark/>
          </w:tcPr>
          <w:p w14:paraId="4526C70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BADD67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70A8B2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A88EF8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2599C6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42D2FD0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3340EF6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9.5</w:t>
            </w:r>
          </w:p>
        </w:tc>
      </w:tr>
      <w:tr w:rsidR="001D2344" w:rsidRPr="00CF76B0" w14:paraId="4B9DA4FB"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609D7E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Mississippi</w:t>
            </w:r>
          </w:p>
        </w:tc>
        <w:tc>
          <w:tcPr>
            <w:tcW w:w="541" w:type="pct"/>
            <w:tcBorders>
              <w:top w:val="nil"/>
              <w:left w:val="nil"/>
              <w:bottom w:val="single" w:sz="4" w:space="0" w:color="auto"/>
              <w:right w:val="single" w:sz="4" w:space="0" w:color="auto"/>
            </w:tcBorders>
            <w:shd w:val="clear" w:color="000000" w:fill="D9D9D9"/>
            <w:noWrap/>
            <w:vAlign w:val="center"/>
            <w:hideMark/>
          </w:tcPr>
          <w:p w14:paraId="02AD66E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5150A00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c>
          <w:tcPr>
            <w:tcW w:w="543" w:type="pct"/>
            <w:tcBorders>
              <w:top w:val="nil"/>
              <w:left w:val="nil"/>
              <w:bottom w:val="single" w:sz="4" w:space="0" w:color="auto"/>
              <w:right w:val="single" w:sz="4" w:space="0" w:color="auto"/>
            </w:tcBorders>
            <w:shd w:val="clear" w:color="000000" w:fill="D9D9D9"/>
            <w:noWrap/>
            <w:vAlign w:val="center"/>
            <w:hideMark/>
          </w:tcPr>
          <w:p w14:paraId="1D1801A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D04AE6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77A4530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17.2</w:t>
            </w:r>
          </w:p>
        </w:tc>
        <w:tc>
          <w:tcPr>
            <w:tcW w:w="747" w:type="pct"/>
            <w:tcBorders>
              <w:top w:val="nil"/>
              <w:left w:val="nil"/>
              <w:bottom w:val="single" w:sz="4" w:space="0" w:color="auto"/>
              <w:right w:val="single" w:sz="4" w:space="0" w:color="auto"/>
            </w:tcBorders>
            <w:shd w:val="clear" w:color="auto" w:fill="auto"/>
            <w:noWrap/>
            <w:vAlign w:val="center"/>
            <w:hideMark/>
          </w:tcPr>
          <w:p w14:paraId="76112B2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w:t>
            </w:r>
          </w:p>
        </w:tc>
        <w:tc>
          <w:tcPr>
            <w:tcW w:w="707" w:type="pct"/>
            <w:tcBorders>
              <w:top w:val="nil"/>
              <w:left w:val="nil"/>
              <w:bottom w:val="single" w:sz="4" w:space="0" w:color="auto"/>
              <w:right w:val="single" w:sz="4" w:space="0" w:color="auto"/>
            </w:tcBorders>
            <w:shd w:val="clear" w:color="auto" w:fill="auto"/>
            <w:vAlign w:val="center"/>
            <w:hideMark/>
          </w:tcPr>
          <w:p w14:paraId="0BB220B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14.2</w:t>
            </w:r>
          </w:p>
        </w:tc>
      </w:tr>
      <w:tr w:rsidR="001D2344" w:rsidRPr="00CF76B0" w14:paraId="19AF0C9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9CF1A3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Missouri</w:t>
            </w:r>
          </w:p>
        </w:tc>
        <w:tc>
          <w:tcPr>
            <w:tcW w:w="541" w:type="pct"/>
            <w:tcBorders>
              <w:top w:val="nil"/>
              <w:left w:val="nil"/>
              <w:bottom w:val="single" w:sz="4" w:space="0" w:color="auto"/>
              <w:right w:val="single" w:sz="4" w:space="0" w:color="auto"/>
            </w:tcBorders>
            <w:shd w:val="clear" w:color="auto" w:fill="auto"/>
            <w:noWrap/>
            <w:vAlign w:val="center"/>
            <w:hideMark/>
          </w:tcPr>
          <w:p w14:paraId="192E3C9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21.2</w:t>
            </w:r>
          </w:p>
        </w:tc>
        <w:tc>
          <w:tcPr>
            <w:tcW w:w="543" w:type="pct"/>
            <w:tcBorders>
              <w:top w:val="nil"/>
              <w:left w:val="nil"/>
              <w:bottom w:val="single" w:sz="4" w:space="0" w:color="auto"/>
              <w:right w:val="single" w:sz="4" w:space="0" w:color="auto"/>
            </w:tcBorders>
            <w:shd w:val="clear" w:color="auto" w:fill="auto"/>
            <w:noWrap/>
            <w:vAlign w:val="center"/>
            <w:hideMark/>
          </w:tcPr>
          <w:p w14:paraId="1DD79A7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10.3</w:t>
            </w:r>
          </w:p>
        </w:tc>
        <w:tc>
          <w:tcPr>
            <w:tcW w:w="543" w:type="pct"/>
            <w:tcBorders>
              <w:top w:val="nil"/>
              <w:left w:val="nil"/>
              <w:bottom w:val="single" w:sz="4" w:space="0" w:color="auto"/>
              <w:right w:val="single" w:sz="4" w:space="0" w:color="auto"/>
            </w:tcBorders>
            <w:shd w:val="clear" w:color="auto" w:fill="auto"/>
            <w:noWrap/>
            <w:vAlign w:val="center"/>
            <w:hideMark/>
          </w:tcPr>
          <w:p w14:paraId="734D9BB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7.2</w:t>
            </w:r>
          </w:p>
        </w:tc>
        <w:tc>
          <w:tcPr>
            <w:tcW w:w="543" w:type="pct"/>
            <w:tcBorders>
              <w:top w:val="nil"/>
              <w:left w:val="nil"/>
              <w:bottom w:val="single" w:sz="4" w:space="0" w:color="auto"/>
              <w:right w:val="single" w:sz="4" w:space="0" w:color="auto"/>
            </w:tcBorders>
            <w:shd w:val="clear" w:color="000000" w:fill="D9D9D9"/>
            <w:noWrap/>
            <w:vAlign w:val="center"/>
            <w:hideMark/>
          </w:tcPr>
          <w:p w14:paraId="035CEA6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1E98EFD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6C36126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707" w:type="pct"/>
            <w:tcBorders>
              <w:top w:val="nil"/>
              <w:left w:val="nil"/>
              <w:bottom w:val="single" w:sz="4" w:space="0" w:color="auto"/>
              <w:right w:val="single" w:sz="4" w:space="0" w:color="auto"/>
            </w:tcBorders>
            <w:shd w:val="clear" w:color="auto" w:fill="auto"/>
            <w:vAlign w:val="center"/>
            <w:hideMark/>
          </w:tcPr>
          <w:p w14:paraId="716DBB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13.9</w:t>
            </w:r>
          </w:p>
        </w:tc>
      </w:tr>
      <w:tr w:rsidR="001D2344" w:rsidRPr="00CF76B0" w14:paraId="4ECC022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B82CF5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Montana</w:t>
            </w:r>
          </w:p>
        </w:tc>
        <w:tc>
          <w:tcPr>
            <w:tcW w:w="541" w:type="pct"/>
            <w:tcBorders>
              <w:top w:val="nil"/>
              <w:left w:val="nil"/>
              <w:bottom w:val="single" w:sz="4" w:space="0" w:color="auto"/>
              <w:right w:val="single" w:sz="4" w:space="0" w:color="auto"/>
            </w:tcBorders>
            <w:shd w:val="clear" w:color="auto" w:fill="auto"/>
            <w:noWrap/>
            <w:vAlign w:val="center"/>
            <w:hideMark/>
          </w:tcPr>
          <w:p w14:paraId="1459890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2.8</w:t>
            </w:r>
          </w:p>
        </w:tc>
        <w:tc>
          <w:tcPr>
            <w:tcW w:w="543" w:type="pct"/>
            <w:tcBorders>
              <w:top w:val="nil"/>
              <w:left w:val="nil"/>
              <w:bottom w:val="single" w:sz="4" w:space="0" w:color="auto"/>
              <w:right w:val="single" w:sz="4" w:space="0" w:color="auto"/>
            </w:tcBorders>
            <w:shd w:val="clear" w:color="auto" w:fill="auto"/>
            <w:noWrap/>
            <w:vAlign w:val="center"/>
            <w:hideMark/>
          </w:tcPr>
          <w:p w14:paraId="49E9FF5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w:t>
            </w:r>
          </w:p>
        </w:tc>
        <w:tc>
          <w:tcPr>
            <w:tcW w:w="543" w:type="pct"/>
            <w:tcBorders>
              <w:top w:val="nil"/>
              <w:left w:val="nil"/>
              <w:bottom w:val="single" w:sz="4" w:space="0" w:color="auto"/>
              <w:right w:val="single" w:sz="4" w:space="0" w:color="auto"/>
            </w:tcBorders>
            <w:shd w:val="clear" w:color="000000" w:fill="D9D9D9"/>
            <w:noWrap/>
            <w:vAlign w:val="center"/>
            <w:hideMark/>
          </w:tcPr>
          <w:p w14:paraId="30F5C93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034C1D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3.7</w:t>
            </w:r>
          </w:p>
        </w:tc>
        <w:tc>
          <w:tcPr>
            <w:tcW w:w="520" w:type="pct"/>
            <w:tcBorders>
              <w:top w:val="nil"/>
              <w:left w:val="nil"/>
              <w:bottom w:val="single" w:sz="4" w:space="0" w:color="auto"/>
              <w:right w:val="single" w:sz="4" w:space="0" w:color="auto"/>
            </w:tcBorders>
            <w:shd w:val="clear" w:color="auto" w:fill="auto"/>
            <w:noWrap/>
            <w:vAlign w:val="center"/>
            <w:hideMark/>
          </w:tcPr>
          <w:p w14:paraId="62FDD2F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8.5</w:t>
            </w:r>
          </w:p>
        </w:tc>
        <w:tc>
          <w:tcPr>
            <w:tcW w:w="747" w:type="pct"/>
            <w:tcBorders>
              <w:top w:val="nil"/>
              <w:left w:val="nil"/>
              <w:bottom w:val="single" w:sz="4" w:space="0" w:color="auto"/>
              <w:right w:val="single" w:sz="4" w:space="0" w:color="auto"/>
            </w:tcBorders>
            <w:shd w:val="clear" w:color="auto" w:fill="auto"/>
            <w:noWrap/>
            <w:vAlign w:val="center"/>
            <w:hideMark/>
          </w:tcPr>
          <w:p w14:paraId="3E93107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4.3</w:t>
            </w:r>
          </w:p>
        </w:tc>
        <w:tc>
          <w:tcPr>
            <w:tcW w:w="707" w:type="pct"/>
            <w:tcBorders>
              <w:top w:val="nil"/>
              <w:left w:val="nil"/>
              <w:bottom w:val="single" w:sz="4" w:space="0" w:color="auto"/>
              <w:right w:val="single" w:sz="4" w:space="0" w:color="auto"/>
            </w:tcBorders>
            <w:shd w:val="clear" w:color="auto" w:fill="auto"/>
            <w:vAlign w:val="center"/>
            <w:hideMark/>
          </w:tcPr>
          <w:p w14:paraId="2AEC858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9.7</w:t>
            </w:r>
          </w:p>
        </w:tc>
      </w:tr>
      <w:tr w:rsidR="001D2344" w:rsidRPr="00CF76B0" w14:paraId="39276BBC"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37C930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Nebraska</w:t>
            </w:r>
          </w:p>
        </w:tc>
        <w:tc>
          <w:tcPr>
            <w:tcW w:w="541" w:type="pct"/>
            <w:tcBorders>
              <w:top w:val="nil"/>
              <w:left w:val="nil"/>
              <w:bottom w:val="single" w:sz="4" w:space="0" w:color="auto"/>
              <w:right w:val="single" w:sz="4" w:space="0" w:color="auto"/>
            </w:tcBorders>
            <w:shd w:val="clear" w:color="auto" w:fill="auto"/>
            <w:noWrap/>
            <w:vAlign w:val="center"/>
            <w:hideMark/>
          </w:tcPr>
          <w:p w14:paraId="5D203D3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11.9</w:t>
            </w:r>
          </w:p>
        </w:tc>
        <w:tc>
          <w:tcPr>
            <w:tcW w:w="543" w:type="pct"/>
            <w:tcBorders>
              <w:top w:val="nil"/>
              <w:left w:val="nil"/>
              <w:bottom w:val="single" w:sz="4" w:space="0" w:color="auto"/>
              <w:right w:val="single" w:sz="4" w:space="0" w:color="auto"/>
            </w:tcBorders>
            <w:shd w:val="clear" w:color="auto" w:fill="auto"/>
            <w:noWrap/>
            <w:vAlign w:val="center"/>
            <w:hideMark/>
          </w:tcPr>
          <w:p w14:paraId="38DA4FF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8.3</w:t>
            </w:r>
          </w:p>
        </w:tc>
        <w:tc>
          <w:tcPr>
            <w:tcW w:w="543" w:type="pct"/>
            <w:tcBorders>
              <w:top w:val="nil"/>
              <w:left w:val="nil"/>
              <w:bottom w:val="single" w:sz="4" w:space="0" w:color="auto"/>
              <w:right w:val="single" w:sz="4" w:space="0" w:color="auto"/>
            </w:tcBorders>
            <w:shd w:val="clear" w:color="auto" w:fill="auto"/>
            <w:noWrap/>
            <w:vAlign w:val="center"/>
            <w:hideMark/>
          </w:tcPr>
          <w:p w14:paraId="2A3B55E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8.9</w:t>
            </w:r>
          </w:p>
        </w:tc>
        <w:tc>
          <w:tcPr>
            <w:tcW w:w="543" w:type="pct"/>
            <w:tcBorders>
              <w:top w:val="nil"/>
              <w:left w:val="nil"/>
              <w:bottom w:val="single" w:sz="4" w:space="0" w:color="auto"/>
              <w:right w:val="single" w:sz="4" w:space="0" w:color="auto"/>
            </w:tcBorders>
            <w:shd w:val="clear" w:color="auto" w:fill="auto"/>
            <w:noWrap/>
            <w:vAlign w:val="center"/>
            <w:hideMark/>
          </w:tcPr>
          <w:p w14:paraId="415C6E1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3.3</w:t>
            </w:r>
          </w:p>
        </w:tc>
        <w:tc>
          <w:tcPr>
            <w:tcW w:w="520" w:type="pct"/>
            <w:tcBorders>
              <w:top w:val="nil"/>
              <w:left w:val="nil"/>
              <w:bottom w:val="single" w:sz="4" w:space="0" w:color="auto"/>
              <w:right w:val="single" w:sz="4" w:space="0" w:color="auto"/>
            </w:tcBorders>
            <w:shd w:val="clear" w:color="auto" w:fill="auto"/>
            <w:noWrap/>
            <w:vAlign w:val="center"/>
            <w:hideMark/>
          </w:tcPr>
          <w:p w14:paraId="11F75D8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747" w:type="pct"/>
            <w:tcBorders>
              <w:top w:val="nil"/>
              <w:left w:val="nil"/>
              <w:bottom w:val="single" w:sz="4" w:space="0" w:color="auto"/>
              <w:right w:val="single" w:sz="4" w:space="0" w:color="auto"/>
            </w:tcBorders>
            <w:shd w:val="clear" w:color="auto" w:fill="auto"/>
            <w:noWrap/>
            <w:vAlign w:val="center"/>
            <w:hideMark/>
          </w:tcPr>
          <w:p w14:paraId="59CB548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9.1</w:t>
            </w:r>
          </w:p>
        </w:tc>
        <w:tc>
          <w:tcPr>
            <w:tcW w:w="707" w:type="pct"/>
            <w:tcBorders>
              <w:top w:val="nil"/>
              <w:left w:val="nil"/>
              <w:bottom w:val="single" w:sz="4" w:space="0" w:color="auto"/>
              <w:right w:val="single" w:sz="4" w:space="0" w:color="auto"/>
            </w:tcBorders>
            <w:shd w:val="clear" w:color="auto" w:fill="auto"/>
            <w:vAlign w:val="center"/>
            <w:hideMark/>
          </w:tcPr>
          <w:p w14:paraId="687705D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r>
      <w:tr w:rsidR="001D2344" w:rsidRPr="00CF76B0" w14:paraId="423CEC55"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85CDD5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Nevada</w:t>
            </w:r>
          </w:p>
        </w:tc>
        <w:tc>
          <w:tcPr>
            <w:tcW w:w="541" w:type="pct"/>
            <w:tcBorders>
              <w:top w:val="nil"/>
              <w:left w:val="nil"/>
              <w:bottom w:val="single" w:sz="4" w:space="0" w:color="auto"/>
              <w:right w:val="single" w:sz="4" w:space="0" w:color="auto"/>
            </w:tcBorders>
            <w:shd w:val="clear" w:color="000000" w:fill="D9D9D9"/>
            <w:noWrap/>
            <w:vAlign w:val="center"/>
            <w:hideMark/>
          </w:tcPr>
          <w:p w14:paraId="5DA44ED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37147B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BD9783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0E4F6E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AE09C2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15D2C89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5266865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10.9</w:t>
            </w:r>
          </w:p>
        </w:tc>
      </w:tr>
      <w:tr w:rsidR="001D2344" w:rsidRPr="00CF76B0" w14:paraId="1BEDC5E3"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643573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Hampshire</w:t>
            </w:r>
          </w:p>
        </w:tc>
        <w:tc>
          <w:tcPr>
            <w:tcW w:w="541" w:type="pct"/>
            <w:tcBorders>
              <w:top w:val="nil"/>
              <w:left w:val="nil"/>
              <w:bottom w:val="single" w:sz="4" w:space="0" w:color="auto"/>
              <w:right w:val="single" w:sz="4" w:space="0" w:color="auto"/>
            </w:tcBorders>
            <w:shd w:val="clear" w:color="auto" w:fill="auto"/>
            <w:noWrap/>
            <w:vAlign w:val="center"/>
            <w:hideMark/>
          </w:tcPr>
          <w:p w14:paraId="5075A6C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11.5</w:t>
            </w:r>
          </w:p>
        </w:tc>
        <w:tc>
          <w:tcPr>
            <w:tcW w:w="543" w:type="pct"/>
            <w:tcBorders>
              <w:top w:val="nil"/>
              <w:left w:val="nil"/>
              <w:bottom w:val="single" w:sz="4" w:space="0" w:color="auto"/>
              <w:right w:val="single" w:sz="4" w:space="0" w:color="auto"/>
            </w:tcBorders>
            <w:shd w:val="clear" w:color="auto" w:fill="auto"/>
            <w:noWrap/>
            <w:vAlign w:val="center"/>
            <w:hideMark/>
          </w:tcPr>
          <w:p w14:paraId="4C8B28C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13.8</w:t>
            </w:r>
          </w:p>
        </w:tc>
        <w:tc>
          <w:tcPr>
            <w:tcW w:w="543" w:type="pct"/>
            <w:tcBorders>
              <w:top w:val="nil"/>
              <w:left w:val="nil"/>
              <w:bottom w:val="single" w:sz="4" w:space="0" w:color="auto"/>
              <w:right w:val="single" w:sz="4" w:space="0" w:color="auto"/>
            </w:tcBorders>
            <w:shd w:val="clear" w:color="auto" w:fill="auto"/>
            <w:noWrap/>
            <w:vAlign w:val="center"/>
            <w:hideMark/>
          </w:tcPr>
          <w:p w14:paraId="11A8655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10.4</w:t>
            </w:r>
          </w:p>
        </w:tc>
        <w:tc>
          <w:tcPr>
            <w:tcW w:w="543" w:type="pct"/>
            <w:tcBorders>
              <w:top w:val="nil"/>
              <w:left w:val="nil"/>
              <w:bottom w:val="single" w:sz="4" w:space="0" w:color="auto"/>
              <w:right w:val="single" w:sz="4" w:space="0" w:color="auto"/>
            </w:tcBorders>
            <w:shd w:val="clear" w:color="000000" w:fill="D9D9D9"/>
            <w:noWrap/>
            <w:vAlign w:val="center"/>
            <w:hideMark/>
          </w:tcPr>
          <w:p w14:paraId="0445590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37657B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E10A5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c>
          <w:tcPr>
            <w:tcW w:w="707" w:type="pct"/>
            <w:tcBorders>
              <w:top w:val="nil"/>
              <w:left w:val="nil"/>
              <w:bottom w:val="single" w:sz="4" w:space="0" w:color="auto"/>
              <w:right w:val="single" w:sz="4" w:space="0" w:color="auto"/>
            </w:tcBorders>
            <w:shd w:val="clear" w:color="auto" w:fill="auto"/>
            <w:vAlign w:val="center"/>
            <w:hideMark/>
          </w:tcPr>
          <w:p w14:paraId="7FA945F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12.1</w:t>
            </w:r>
          </w:p>
        </w:tc>
      </w:tr>
      <w:tr w:rsidR="001D2344" w:rsidRPr="00CF76B0" w14:paraId="3784ABB0"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BCD4EF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Jersey</w:t>
            </w:r>
          </w:p>
        </w:tc>
        <w:tc>
          <w:tcPr>
            <w:tcW w:w="541" w:type="pct"/>
            <w:tcBorders>
              <w:top w:val="nil"/>
              <w:left w:val="nil"/>
              <w:bottom w:val="single" w:sz="4" w:space="0" w:color="auto"/>
              <w:right w:val="single" w:sz="4" w:space="0" w:color="auto"/>
            </w:tcBorders>
            <w:shd w:val="clear" w:color="000000" w:fill="D9D9D9"/>
            <w:noWrap/>
            <w:vAlign w:val="center"/>
            <w:hideMark/>
          </w:tcPr>
          <w:p w14:paraId="5E5A0CE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FACD65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4A8008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6.3</w:t>
            </w:r>
          </w:p>
        </w:tc>
        <w:tc>
          <w:tcPr>
            <w:tcW w:w="543" w:type="pct"/>
            <w:tcBorders>
              <w:top w:val="nil"/>
              <w:left w:val="nil"/>
              <w:bottom w:val="single" w:sz="4" w:space="0" w:color="auto"/>
              <w:right w:val="single" w:sz="4" w:space="0" w:color="auto"/>
            </w:tcBorders>
            <w:shd w:val="clear" w:color="auto" w:fill="auto"/>
            <w:noWrap/>
            <w:vAlign w:val="center"/>
            <w:hideMark/>
          </w:tcPr>
          <w:p w14:paraId="1C291FF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12.5</w:t>
            </w:r>
          </w:p>
        </w:tc>
        <w:tc>
          <w:tcPr>
            <w:tcW w:w="520" w:type="pct"/>
            <w:tcBorders>
              <w:top w:val="nil"/>
              <w:left w:val="nil"/>
              <w:bottom w:val="single" w:sz="4" w:space="0" w:color="auto"/>
              <w:right w:val="single" w:sz="4" w:space="0" w:color="auto"/>
            </w:tcBorders>
            <w:shd w:val="clear" w:color="auto" w:fill="auto"/>
            <w:noWrap/>
            <w:vAlign w:val="center"/>
            <w:hideMark/>
          </w:tcPr>
          <w:p w14:paraId="70BC60A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10.5</w:t>
            </w:r>
          </w:p>
        </w:tc>
        <w:tc>
          <w:tcPr>
            <w:tcW w:w="747" w:type="pct"/>
            <w:tcBorders>
              <w:top w:val="nil"/>
              <w:left w:val="nil"/>
              <w:bottom w:val="single" w:sz="4" w:space="0" w:color="auto"/>
              <w:right w:val="single" w:sz="4" w:space="0" w:color="auto"/>
            </w:tcBorders>
            <w:shd w:val="clear" w:color="auto" w:fill="auto"/>
            <w:noWrap/>
            <w:vAlign w:val="center"/>
            <w:hideMark/>
          </w:tcPr>
          <w:p w14:paraId="05D4042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9.8</w:t>
            </w:r>
          </w:p>
        </w:tc>
        <w:tc>
          <w:tcPr>
            <w:tcW w:w="707" w:type="pct"/>
            <w:tcBorders>
              <w:top w:val="nil"/>
              <w:left w:val="nil"/>
              <w:bottom w:val="single" w:sz="4" w:space="0" w:color="auto"/>
              <w:right w:val="single" w:sz="4" w:space="0" w:color="auto"/>
            </w:tcBorders>
            <w:shd w:val="clear" w:color="auto" w:fill="auto"/>
            <w:vAlign w:val="center"/>
            <w:hideMark/>
          </w:tcPr>
          <w:p w14:paraId="31AF921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14.3</w:t>
            </w:r>
          </w:p>
        </w:tc>
      </w:tr>
      <w:tr w:rsidR="001D2344" w:rsidRPr="00CF76B0" w14:paraId="215FF5F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7BB5A4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Mexico</w:t>
            </w:r>
          </w:p>
        </w:tc>
        <w:tc>
          <w:tcPr>
            <w:tcW w:w="541" w:type="pct"/>
            <w:tcBorders>
              <w:top w:val="nil"/>
              <w:left w:val="nil"/>
              <w:bottom w:val="single" w:sz="4" w:space="0" w:color="auto"/>
              <w:right w:val="single" w:sz="4" w:space="0" w:color="auto"/>
            </w:tcBorders>
            <w:shd w:val="clear" w:color="000000" w:fill="D9D9D9"/>
            <w:noWrap/>
            <w:vAlign w:val="center"/>
            <w:hideMark/>
          </w:tcPr>
          <w:p w14:paraId="6983196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57172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3.2</w:t>
            </w:r>
          </w:p>
        </w:tc>
        <w:tc>
          <w:tcPr>
            <w:tcW w:w="543" w:type="pct"/>
            <w:tcBorders>
              <w:top w:val="nil"/>
              <w:left w:val="nil"/>
              <w:bottom w:val="single" w:sz="4" w:space="0" w:color="auto"/>
              <w:right w:val="single" w:sz="4" w:space="0" w:color="auto"/>
            </w:tcBorders>
            <w:shd w:val="clear" w:color="auto" w:fill="auto"/>
            <w:noWrap/>
            <w:vAlign w:val="center"/>
            <w:hideMark/>
          </w:tcPr>
          <w:p w14:paraId="4C32734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9.5</w:t>
            </w:r>
          </w:p>
        </w:tc>
        <w:tc>
          <w:tcPr>
            <w:tcW w:w="543" w:type="pct"/>
            <w:tcBorders>
              <w:top w:val="nil"/>
              <w:left w:val="nil"/>
              <w:bottom w:val="single" w:sz="4" w:space="0" w:color="auto"/>
              <w:right w:val="single" w:sz="4" w:space="0" w:color="auto"/>
            </w:tcBorders>
            <w:shd w:val="clear" w:color="000000" w:fill="D9D9D9"/>
            <w:noWrap/>
            <w:vAlign w:val="center"/>
            <w:hideMark/>
          </w:tcPr>
          <w:p w14:paraId="467D815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57D723C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7.2</w:t>
            </w:r>
          </w:p>
        </w:tc>
        <w:tc>
          <w:tcPr>
            <w:tcW w:w="747" w:type="pct"/>
            <w:tcBorders>
              <w:top w:val="nil"/>
              <w:left w:val="nil"/>
              <w:bottom w:val="single" w:sz="4" w:space="0" w:color="auto"/>
              <w:right w:val="single" w:sz="4" w:space="0" w:color="auto"/>
            </w:tcBorders>
            <w:shd w:val="clear" w:color="auto" w:fill="auto"/>
            <w:noWrap/>
            <w:vAlign w:val="center"/>
            <w:hideMark/>
          </w:tcPr>
          <w:p w14:paraId="7384158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6.7</w:t>
            </w:r>
          </w:p>
        </w:tc>
        <w:tc>
          <w:tcPr>
            <w:tcW w:w="707" w:type="pct"/>
            <w:tcBorders>
              <w:top w:val="nil"/>
              <w:left w:val="nil"/>
              <w:bottom w:val="single" w:sz="4" w:space="0" w:color="auto"/>
              <w:right w:val="single" w:sz="4" w:space="0" w:color="auto"/>
            </w:tcBorders>
            <w:shd w:val="clear" w:color="auto" w:fill="auto"/>
            <w:vAlign w:val="center"/>
            <w:hideMark/>
          </w:tcPr>
          <w:p w14:paraId="2D39E70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r>
      <w:tr w:rsidR="001D2344" w:rsidRPr="00CF76B0" w14:paraId="071BA57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96CE8F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York</w:t>
            </w:r>
          </w:p>
        </w:tc>
        <w:tc>
          <w:tcPr>
            <w:tcW w:w="541" w:type="pct"/>
            <w:tcBorders>
              <w:top w:val="nil"/>
              <w:left w:val="nil"/>
              <w:bottom w:val="single" w:sz="4" w:space="0" w:color="auto"/>
              <w:right w:val="single" w:sz="4" w:space="0" w:color="auto"/>
            </w:tcBorders>
            <w:shd w:val="clear" w:color="auto" w:fill="auto"/>
            <w:noWrap/>
            <w:vAlign w:val="center"/>
            <w:hideMark/>
          </w:tcPr>
          <w:p w14:paraId="62312CF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543" w:type="pct"/>
            <w:tcBorders>
              <w:top w:val="nil"/>
              <w:left w:val="nil"/>
              <w:bottom w:val="single" w:sz="4" w:space="0" w:color="auto"/>
              <w:right w:val="single" w:sz="4" w:space="0" w:color="auto"/>
            </w:tcBorders>
            <w:shd w:val="clear" w:color="auto" w:fill="auto"/>
            <w:noWrap/>
            <w:vAlign w:val="center"/>
            <w:hideMark/>
          </w:tcPr>
          <w:p w14:paraId="139690E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6.1</w:t>
            </w:r>
          </w:p>
        </w:tc>
        <w:tc>
          <w:tcPr>
            <w:tcW w:w="543" w:type="pct"/>
            <w:tcBorders>
              <w:top w:val="nil"/>
              <w:left w:val="nil"/>
              <w:bottom w:val="single" w:sz="4" w:space="0" w:color="auto"/>
              <w:right w:val="single" w:sz="4" w:space="0" w:color="auto"/>
            </w:tcBorders>
            <w:shd w:val="clear" w:color="auto" w:fill="auto"/>
            <w:noWrap/>
            <w:vAlign w:val="center"/>
            <w:hideMark/>
          </w:tcPr>
          <w:p w14:paraId="1241452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28.4</w:t>
            </w:r>
          </w:p>
        </w:tc>
        <w:tc>
          <w:tcPr>
            <w:tcW w:w="543" w:type="pct"/>
            <w:tcBorders>
              <w:top w:val="nil"/>
              <w:left w:val="nil"/>
              <w:bottom w:val="single" w:sz="4" w:space="0" w:color="auto"/>
              <w:right w:val="single" w:sz="4" w:space="0" w:color="auto"/>
            </w:tcBorders>
            <w:shd w:val="clear" w:color="auto" w:fill="auto"/>
            <w:noWrap/>
            <w:vAlign w:val="center"/>
            <w:hideMark/>
          </w:tcPr>
          <w:p w14:paraId="6D06F09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11.2</w:t>
            </w:r>
          </w:p>
        </w:tc>
        <w:tc>
          <w:tcPr>
            <w:tcW w:w="520" w:type="pct"/>
            <w:tcBorders>
              <w:top w:val="nil"/>
              <w:left w:val="nil"/>
              <w:bottom w:val="single" w:sz="4" w:space="0" w:color="auto"/>
              <w:right w:val="single" w:sz="4" w:space="0" w:color="auto"/>
            </w:tcBorders>
            <w:shd w:val="clear" w:color="000000" w:fill="D9D9D9"/>
            <w:noWrap/>
            <w:vAlign w:val="center"/>
            <w:hideMark/>
          </w:tcPr>
          <w:p w14:paraId="3E47A6C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5DD5A11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14.7</w:t>
            </w:r>
          </w:p>
        </w:tc>
        <w:tc>
          <w:tcPr>
            <w:tcW w:w="707" w:type="pct"/>
            <w:tcBorders>
              <w:top w:val="nil"/>
              <w:left w:val="nil"/>
              <w:bottom w:val="single" w:sz="4" w:space="0" w:color="auto"/>
              <w:right w:val="single" w:sz="4" w:space="0" w:color="auto"/>
            </w:tcBorders>
            <w:shd w:val="clear" w:color="auto" w:fill="auto"/>
            <w:vAlign w:val="center"/>
            <w:hideMark/>
          </w:tcPr>
          <w:p w14:paraId="6792D5A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15.8</w:t>
            </w:r>
          </w:p>
        </w:tc>
      </w:tr>
      <w:tr w:rsidR="001D2344" w:rsidRPr="00CF76B0" w14:paraId="14C40EDB"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AA77D6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North Carolina</w:t>
            </w:r>
          </w:p>
        </w:tc>
        <w:tc>
          <w:tcPr>
            <w:tcW w:w="541" w:type="pct"/>
            <w:tcBorders>
              <w:top w:val="nil"/>
              <w:left w:val="nil"/>
              <w:bottom w:val="single" w:sz="4" w:space="0" w:color="auto"/>
              <w:right w:val="single" w:sz="4" w:space="0" w:color="auto"/>
            </w:tcBorders>
            <w:shd w:val="clear" w:color="000000" w:fill="D9D9D9"/>
            <w:noWrap/>
            <w:vAlign w:val="center"/>
            <w:hideMark/>
          </w:tcPr>
          <w:p w14:paraId="1681C01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AB301A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0525E1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2EFB78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1615BF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F12C27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5DBC1D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6B780354"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07A997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North Dakota</w:t>
            </w:r>
          </w:p>
        </w:tc>
        <w:tc>
          <w:tcPr>
            <w:tcW w:w="541" w:type="pct"/>
            <w:tcBorders>
              <w:top w:val="nil"/>
              <w:left w:val="nil"/>
              <w:bottom w:val="single" w:sz="4" w:space="0" w:color="auto"/>
              <w:right w:val="single" w:sz="4" w:space="0" w:color="auto"/>
            </w:tcBorders>
            <w:shd w:val="clear" w:color="000000" w:fill="D9D9D9"/>
            <w:noWrap/>
            <w:vAlign w:val="center"/>
            <w:hideMark/>
          </w:tcPr>
          <w:p w14:paraId="3A5E1CA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77E3C3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0D9B68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B3BD54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51729B4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34BCB8E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470D7C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8.9</w:t>
            </w:r>
          </w:p>
        </w:tc>
      </w:tr>
      <w:tr w:rsidR="001D2344" w:rsidRPr="00CF76B0" w14:paraId="7A1EC61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6249A1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Ohio</w:t>
            </w:r>
          </w:p>
        </w:tc>
        <w:tc>
          <w:tcPr>
            <w:tcW w:w="541" w:type="pct"/>
            <w:tcBorders>
              <w:top w:val="nil"/>
              <w:left w:val="nil"/>
              <w:bottom w:val="single" w:sz="4" w:space="0" w:color="auto"/>
              <w:right w:val="single" w:sz="4" w:space="0" w:color="auto"/>
            </w:tcBorders>
            <w:shd w:val="clear" w:color="000000" w:fill="D9D9D9"/>
            <w:noWrap/>
            <w:vAlign w:val="center"/>
            <w:hideMark/>
          </w:tcPr>
          <w:p w14:paraId="75381F7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051C4AF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13.1</w:t>
            </w:r>
          </w:p>
        </w:tc>
        <w:tc>
          <w:tcPr>
            <w:tcW w:w="543" w:type="pct"/>
            <w:tcBorders>
              <w:top w:val="nil"/>
              <w:left w:val="nil"/>
              <w:bottom w:val="single" w:sz="4" w:space="0" w:color="auto"/>
              <w:right w:val="single" w:sz="4" w:space="0" w:color="auto"/>
            </w:tcBorders>
            <w:shd w:val="clear" w:color="auto" w:fill="auto"/>
            <w:noWrap/>
            <w:vAlign w:val="center"/>
            <w:hideMark/>
          </w:tcPr>
          <w:p w14:paraId="297394E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w:t>
            </w:r>
          </w:p>
        </w:tc>
        <w:tc>
          <w:tcPr>
            <w:tcW w:w="543" w:type="pct"/>
            <w:tcBorders>
              <w:top w:val="nil"/>
              <w:left w:val="nil"/>
              <w:bottom w:val="single" w:sz="4" w:space="0" w:color="auto"/>
              <w:right w:val="single" w:sz="4" w:space="0" w:color="auto"/>
            </w:tcBorders>
            <w:shd w:val="clear" w:color="000000" w:fill="D9D9D9"/>
            <w:noWrap/>
            <w:vAlign w:val="center"/>
            <w:hideMark/>
          </w:tcPr>
          <w:p w14:paraId="5224593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577F005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E3C413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15.1</w:t>
            </w:r>
          </w:p>
        </w:tc>
        <w:tc>
          <w:tcPr>
            <w:tcW w:w="707" w:type="pct"/>
            <w:tcBorders>
              <w:top w:val="nil"/>
              <w:left w:val="nil"/>
              <w:bottom w:val="single" w:sz="4" w:space="0" w:color="auto"/>
              <w:right w:val="single" w:sz="4" w:space="0" w:color="auto"/>
            </w:tcBorders>
            <w:shd w:val="clear" w:color="auto" w:fill="auto"/>
            <w:vAlign w:val="center"/>
            <w:hideMark/>
          </w:tcPr>
          <w:p w14:paraId="289F161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12.3</w:t>
            </w:r>
          </w:p>
        </w:tc>
      </w:tr>
      <w:tr w:rsidR="001D2344" w:rsidRPr="00CF76B0" w14:paraId="3A189962"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9A275D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Oklahoma</w:t>
            </w:r>
          </w:p>
        </w:tc>
        <w:tc>
          <w:tcPr>
            <w:tcW w:w="541" w:type="pct"/>
            <w:tcBorders>
              <w:top w:val="nil"/>
              <w:left w:val="nil"/>
              <w:bottom w:val="single" w:sz="4" w:space="0" w:color="auto"/>
              <w:right w:val="single" w:sz="4" w:space="0" w:color="auto"/>
            </w:tcBorders>
            <w:shd w:val="clear" w:color="000000" w:fill="D9D9D9"/>
            <w:noWrap/>
            <w:vAlign w:val="center"/>
            <w:hideMark/>
          </w:tcPr>
          <w:p w14:paraId="388F7AF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736D48F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9.2</w:t>
            </w:r>
          </w:p>
        </w:tc>
        <w:tc>
          <w:tcPr>
            <w:tcW w:w="543" w:type="pct"/>
            <w:tcBorders>
              <w:top w:val="nil"/>
              <w:left w:val="nil"/>
              <w:bottom w:val="single" w:sz="4" w:space="0" w:color="auto"/>
              <w:right w:val="single" w:sz="4" w:space="0" w:color="auto"/>
            </w:tcBorders>
            <w:shd w:val="clear" w:color="auto" w:fill="auto"/>
            <w:noWrap/>
            <w:vAlign w:val="center"/>
            <w:hideMark/>
          </w:tcPr>
          <w:p w14:paraId="429539D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10.1</w:t>
            </w:r>
          </w:p>
        </w:tc>
        <w:tc>
          <w:tcPr>
            <w:tcW w:w="543" w:type="pct"/>
            <w:tcBorders>
              <w:top w:val="nil"/>
              <w:left w:val="nil"/>
              <w:bottom w:val="single" w:sz="4" w:space="0" w:color="auto"/>
              <w:right w:val="single" w:sz="4" w:space="0" w:color="auto"/>
            </w:tcBorders>
            <w:shd w:val="clear" w:color="000000" w:fill="D9D9D9"/>
            <w:noWrap/>
            <w:vAlign w:val="center"/>
            <w:hideMark/>
          </w:tcPr>
          <w:p w14:paraId="71D9E98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4FE04E0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747" w:type="pct"/>
            <w:tcBorders>
              <w:top w:val="nil"/>
              <w:left w:val="nil"/>
              <w:bottom w:val="single" w:sz="4" w:space="0" w:color="auto"/>
              <w:right w:val="single" w:sz="4" w:space="0" w:color="auto"/>
            </w:tcBorders>
            <w:shd w:val="clear" w:color="auto" w:fill="auto"/>
            <w:noWrap/>
            <w:vAlign w:val="center"/>
            <w:hideMark/>
          </w:tcPr>
          <w:p w14:paraId="6B1F7ED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c>
          <w:tcPr>
            <w:tcW w:w="707" w:type="pct"/>
            <w:tcBorders>
              <w:top w:val="nil"/>
              <w:left w:val="nil"/>
              <w:bottom w:val="single" w:sz="4" w:space="0" w:color="auto"/>
              <w:right w:val="single" w:sz="4" w:space="0" w:color="auto"/>
            </w:tcBorders>
            <w:shd w:val="clear" w:color="auto" w:fill="auto"/>
            <w:vAlign w:val="center"/>
            <w:hideMark/>
          </w:tcPr>
          <w:p w14:paraId="325320A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w:t>
            </w:r>
          </w:p>
        </w:tc>
      </w:tr>
      <w:tr w:rsidR="001D2344" w:rsidRPr="00CF76B0" w14:paraId="728571FC"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CC121F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Oregon</w:t>
            </w:r>
          </w:p>
        </w:tc>
        <w:tc>
          <w:tcPr>
            <w:tcW w:w="541" w:type="pct"/>
            <w:tcBorders>
              <w:top w:val="nil"/>
              <w:left w:val="nil"/>
              <w:bottom w:val="single" w:sz="4" w:space="0" w:color="auto"/>
              <w:right w:val="single" w:sz="4" w:space="0" w:color="auto"/>
            </w:tcBorders>
            <w:shd w:val="clear" w:color="000000" w:fill="D9D9D9"/>
            <w:noWrap/>
            <w:vAlign w:val="center"/>
            <w:hideMark/>
          </w:tcPr>
          <w:p w14:paraId="7840C0A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72B517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11.1</w:t>
            </w:r>
          </w:p>
        </w:tc>
        <w:tc>
          <w:tcPr>
            <w:tcW w:w="543" w:type="pct"/>
            <w:tcBorders>
              <w:top w:val="nil"/>
              <w:left w:val="nil"/>
              <w:bottom w:val="single" w:sz="4" w:space="0" w:color="auto"/>
              <w:right w:val="single" w:sz="4" w:space="0" w:color="auto"/>
            </w:tcBorders>
            <w:shd w:val="clear" w:color="000000" w:fill="D9D9D9"/>
            <w:noWrap/>
            <w:vAlign w:val="center"/>
            <w:hideMark/>
          </w:tcPr>
          <w:p w14:paraId="03E0D5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3652A4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3B14683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8EF188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11.1</w:t>
            </w:r>
          </w:p>
        </w:tc>
        <w:tc>
          <w:tcPr>
            <w:tcW w:w="707" w:type="pct"/>
            <w:tcBorders>
              <w:top w:val="nil"/>
              <w:left w:val="nil"/>
              <w:bottom w:val="single" w:sz="4" w:space="0" w:color="auto"/>
              <w:right w:val="single" w:sz="4" w:space="0" w:color="auto"/>
            </w:tcBorders>
            <w:shd w:val="clear" w:color="auto" w:fill="auto"/>
            <w:vAlign w:val="center"/>
            <w:hideMark/>
          </w:tcPr>
          <w:p w14:paraId="278D4B1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11.1</w:t>
            </w:r>
          </w:p>
        </w:tc>
      </w:tr>
      <w:tr w:rsidR="001D2344" w:rsidRPr="00CF76B0" w14:paraId="18E304CD"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472D43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Pennsylvania</w:t>
            </w:r>
          </w:p>
        </w:tc>
        <w:tc>
          <w:tcPr>
            <w:tcW w:w="541" w:type="pct"/>
            <w:tcBorders>
              <w:top w:val="nil"/>
              <w:left w:val="nil"/>
              <w:bottom w:val="single" w:sz="4" w:space="0" w:color="auto"/>
              <w:right w:val="single" w:sz="4" w:space="0" w:color="auto"/>
            </w:tcBorders>
            <w:shd w:val="clear" w:color="000000" w:fill="D9D9D9"/>
            <w:noWrap/>
            <w:vAlign w:val="center"/>
            <w:hideMark/>
          </w:tcPr>
          <w:p w14:paraId="4443618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8021A7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21.8</w:t>
            </w:r>
          </w:p>
        </w:tc>
        <w:tc>
          <w:tcPr>
            <w:tcW w:w="543" w:type="pct"/>
            <w:tcBorders>
              <w:top w:val="nil"/>
              <w:left w:val="nil"/>
              <w:bottom w:val="single" w:sz="4" w:space="0" w:color="auto"/>
              <w:right w:val="single" w:sz="4" w:space="0" w:color="auto"/>
            </w:tcBorders>
            <w:shd w:val="clear" w:color="000000" w:fill="D9D9D9"/>
            <w:noWrap/>
            <w:vAlign w:val="center"/>
            <w:hideMark/>
          </w:tcPr>
          <w:p w14:paraId="33BE229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040FEA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787513D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4.3</w:t>
            </w:r>
          </w:p>
        </w:tc>
        <w:tc>
          <w:tcPr>
            <w:tcW w:w="747" w:type="pct"/>
            <w:tcBorders>
              <w:top w:val="nil"/>
              <w:left w:val="nil"/>
              <w:bottom w:val="single" w:sz="4" w:space="0" w:color="auto"/>
              <w:right w:val="single" w:sz="4" w:space="0" w:color="auto"/>
            </w:tcBorders>
            <w:shd w:val="clear" w:color="auto" w:fill="auto"/>
            <w:noWrap/>
            <w:vAlign w:val="center"/>
            <w:hideMark/>
          </w:tcPr>
          <w:p w14:paraId="3E86350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13.2</w:t>
            </w:r>
          </w:p>
        </w:tc>
        <w:tc>
          <w:tcPr>
            <w:tcW w:w="707" w:type="pct"/>
            <w:tcBorders>
              <w:top w:val="nil"/>
              <w:left w:val="nil"/>
              <w:bottom w:val="single" w:sz="4" w:space="0" w:color="auto"/>
              <w:right w:val="single" w:sz="4" w:space="0" w:color="auto"/>
            </w:tcBorders>
            <w:shd w:val="clear" w:color="auto" w:fill="auto"/>
            <w:vAlign w:val="center"/>
            <w:hideMark/>
          </w:tcPr>
          <w:p w14:paraId="3DAC5FC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13.9</w:t>
            </w:r>
          </w:p>
        </w:tc>
      </w:tr>
      <w:tr w:rsidR="001D2344" w:rsidRPr="00CF76B0" w14:paraId="1425EE69"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83BE61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Rhode Island</w:t>
            </w:r>
          </w:p>
        </w:tc>
        <w:tc>
          <w:tcPr>
            <w:tcW w:w="541" w:type="pct"/>
            <w:tcBorders>
              <w:top w:val="nil"/>
              <w:left w:val="nil"/>
              <w:bottom w:val="single" w:sz="4" w:space="0" w:color="auto"/>
              <w:right w:val="single" w:sz="4" w:space="0" w:color="auto"/>
            </w:tcBorders>
            <w:shd w:val="clear" w:color="000000" w:fill="D9D9D9"/>
            <w:noWrap/>
            <w:vAlign w:val="center"/>
            <w:hideMark/>
          </w:tcPr>
          <w:p w14:paraId="0CF6F45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908B4B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5E0923F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15.3</w:t>
            </w:r>
          </w:p>
        </w:tc>
        <w:tc>
          <w:tcPr>
            <w:tcW w:w="543" w:type="pct"/>
            <w:tcBorders>
              <w:top w:val="nil"/>
              <w:left w:val="nil"/>
              <w:bottom w:val="single" w:sz="4" w:space="0" w:color="auto"/>
              <w:right w:val="single" w:sz="4" w:space="0" w:color="auto"/>
            </w:tcBorders>
            <w:shd w:val="clear" w:color="auto" w:fill="auto"/>
            <w:noWrap/>
            <w:vAlign w:val="center"/>
            <w:hideMark/>
          </w:tcPr>
          <w:p w14:paraId="1FB5E57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13.2</w:t>
            </w:r>
          </w:p>
        </w:tc>
        <w:tc>
          <w:tcPr>
            <w:tcW w:w="520" w:type="pct"/>
            <w:tcBorders>
              <w:top w:val="nil"/>
              <w:left w:val="nil"/>
              <w:bottom w:val="single" w:sz="4" w:space="0" w:color="auto"/>
              <w:right w:val="single" w:sz="4" w:space="0" w:color="auto"/>
            </w:tcBorders>
            <w:shd w:val="clear" w:color="000000" w:fill="D9D9D9"/>
            <w:noWrap/>
            <w:vAlign w:val="center"/>
            <w:hideMark/>
          </w:tcPr>
          <w:p w14:paraId="2031EB0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612B76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14.3</w:t>
            </w:r>
          </w:p>
        </w:tc>
        <w:tc>
          <w:tcPr>
            <w:tcW w:w="707" w:type="pct"/>
            <w:tcBorders>
              <w:top w:val="nil"/>
              <w:left w:val="nil"/>
              <w:bottom w:val="single" w:sz="4" w:space="0" w:color="auto"/>
              <w:right w:val="single" w:sz="4" w:space="0" w:color="auto"/>
            </w:tcBorders>
            <w:shd w:val="clear" w:color="auto" w:fill="auto"/>
            <w:vAlign w:val="center"/>
            <w:hideMark/>
          </w:tcPr>
          <w:p w14:paraId="07138D7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16.1</w:t>
            </w:r>
          </w:p>
        </w:tc>
      </w:tr>
      <w:tr w:rsidR="001D2344" w:rsidRPr="00CF76B0" w14:paraId="6E5CF57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E37FB2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South Carolina</w:t>
            </w:r>
          </w:p>
        </w:tc>
        <w:tc>
          <w:tcPr>
            <w:tcW w:w="541" w:type="pct"/>
            <w:tcBorders>
              <w:top w:val="nil"/>
              <w:left w:val="nil"/>
              <w:bottom w:val="single" w:sz="4" w:space="0" w:color="auto"/>
              <w:right w:val="single" w:sz="4" w:space="0" w:color="auto"/>
            </w:tcBorders>
            <w:shd w:val="clear" w:color="000000" w:fill="D9D9D9"/>
            <w:noWrap/>
            <w:vAlign w:val="center"/>
            <w:hideMark/>
          </w:tcPr>
          <w:p w14:paraId="14A9D15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1CFF05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143D9E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30B316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F734F5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75B8111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3174F16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3AED0AAC"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F41F79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South Dakota</w:t>
            </w:r>
          </w:p>
        </w:tc>
        <w:tc>
          <w:tcPr>
            <w:tcW w:w="541" w:type="pct"/>
            <w:tcBorders>
              <w:top w:val="nil"/>
              <w:left w:val="nil"/>
              <w:bottom w:val="single" w:sz="4" w:space="0" w:color="auto"/>
              <w:right w:val="single" w:sz="4" w:space="0" w:color="auto"/>
            </w:tcBorders>
            <w:shd w:val="clear" w:color="000000" w:fill="D9D9D9"/>
            <w:noWrap/>
            <w:vAlign w:val="center"/>
            <w:hideMark/>
          </w:tcPr>
          <w:p w14:paraId="20C598D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785DA6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518A13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CEEC31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4EBEC44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77C0AB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3CB305A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5FF79E9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2BF400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Tennessee</w:t>
            </w:r>
          </w:p>
        </w:tc>
        <w:tc>
          <w:tcPr>
            <w:tcW w:w="541" w:type="pct"/>
            <w:tcBorders>
              <w:top w:val="nil"/>
              <w:left w:val="nil"/>
              <w:bottom w:val="single" w:sz="4" w:space="0" w:color="auto"/>
              <w:right w:val="single" w:sz="4" w:space="0" w:color="auto"/>
            </w:tcBorders>
            <w:shd w:val="clear" w:color="000000" w:fill="D9D9D9"/>
            <w:noWrap/>
            <w:vAlign w:val="center"/>
            <w:hideMark/>
          </w:tcPr>
          <w:p w14:paraId="6E071FD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25D146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7E5A9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09484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CB6098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3E984E0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73F6D93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274EACB0"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98C0D0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Texas</w:t>
            </w:r>
          </w:p>
        </w:tc>
        <w:tc>
          <w:tcPr>
            <w:tcW w:w="541" w:type="pct"/>
            <w:tcBorders>
              <w:top w:val="nil"/>
              <w:left w:val="nil"/>
              <w:bottom w:val="single" w:sz="4" w:space="0" w:color="auto"/>
              <w:right w:val="single" w:sz="4" w:space="0" w:color="auto"/>
            </w:tcBorders>
            <w:shd w:val="clear" w:color="auto" w:fill="auto"/>
            <w:noWrap/>
            <w:vAlign w:val="center"/>
            <w:hideMark/>
          </w:tcPr>
          <w:p w14:paraId="4CDD91C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14.4</w:t>
            </w:r>
          </w:p>
        </w:tc>
        <w:tc>
          <w:tcPr>
            <w:tcW w:w="543" w:type="pct"/>
            <w:tcBorders>
              <w:top w:val="nil"/>
              <w:left w:val="nil"/>
              <w:bottom w:val="single" w:sz="4" w:space="0" w:color="auto"/>
              <w:right w:val="single" w:sz="4" w:space="0" w:color="auto"/>
            </w:tcBorders>
            <w:shd w:val="clear" w:color="000000" w:fill="D9D9D9"/>
            <w:noWrap/>
            <w:vAlign w:val="center"/>
            <w:hideMark/>
          </w:tcPr>
          <w:p w14:paraId="6B2E41E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8A3271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18.2</w:t>
            </w:r>
          </w:p>
        </w:tc>
        <w:tc>
          <w:tcPr>
            <w:tcW w:w="543" w:type="pct"/>
            <w:tcBorders>
              <w:top w:val="nil"/>
              <w:left w:val="nil"/>
              <w:bottom w:val="single" w:sz="4" w:space="0" w:color="auto"/>
              <w:right w:val="single" w:sz="4" w:space="0" w:color="auto"/>
            </w:tcBorders>
            <w:shd w:val="clear" w:color="auto" w:fill="auto"/>
            <w:noWrap/>
            <w:vAlign w:val="center"/>
            <w:hideMark/>
          </w:tcPr>
          <w:p w14:paraId="5620687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12.5</w:t>
            </w:r>
          </w:p>
        </w:tc>
        <w:tc>
          <w:tcPr>
            <w:tcW w:w="520" w:type="pct"/>
            <w:tcBorders>
              <w:top w:val="nil"/>
              <w:left w:val="nil"/>
              <w:bottom w:val="single" w:sz="4" w:space="0" w:color="auto"/>
              <w:right w:val="single" w:sz="4" w:space="0" w:color="auto"/>
            </w:tcBorders>
            <w:shd w:val="clear" w:color="auto" w:fill="auto"/>
            <w:noWrap/>
            <w:vAlign w:val="center"/>
            <w:hideMark/>
          </w:tcPr>
          <w:p w14:paraId="34546A6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w:t>
            </w:r>
          </w:p>
        </w:tc>
        <w:tc>
          <w:tcPr>
            <w:tcW w:w="747" w:type="pct"/>
            <w:tcBorders>
              <w:top w:val="nil"/>
              <w:left w:val="nil"/>
              <w:bottom w:val="single" w:sz="4" w:space="0" w:color="auto"/>
              <w:right w:val="single" w:sz="4" w:space="0" w:color="auto"/>
            </w:tcBorders>
            <w:shd w:val="clear" w:color="auto" w:fill="auto"/>
            <w:noWrap/>
            <w:vAlign w:val="center"/>
            <w:hideMark/>
          </w:tcPr>
          <w:p w14:paraId="2582F51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16.6</w:t>
            </w:r>
          </w:p>
        </w:tc>
        <w:tc>
          <w:tcPr>
            <w:tcW w:w="707" w:type="pct"/>
            <w:tcBorders>
              <w:top w:val="nil"/>
              <w:left w:val="nil"/>
              <w:bottom w:val="single" w:sz="4" w:space="0" w:color="auto"/>
              <w:right w:val="single" w:sz="4" w:space="0" w:color="auto"/>
            </w:tcBorders>
            <w:shd w:val="clear" w:color="auto" w:fill="auto"/>
            <w:vAlign w:val="center"/>
            <w:hideMark/>
          </w:tcPr>
          <w:p w14:paraId="2C006C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13.1</w:t>
            </w:r>
          </w:p>
        </w:tc>
      </w:tr>
      <w:tr w:rsidR="001D2344" w:rsidRPr="00CF76B0" w14:paraId="7E9AB8EC"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043950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Utah</w:t>
            </w:r>
          </w:p>
        </w:tc>
        <w:tc>
          <w:tcPr>
            <w:tcW w:w="541" w:type="pct"/>
            <w:tcBorders>
              <w:top w:val="nil"/>
              <w:left w:val="nil"/>
              <w:bottom w:val="single" w:sz="4" w:space="0" w:color="auto"/>
              <w:right w:val="single" w:sz="4" w:space="0" w:color="auto"/>
            </w:tcBorders>
            <w:shd w:val="clear" w:color="000000" w:fill="D9D9D9"/>
            <w:noWrap/>
            <w:vAlign w:val="center"/>
            <w:hideMark/>
          </w:tcPr>
          <w:p w14:paraId="0BB93D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5C786EE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15.4</w:t>
            </w:r>
          </w:p>
        </w:tc>
        <w:tc>
          <w:tcPr>
            <w:tcW w:w="543" w:type="pct"/>
            <w:tcBorders>
              <w:top w:val="nil"/>
              <w:left w:val="nil"/>
              <w:bottom w:val="single" w:sz="4" w:space="0" w:color="auto"/>
              <w:right w:val="single" w:sz="4" w:space="0" w:color="auto"/>
            </w:tcBorders>
            <w:shd w:val="clear" w:color="auto" w:fill="auto"/>
            <w:noWrap/>
            <w:vAlign w:val="center"/>
            <w:hideMark/>
          </w:tcPr>
          <w:p w14:paraId="134357E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11.9</w:t>
            </w:r>
          </w:p>
        </w:tc>
        <w:tc>
          <w:tcPr>
            <w:tcW w:w="543" w:type="pct"/>
            <w:tcBorders>
              <w:top w:val="nil"/>
              <w:left w:val="nil"/>
              <w:bottom w:val="single" w:sz="4" w:space="0" w:color="auto"/>
              <w:right w:val="single" w:sz="4" w:space="0" w:color="auto"/>
            </w:tcBorders>
            <w:shd w:val="clear" w:color="auto" w:fill="auto"/>
            <w:noWrap/>
            <w:vAlign w:val="center"/>
            <w:hideMark/>
          </w:tcPr>
          <w:p w14:paraId="198F22E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5.6</w:t>
            </w:r>
          </w:p>
        </w:tc>
        <w:tc>
          <w:tcPr>
            <w:tcW w:w="520" w:type="pct"/>
            <w:tcBorders>
              <w:top w:val="nil"/>
              <w:left w:val="nil"/>
              <w:bottom w:val="single" w:sz="4" w:space="0" w:color="auto"/>
              <w:right w:val="single" w:sz="4" w:space="0" w:color="auto"/>
            </w:tcBorders>
            <w:shd w:val="clear" w:color="auto" w:fill="auto"/>
            <w:noWrap/>
            <w:vAlign w:val="center"/>
            <w:hideMark/>
          </w:tcPr>
          <w:p w14:paraId="233B2C1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c>
          <w:tcPr>
            <w:tcW w:w="747" w:type="pct"/>
            <w:tcBorders>
              <w:top w:val="nil"/>
              <w:left w:val="nil"/>
              <w:bottom w:val="single" w:sz="4" w:space="0" w:color="auto"/>
              <w:right w:val="single" w:sz="4" w:space="0" w:color="auto"/>
            </w:tcBorders>
            <w:shd w:val="clear" w:color="auto" w:fill="auto"/>
            <w:noWrap/>
            <w:vAlign w:val="center"/>
            <w:hideMark/>
          </w:tcPr>
          <w:p w14:paraId="3018752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10.4</w:t>
            </w:r>
          </w:p>
        </w:tc>
        <w:tc>
          <w:tcPr>
            <w:tcW w:w="707" w:type="pct"/>
            <w:tcBorders>
              <w:top w:val="nil"/>
              <w:left w:val="nil"/>
              <w:bottom w:val="single" w:sz="4" w:space="0" w:color="auto"/>
              <w:right w:val="single" w:sz="4" w:space="0" w:color="auto"/>
            </w:tcBorders>
            <w:shd w:val="clear" w:color="auto" w:fill="auto"/>
            <w:vAlign w:val="center"/>
            <w:hideMark/>
          </w:tcPr>
          <w:p w14:paraId="3554505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10.2</w:t>
            </w:r>
          </w:p>
        </w:tc>
      </w:tr>
      <w:tr w:rsidR="001D2344" w:rsidRPr="00CF76B0" w14:paraId="5339C0F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0B5331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Vermont</w:t>
            </w:r>
          </w:p>
        </w:tc>
        <w:tc>
          <w:tcPr>
            <w:tcW w:w="541" w:type="pct"/>
            <w:tcBorders>
              <w:top w:val="nil"/>
              <w:left w:val="nil"/>
              <w:bottom w:val="single" w:sz="4" w:space="0" w:color="auto"/>
              <w:right w:val="single" w:sz="4" w:space="0" w:color="auto"/>
            </w:tcBorders>
            <w:shd w:val="clear" w:color="auto" w:fill="auto"/>
            <w:noWrap/>
            <w:vAlign w:val="center"/>
            <w:hideMark/>
          </w:tcPr>
          <w:p w14:paraId="1275CED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13.5</w:t>
            </w:r>
          </w:p>
        </w:tc>
        <w:tc>
          <w:tcPr>
            <w:tcW w:w="543" w:type="pct"/>
            <w:tcBorders>
              <w:top w:val="nil"/>
              <w:left w:val="nil"/>
              <w:bottom w:val="single" w:sz="4" w:space="0" w:color="auto"/>
              <w:right w:val="single" w:sz="4" w:space="0" w:color="auto"/>
            </w:tcBorders>
            <w:shd w:val="clear" w:color="auto" w:fill="auto"/>
            <w:noWrap/>
            <w:vAlign w:val="center"/>
            <w:hideMark/>
          </w:tcPr>
          <w:p w14:paraId="4C8D3E5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4.4</w:t>
            </w:r>
          </w:p>
        </w:tc>
        <w:tc>
          <w:tcPr>
            <w:tcW w:w="543" w:type="pct"/>
            <w:tcBorders>
              <w:top w:val="nil"/>
              <w:left w:val="nil"/>
              <w:bottom w:val="single" w:sz="4" w:space="0" w:color="auto"/>
              <w:right w:val="single" w:sz="4" w:space="0" w:color="auto"/>
            </w:tcBorders>
            <w:shd w:val="clear" w:color="auto" w:fill="auto"/>
            <w:noWrap/>
            <w:vAlign w:val="center"/>
            <w:hideMark/>
          </w:tcPr>
          <w:p w14:paraId="619D4B7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8.5</w:t>
            </w:r>
          </w:p>
        </w:tc>
        <w:tc>
          <w:tcPr>
            <w:tcW w:w="543" w:type="pct"/>
            <w:tcBorders>
              <w:top w:val="nil"/>
              <w:left w:val="nil"/>
              <w:bottom w:val="single" w:sz="4" w:space="0" w:color="auto"/>
              <w:right w:val="single" w:sz="4" w:space="0" w:color="auto"/>
            </w:tcBorders>
            <w:shd w:val="clear" w:color="auto" w:fill="auto"/>
            <w:noWrap/>
            <w:vAlign w:val="center"/>
            <w:hideMark/>
          </w:tcPr>
          <w:p w14:paraId="6A653FD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21.2</w:t>
            </w:r>
          </w:p>
        </w:tc>
        <w:tc>
          <w:tcPr>
            <w:tcW w:w="520" w:type="pct"/>
            <w:tcBorders>
              <w:top w:val="nil"/>
              <w:left w:val="nil"/>
              <w:bottom w:val="single" w:sz="4" w:space="0" w:color="auto"/>
              <w:right w:val="single" w:sz="4" w:space="0" w:color="auto"/>
            </w:tcBorders>
            <w:shd w:val="clear" w:color="auto" w:fill="auto"/>
            <w:noWrap/>
            <w:vAlign w:val="center"/>
            <w:hideMark/>
          </w:tcPr>
          <w:p w14:paraId="494E0D1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10.4</w:t>
            </w:r>
          </w:p>
        </w:tc>
        <w:tc>
          <w:tcPr>
            <w:tcW w:w="747" w:type="pct"/>
            <w:tcBorders>
              <w:top w:val="nil"/>
              <w:left w:val="nil"/>
              <w:bottom w:val="single" w:sz="4" w:space="0" w:color="auto"/>
              <w:right w:val="single" w:sz="4" w:space="0" w:color="auto"/>
            </w:tcBorders>
            <w:shd w:val="clear" w:color="auto" w:fill="auto"/>
            <w:noWrap/>
            <w:vAlign w:val="center"/>
            <w:hideMark/>
          </w:tcPr>
          <w:p w14:paraId="525A09B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11.5</w:t>
            </w:r>
          </w:p>
        </w:tc>
        <w:tc>
          <w:tcPr>
            <w:tcW w:w="707" w:type="pct"/>
            <w:tcBorders>
              <w:top w:val="nil"/>
              <w:left w:val="nil"/>
              <w:bottom w:val="single" w:sz="4" w:space="0" w:color="auto"/>
              <w:right w:val="single" w:sz="4" w:space="0" w:color="auto"/>
            </w:tcBorders>
            <w:shd w:val="clear" w:color="auto" w:fill="auto"/>
            <w:vAlign w:val="center"/>
            <w:hideMark/>
          </w:tcPr>
          <w:p w14:paraId="6333BF2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13.8</w:t>
            </w:r>
          </w:p>
        </w:tc>
      </w:tr>
      <w:tr w:rsidR="001D2344" w:rsidRPr="00CF76B0" w14:paraId="4782DDB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9ACB69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Virginia</w:t>
            </w:r>
          </w:p>
        </w:tc>
        <w:tc>
          <w:tcPr>
            <w:tcW w:w="541" w:type="pct"/>
            <w:tcBorders>
              <w:top w:val="nil"/>
              <w:left w:val="nil"/>
              <w:bottom w:val="single" w:sz="4" w:space="0" w:color="auto"/>
              <w:right w:val="single" w:sz="4" w:space="0" w:color="auto"/>
            </w:tcBorders>
            <w:shd w:val="clear" w:color="000000" w:fill="D9D9D9"/>
            <w:noWrap/>
            <w:vAlign w:val="center"/>
            <w:hideMark/>
          </w:tcPr>
          <w:p w14:paraId="21E5D08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87D35F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68D032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ABFAE2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168857E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7A1BF1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632CC4B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13.6</w:t>
            </w:r>
          </w:p>
        </w:tc>
      </w:tr>
      <w:tr w:rsidR="001D2344" w:rsidRPr="00CF76B0" w14:paraId="0072F19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280BBC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Washington</w:t>
            </w:r>
          </w:p>
        </w:tc>
        <w:tc>
          <w:tcPr>
            <w:tcW w:w="541" w:type="pct"/>
            <w:tcBorders>
              <w:top w:val="nil"/>
              <w:left w:val="nil"/>
              <w:bottom w:val="single" w:sz="4" w:space="0" w:color="auto"/>
              <w:right w:val="single" w:sz="4" w:space="0" w:color="auto"/>
            </w:tcBorders>
            <w:shd w:val="clear" w:color="000000" w:fill="D9D9D9"/>
            <w:noWrap/>
            <w:vAlign w:val="center"/>
            <w:hideMark/>
          </w:tcPr>
          <w:p w14:paraId="1FAFA1C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FDDE76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F03F77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0638A8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7.9</w:t>
            </w:r>
          </w:p>
        </w:tc>
        <w:tc>
          <w:tcPr>
            <w:tcW w:w="520" w:type="pct"/>
            <w:tcBorders>
              <w:top w:val="nil"/>
              <w:left w:val="nil"/>
              <w:bottom w:val="single" w:sz="4" w:space="0" w:color="auto"/>
              <w:right w:val="single" w:sz="4" w:space="0" w:color="auto"/>
            </w:tcBorders>
            <w:shd w:val="clear" w:color="auto" w:fill="auto"/>
            <w:noWrap/>
            <w:vAlign w:val="center"/>
            <w:hideMark/>
          </w:tcPr>
          <w:p w14:paraId="46AED3F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5.6</w:t>
            </w:r>
          </w:p>
        </w:tc>
        <w:tc>
          <w:tcPr>
            <w:tcW w:w="747" w:type="pct"/>
            <w:tcBorders>
              <w:top w:val="nil"/>
              <w:left w:val="nil"/>
              <w:bottom w:val="single" w:sz="4" w:space="0" w:color="auto"/>
              <w:right w:val="single" w:sz="4" w:space="0" w:color="auto"/>
            </w:tcBorders>
            <w:shd w:val="clear" w:color="auto" w:fill="auto"/>
            <w:noWrap/>
            <w:vAlign w:val="center"/>
            <w:hideMark/>
          </w:tcPr>
          <w:p w14:paraId="3C05D0F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6.8</w:t>
            </w:r>
          </w:p>
        </w:tc>
        <w:tc>
          <w:tcPr>
            <w:tcW w:w="707" w:type="pct"/>
            <w:tcBorders>
              <w:top w:val="nil"/>
              <w:left w:val="nil"/>
              <w:bottom w:val="single" w:sz="4" w:space="0" w:color="auto"/>
              <w:right w:val="single" w:sz="4" w:space="0" w:color="auto"/>
            </w:tcBorders>
            <w:shd w:val="clear" w:color="auto" w:fill="auto"/>
            <w:vAlign w:val="center"/>
            <w:hideMark/>
          </w:tcPr>
          <w:p w14:paraId="462E7CB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r>
      <w:tr w:rsidR="001D2344" w:rsidRPr="00CF76B0" w14:paraId="5C8B8BC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4AAEC6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West Virginia</w:t>
            </w:r>
          </w:p>
        </w:tc>
        <w:tc>
          <w:tcPr>
            <w:tcW w:w="541" w:type="pct"/>
            <w:tcBorders>
              <w:top w:val="nil"/>
              <w:left w:val="nil"/>
              <w:bottom w:val="single" w:sz="4" w:space="0" w:color="auto"/>
              <w:right w:val="single" w:sz="4" w:space="0" w:color="auto"/>
            </w:tcBorders>
            <w:shd w:val="clear" w:color="000000" w:fill="D9D9D9"/>
            <w:noWrap/>
            <w:vAlign w:val="center"/>
            <w:hideMark/>
          </w:tcPr>
          <w:p w14:paraId="3C3CB86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007B7CE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11.8</w:t>
            </w:r>
          </w:p>
        </w:tc>
        <w:tc>
          <w:tcPr>
            <w:tcW w:w="543" w:type="pct"/>
            <w:tcBorders>
              <w:top w:val="nil"/>
              <w:left w:val="nil"/>
              <w:bottom w:val="single" w:sz="4" w:space="0" w:color="auto"/>
              <w:right w:val="single" w:sz="4" w:space="0" w:color="auto"/>
            </w:tcBorders>
            <w:shd w:val="clear" w:color="000000" w:fill="D9D9D9"/>
            <w:noWrap/>
            <w:vAlign w:val="center"/>
            <w:hideMark/>
          </w:tcPr>
          <w:p w14:paraId="1C7334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AB143F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4D89A56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49A240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11.8</w:t>
            </w:r>
          </w:p>
        </w:tc>
        <w:tc>
          <w:tcPr>
            <w:tcW w:w="707" w:type="pct"/>
            <w:tcBorders>
              <w:top w:val="nil"/>
              <w:left w:val="nil"/>
              <w:bottom w:val="single" w:sz="4" w:space="0" w:color="auto"/>
              <w:right w:val="single" w:sz="4" w:space="0" w:color="auto"/>
            </w:tcBorders>
            <w:shd w:val="clear" w:color="auto" w:fill="auto"/>
            <w:vAlign w:val="center"/>
            <w:hideMark/>
          </w:tcPr>
          <w:p w14:paraId="186457D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12.7</w:t>
            </w:r>
          </w:p>
        </w:tc>
      </w:tr>
      <w:tr w:rsidR="001D2344" w:rsidRPr="00CF76B0" w14:paraId="48F384C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07E50F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Wisconsin</w:t>
            </w:r>
          </w:p>
        </w:tc>
        <w:tc>
          <w:tcPr>
            <w:tcW w:w="541" w:type="pct"/>
            <w:tcBorders>
              <w:top w:val="nil"/>
              <w:left w:val="nil"/>
              <w:bottom w:val="single" w:sz="4" w:space="0" w:color="auto"/>
              <w:right w:val="single" w:sz="4" w:space="0" w:color="auto"/>
            </w:tcBorders>
            <w:shd w:val="clear" w:color="auto" w:fill="auto"/>
            <w:noWrap/>
            <w:vAlign w:val="center"/>
            <w:hideMark/>
          </w:tcPr>
          <w:p w14:paraId="38F527B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12.3</w:t>
            </w:r>
          </w:p>
        </w:tc>
        <w:tc>
          <w:tcPr>
            <w:tcW w:w="543" w:type="pct"/>
            <w:tcBorders>
              <w:top w:val="nil"/>
              <w:left w:val="nil"/>
              <w:bottom w:val="single" w:sz="4" w:space="0" w:color="auto"/>
              <w:right w:val="single" w:sz="4" w:space="0" w:color="auto"/>
            </w:tcBorders>
            <w:shd w:val="clear" w:color="000000" w:fill="D9D9D9"/>
            <w:noWrap/>
            <w:vAlign w:val="center"/>
            <w:hideMark/>
          </w:tcPr>
          <w:p w14:paraId="3001676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0E9B98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17F76B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1F9276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7E6AC3E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12.3</w:t>
            </w:r>
          </w:p>
        </w:tc>
        <w:tc>
          <w:tcPr>
            <w:tcW w:w="707" w:type="pct"/>
            <w:tcBorders>
              <w:top w:val="nil"/>
              <w:left w:val="nil"/>
              <w:bottom w:val="single" w:sz="4" w:space="0" w:color="auto"/>
              <w:right w:val="single" w:sz="4" w:space="0" w:color="auto"/>
            </w:tcBorders>
            <w:shd w:val="clear" w:color="auto" w:fill="auto"/>
            <w:vAlign w:val="center"/>
            <w:hideMark/>
          </w:tcPr>
          <w:p w14:paraId="60EB96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10.6</w:t>
            </w:r>
          </w:p>
        </w:tc>
      </w:tr>
      <w:tr w:rsidR="001D2344" w:rsidRPr="00CF76B0" w14:paraId="1A15F9E2"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13AE70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Wyoming</w:t>
            </w:r>
          </w:p>
        </w:tc>
        <w:tc>
          <w:tcPr>
            <w:tcW w:w="541" w:type="pct"/>
            <w:tcBorders>
              <w:top w:val="nil"/>
              <w:left w:val="nil"/>
              <w:bottom w:val="single" w:sz="4" w:space="0" w:color="auto"/>
              <w:right w:val="single" w:sz="4" w:space="0" w:color="auto"/>
            </w:tcBorders>
            <w:shd w:val="clear" w:color="000000" w:fill="D9D9D9"/>
            <w:noWrap/>
            <w:vAlign w:val="center"/>
            <w:hideMark/>
          </w:tcPr>
          <w:p w14:paraId="0BBE75C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4B9128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B08D0E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C443F6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140756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50E5ED3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1FC9C1A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9.5</w:t>
            </w:r>
          </w:p>
        </w:tc>
      </w:tr>
    </w:tbl>
    <w:p w14:paraId="5A050713" w14:textId="01BBB5F8" w:rsidR="001619ED" w:rsidRPr="001D2344" w:rsidRDefault="00845F40" w:rsidP="001D191D">
      <w:pPr>
        <w:pStyle w:val="NoSpacing"/>
        <w:spacing w:line="276" w:lineRule="auto"/>
        <w:rPr>
          <w:i/>
          <w:sz w:val="18"/>
          <w:szCs w:val="18"/>
        </w:rPr>
      </w:pPr>
      <w:r w:rsidRPr="001D2344">
        <w:rPr>
          <w:i/>
          <w:sz w:val="18"/>
          <w:szCs w:val="18"/>
        </w:rPr>
        <w:t>*</w:t>
      </w:r>
      <w:r w:rsidRPr="001D2344">
        <w:rPr>
          <w:i/>
          <w:iCs/>
          <w:sz w:val="18"/>
          <w:szCs w:val="18"/>
        </w:rPr>
        <w:t>Incidence rate</w:t>
      </w:r>
      <w:r w:rsidRPr="001D2344">
        <w:rPr>
          <w:i/>
          <w:sz w:val="18"/>
          <w:szCs w:val="18"/>
        </w:rPr>
        <w:t xml:space="preserve"> per 1,000 at-risk children</w:t>
      </w:r>
    </w:p>
    <w:p w14:paraId="21AB141B" w14:textId="77777777" w:rsidR="00A00884" w:rsidRPr="001D2344" w:rsidRDefault="00A00884" w:rsidP="00A00884">
      <w:pPr>
        <w:pStyle w:val="NoSpacing"/>
        <w:rPr>
          <w:i/>
          <w:sz w:val="18"/>
          <w:szCs w:val="18"/>
        </w:rPr>
      </w:pPr>
      <w:r w:rsidRPr="001D2344">
        <w:rPr>
          <w:i/>
          <w:sz w:val="18"/>
          <w:szCs w:val="18"/>
        </w:rPr>
        <w:t>** Prevalence rate per 100 children</w:t>
      </w:r>
    </w:p>
    <w:p w14:paraId="1940AC82" w14:textId="4F80FE68" w:rsidR="00A00884" w:rsidRPr="001D2344" w:rsidRDefault="00A00884" w:rsidP="00A00884">
      <w:pPr>
        <w:pStyle w:val="NoSpacing"/>
        <w:spacing w:line="276" w:lineRule="auto"/>
        <w:rPr>
          <w:i/>
          <w:sz w:val="18"/>
          <w:szCs w:val="18"/>
        </w:rPr>
      </w:pPr>
    </w:p>
    <w:p w14:paraId="7F2B927E" w14:textId="77777777" w:rsidR="001D2344" w:rsidRPr="001D2344" w:rsidRDefault="001D2344" w:rsidP="001D2344">
      <w:pPr>
        <w:pStyle w:val="NoSpacing"/>
        <w:rPr>
          <w:i/>
          <w:sz w:val="18"/>
          <w:szCs w:val="18"/>
        </w:rPr>
      </w:pPr>
      <w:r w:rsidRPr="001D2344">
        <w:rPr>
          <w:i/>
          <w:sz w:val="18"/>
          <w:szCs w:val="18"/>
        </w:rPr>
        <w:t>[Note: The grey highlight represent no available data]</w:t>
      </w:r>
    </w:p>
    <w:p w14:paraId="22ACB612" w14:textId="77777777" w:rsidR="001D2344" w:rsidRDefault="001D2344" w:rsidP="00A00884">
      <w:pPr>
        <w:pStyle w:val="NoSpacing"/>
        <w:spacing w:line="276" w:lineRule="auto"/>
        <w:rPr>
          <w:i/>
          <w:sz w:val="20"/>
          <w:szCs w:val="20"/>
        </w:rPr>
        <w:sectPr w:rsidR="001D2344" w:rsidSect="00845F40">
          <w:pgSz w:w="11906" w:h="16838" w:code="9"/>
          <w:pgMar w:top="1440" w:right="1440" w:bottom="1440" w:left="1440" w:header="720" w:footer="720" w:gutter="0"/>
          <w:lnNumType w:countBy="1" w:restart="continuous"/>
          <w:cols w:space="720"/>
          <w:docGrid w:linePitch="360"/>
        </w:sectPr>
      </w:pPr>
    </w:p>
    <w:p w14:paraId="68788601" w14:textId="46D44109" w:rsidR="004E4D3F" w:rsidRPr="000A6843" w:rsidRDefault="004E4D3F" w:rsidP="008E07FB">
      <w:pPr>
        <w:pStyle w:val="NoSpacing"/>
        <w:spacing w:line="276" w:lineRule="auto"/>
        <w:rPr>
          <w:i/>
          <w:iCs/>
          <w:color w:val="44546A" w:themeColor="text2"/>
        </w:rPr>
      </w:pPr>
      <w:bookmarkStart w:id="23" w:name="_Ref9945975"/>
      <w:bookmarkStart w:id="24" w:name="_Toc9940847"/>
      <w:bookmarkStart w:id="25" w:name="_Toc14174749"/>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1D191D">
        <w:rPr>
          <w:i/>
          <w:iCs/>
          <w:noProof/>
          <w:color w:val="44546A" w:themeColor="text2"/>
        </w:rPr>
        <w:t>3</w:t>
      </w:r>
      <w:r w:rsidR="003A36B2" w:rsidRPr="000A6843">
        <w:rPr>
          <w:i/>
          <w:iCs/>
          <w:noProof/>
          <w:color w:val="44546A" w:themeColor="text2"/>
        </w:rPr>
        <w:fldChar w:fldCharType="end"/>
      </w:r>
      <w:bookmarkEnd w:id="23"/>
      <w:r w:rsidRPr="000A6843">
        <w:rPr>
          <w:i/>
          <w:iCs/>
          <w:color w:val="44546A" w:themeColor="text2"/>
        </w:rPr>
        <w:t>: Childhood asthma survey summary by state (Total of 2006-2010)</w:t>
      </w:r>
      <w:bookmarkEnd w:id="24"/>
      <w:bookmarkEnd w:id="25"/>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1D191D">
            <w:pPr>
              <w:pStyle w:val="NoSpacing"/>
              <w:spacing w:line="276" w:lineRule="auto"/>
              <w:rPr>
                <w:rFonts w:ascii="Calibri" w:eastAsia="Times New Roman" w:hAnsi="Calibri" w:cs="Calibri"/>
                <w:b/>
                <w:bCs/>
                <w:color w:val="000000"/>
              </w:rPr>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rsidP="001D191D">
            <w:pPr>
              <w:pStyle w:val="NoSpacing"/>
              <w:spacing w:line="276" w:lineRule="auto"/>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1D191D">
            <w:pPr>
              <w:pStyle w:val="NoSpacing"/>
              <w:spacing w:line="276" w:lineRule="auto"/>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rsidP="001D191D">
            <w:pPr>
              <w:pStyle w:val="NoSpacing"/>
              <w:spacing w:line="276" w:lineRule="auto"/>
              <w:rPr>
                <w:rFonts w:ascii="Calibri" w:eastAsia="Times New Roman" w:hAnsi="Calibri" w:cs="Calibri"/>
                <w:b/>
                <w:bCs/>
                <w:color w:val="000000"/>
              </w:rPr>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rsidP="001D191D">
            <w:pPr>
              <w:pStyle w:val="NoSpacing"/>
              <w:spacing w:line="276" w:lineRule="auto"/>
              <w:rPr>
                <w:rFonts w:ascii="Calibri" w:eastAsia="Times New Roman" w:hAnsi="Calibri" w:cs="Calibri"/>
                <w:b/>
                <w:bCs/>
                <w:color w:val="000000"/>
              </w:rPr>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1D191D">
            <w:pPr>
              <w:spacing w:after="0" w:line="276"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1D191D">
            <w:pPr>
              <w:spacing w:after="0" w:line="276" w:lineRule="auto"/>
              <w:jc w:val="center"/>
              <w:rPr>
                <w:rFonts w:ascii="Calibri" w:eastAsia="Times New Roman" w:hAnsi="Calibri" w:cs="Calibri"/>
                <w:color w:val="000000"/>
              </w:rPr>
            </w:pPr>
            <w:r w:rsidRPr="00EC1FA9">
              <w:rPr>
                <w:rFonts w:ascii="Calibri" w:eastAsia="Times New Roman" w:hAnsi="Calibri" w:cs="Calibri"/>
                <w:color w:val="000000"/>
              </w:rPr>
              <w:t>10</w:t>
            </w:r>
          </w:p>
        </w:tc>
      </w:tr>
    </w:tbl>
    <w:p w14:paraId="4035606F" w14:textId="3F6B7653" w:rsidR="00091719" w:rsidRPr="00182380" w:rsidRDefault="00091719" w:rsidP="00E14325">
      <w:pPr>
        <w:pStyle w:val="NoSpacing"/>
        <w:spacing w:line="276" w:lineRule="auto"/>
        <w:rPr>
          <w:sz w:val="20"/>
          <w:szCs w:val="20"/>
        </w:rPr>
      </w:pPr>
      <w:r w:rsidRPr="00182380">
        <w:rPr>
          <w:sz w:val="20"/>
          <w:szCs w:val="20"/>
        </w:rPr>
        <w:t>*</w:t>
      </w:r>
      <w:r w:rsidRPr="00182380">
        <w:rPr>
          <w:i/>
          <w:iCs/>
          <w:sz w:val="20"/>
          <w:szCs w:val="20"/>
        </w:rPr>
        <w:t>Incidence rate</w:t>
      </w:r>
      <w:r w:rsidRPr="00182380">
        <w:rPr>
          <w:sz w:val="20"/>
          <w:szCs w:val="20"/>
        </w:rPr>
        <w:t xml:space="preserve"> per 1,000 at-risk children</w:t>
      </w:r>
    </w:p>
    <w:p w14:paraId="15BD208A" w14:textId="71053723" w:rsidR="001619ED" w:rsidRDefault="00091719" w:rsidP="00E14325">
      <w:pPr>
        <w:pStyle w:val="NoSpacing"/>
        <w:spacing w:line="276" w:lineRule="auto"/>
        <w:rPr>
          <w:i/>
          <w:iCs/>
          <w:color w:val="44546A" w:themeColor="text2"/>
          <w:sz w:val="18"/>
          <w:szCs w:val="18"/>
        </w:rPr>
      </w:pPr>
      <w:r w:rsidRPr="00182380">
        <w:rPr>
          <w:sz w:val="20"/>
          <w:szCs w:val="20"/>
        </w:rPr>
        <w:t>*</w:t>
      </w:r>
      <w:r w:rsidRPr="00182380">
        <w:rPr>
          <w:i/>
          <w:iCs/>
          <w:sz w:val="20"/>
          <w:szCs w:val="20"/>
        </w:rPr>
        <w:t>Prevalence rate per 100 child</w:t>
      </w:r>
      <w:r w:rsidR="00191764">
        <w:rPr>
          <w:i/>
          <w:iCs/>
          <w:sz w:val="20"/>
          <w:szCs w:val="20"/>
        </w:rPr>
        <w:t>ren</w:t>
      </w:r>
    </w:p>
    <w:p w14:paraId="6824856B" w14:textId="421F6695" w:rsidR="00845F40" w:rsidRDefault="00594157" w:rsidP="000A6843">
      <w:pPr>
        <w:rPr>
          <w:b/>
          <w:bCs/>
        </w:rPr>
      </w:pPr>
      <w:r>
        <w:rPr>
          <w:b/>
          <w:bCs/>
        </w:rPr>
        <w:br w:type="page"/>
      </w:r>
    </w:p>
    <w:p w14:paraId="0DF425FE" w14:textId="7E3057E7" w:rsidR="000A6843" w:rsidRPr="00ED2A02" w:rsidRDefault="000A6843" w:rsidP="000A6843">
      <w:pPr>
        <w:pStyle w:val="Caption"/>
        <w:keepNext/>
        <w:rPr>
          <w:sz w:val="22"/>
          <w:szCs w:val="22"/>
        </w:rPr>
      </w:pPr>
      <w:bookmarkStart w:id="26" w:name="_Toc14174750"/>
      <w:r w:rsidRPr="00ED2A02">
        <w:rPr>
          <w:sz w:val="22"/>
          <w:szCs w:val="22"/>
        </w:rPr>
        <w:lastRenderedPageBreak/>
        <w:t>Table S</w:t>
      </w:r>
      <w:r w:rsidRPr="00ED2A02">
        <w:rPr>
          <w:sz w:val="22"/>
          <w:szCs w:val="22"/>
        </w:rPr>
        <w:fldChar w:fldCharType="begin"/>
      </w:r>
      <w:r w:rsidRPr="00ED2A02">
        <w:rPr>
          <w:sz w:val="22"/>
          <w:szCs w:val="22"/>
        </w:rPr>
        <w:instrText xml:space="preserve"> SEQ Table_S \* ARABIC </w:instrText>
      </w:r>
      <w:r w:rsidRPr="00ED2A02">
        <w:rPr>
          <w:sz w:val="22"/>
          <w:szCs w:val="22"/>
        </w:rPr>
        <w:fldChar w:fldCharType="separate"/>
      </w:r>
      <w:r w:rsidR="001D191D">
        <w:rPr>
          <w:noProof/>
          <w:sz w:val="22"/>
          <w:szCs w:val="22"/>
        </w:rPr>
        <w:t>4</w:t>
      </w:r>
      <w:r w:rsidRPr="00ED2A02">
        <w:rPr>
          <w:sz w:val="22"/>
          <w:szCs w:val="22"/>
        </w:rPr>
        <w:fldChar w:fldCharType="end"/>
      </w:r>
      <w:r w:rsidRPr="00ED2A02">
        <w:rPr>
          <w:sz w:val="22"/>
          <w:szCs w:val="22"/>
        </w:rPr>
        <w:t>: Aggregated childhood asthma weighted survey summary (2006-2010)</w:t>
      </w:r>
      <w:bookmarkEnd w:id="26"/>
    </w:p>
    <w:tbl>
      <w:tblPr>
        <w:tblW w:w="5000" w:type="pct"/>
        <w:tblLook w:val="04A0" w:firstRow="1" w:lastRow="0" w:firstColumn="1" w:lastColumn="0" w:noHBand="0" w:noVBand="1"/>
      </w:tblPr>
      <w:tblGrid>
        <w:gridCol w:w="2564"/>
        <w:gridCol w:w="2571"/>
        <w:gridCol w:w="2056"/>
        <w:gridCol w:w="1825"/>
      </w:tblGrid>
      <w:tr w:rsidR="00594157" w:rsidRPr="00594157" w14:paraId="0609F5AC" w14:textId="77777777" w:rsidTr="000A6843">
        <w:trPr>
          <w:trHeight w:val="323"/>
        </w:trPr>
        <w:tc>
          <w:tcPr>
            <w:tcW w:w="1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AD7E8" w14:textId="77777777"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State</w:t>
            </w:r>
          </w:p>
        </w:tc>
        <w:tc>
          <w:tcPr>
            <w:tcW w:w="1426" w:type="pct"/>
            <w:tcBorders>
              <w:top w:val="single" w:sz="4" w:space="0" w:color="auto"/>
              <w:left w:val="nil"/>
              <w:bottom w:val="single" w:sz="4" w:space="0" w:color="auto"/>
              <w:right w:val="single" w:sz="4" w:space="0" w:color="auto"/>
            </w:tcBorders>
            <w:shd w:val="clear" w:color="auto" w:fill="auto"/>
            <w:noWrap/>
            <w:vAlign w:val="center"/>
            <w:hideMark/>
          </w:tcPr>
          <w:p w14:paraId="6028F2D2" w14:textId="43F8FABD"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weighted</w:t>
            </w:r>
          </w:p>
          <w:p w14:paraId="4139BAC5" w14:textId="0AC91B4C"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incident cases</w:t>
            </w:r>
          </w:p>
        </w:tc>
        <w:tc>
          <w:tcPr>
            <w:tcW w:w="1140" w:type="pct"/>
            <w:tcBorders>
              <w:top w:val="single" w:sz="4" w:space="0" w:color="auto"/>
              <w:left w:val="nil"/>
              <w:bottom w:val="single" w:sz="4" w:space="0" w:color="auto"/>
              <w:right w:val="single" w:sz="4" w:space="0" w:color="auto"/>
            </w:tcBorders>
            <w:shd w:val="clear" w:color="auto" w:fill="auto"/>
            <w:noWrap/>
            <w:vAlign w:val="center"/>
            <w:hideMark/>
          </w:tcPr>
          <w:p w14:paraId="4F516BC4" w14:textId="28A1DCB5"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at-risk</w:t>
            </w:r>
          </w:p>
          <w:p w14:paraId="5EBEE916" w14:textId="29D79A91"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children</w:t>
            </w:r>
          </w:p>
        </w:tc>
        <w:tc>
          <w:tcPr>
            <w:tcW w:w="1012" w:type="pct"/>
            <w:tcBorders>
              <w:top w:val="single" w:sz="4" w:space="0" w:color="auto"/>
              <w:left w:val="nil"/>
              <w:bottom w:val="single" w:sz="4" w:space="0" w:color="auto"/>
              <w:right w:val="single" w:sz="4" w:space="0" w:color="auto"/>
            </w:tcBorders>
            <w:shd w:val="clear" w:color="auto" w:fill="auto"/>
            <w:noWrap/>
            <w:vAlign w:val="center"/>
            <w:hideMark/>
          </w:tcPr>
          <w:p w14:paraId="5BF4DAB5" w14:textId="510474C4"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Years of available</w:t>
            </w:r>
          </w:p>
          <w:p w14:paraId="5D00E2CF" w14:textId="032DA619"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data</w:t>
            </w:r>
          </w:p>
        </w:tc>
      </w:tr>
      <w:tr w:rsidR="000A6843" w:rsidRPr="00594157" w14:paraId="5C4D1879"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7226C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Arizona</w:t>
            </w:r>
          </w:p>
        </w:tc>
        <w:tc>
          <w:tcPr>
            <w:tcW w:w="1426" w:type="pct"/>
            <w:tcBorders>
              <w:top w:val="nil"/>
              <w:left w:val="nil"/>
              <w:bottom w:val="single" w:sz="4" w:space="0" w:color="auto"/>
              <w:right w:val="single" w:sz="4" w:space="0" w:color="auto"/>
            </w:tcBorders>
            <w:shd w:val="clear" w:color="auto" w:fill="auto"/>
            <w:noWrap/>
            <w:vAlign w:val="bottom"/>
            <w:hideMark/>
          </w:tcPr>
          <w:p w14:paraId="0E9ADAA6" w14:textId="2AA550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42,622</w:t>
            </w:r>
          </w:p>
        </w:tc>
        <w:tc>
          <w:tcPr>
            <w:tcW w:w="1140" w:type="pct"/>
            <w:tcBorders>
              <w:top w:val="nil"/>
              <w:left w:val="nil"/>
              <w:bottom w:val="single" w:sz="4" w:space="0" w:color="auto"/>
              <w:right w:val="single" w:sz="4" w:space="0" w:color="auto"/>
            </w:tcBorders>
            <w:shd w:val="clear" w:color="auto" w:fill="auto"/>
            <w:noWrap/>
            <w:vAlign w:val="bottom"/>
            <w:hideMark/>
          </w:tcPr>
          <w:p w14:paraId="65C2CFAB" w14:textId="660AFA3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2,802,422</w:t>
            </w:r>
          </w:p>
        </w:tc>
        <w:tc>
          <w:tcPr>
            <w:tcW w:w="1012" w:type="pct"/>
            <w:tcBorders>
              <w:top w:val="nil"/>
              <w:left w:val="nil"/>
              <w:bottom w:val="single" w:sz="4" w:space="0" w:color="auto"/>
              <w:right w:val="single" w:sz="4" w:space="0" w:color="auto"/>
            </w:tcBorders>
            <w:shd w:val="clear" w:color="auto" w:fill="auto"/>
            <w:noWrap/>
            <w:vAlign w:val="bottom"/>
            <w:hideMark/>
          </w:tcPr>
          <w:p w14:paraId="7DA5CA4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4A9200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4B0B35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California</w:t>
            </w:r>
          </w:p>
        </w:tc>
        <w:tc>
          <w:tcPr>
            <w:tcW w:w="1426" w:type="pct"/>
            <w:tcBorders>
              <w:top w:val="nil"/>
              <w:left w:val="nil"/>
              <w:bottom w:val="single" w:sz="4" w:space="0" w:color="auto"/>
              <w:right w:val="single" w:sz="4" w:space="0" w:color="auto"/>
            </w:tcBorders>
            <w:shd w:val="clear" w:color="auto" w:fill="auto"/>
            <w:noWrap/>
            <w:vAlign w:val="bottom"/>
            <w:hideMark/>
          </w:tcPr>
          <w:p w14:paraId="59DD2B8E" w14:textId="47ED680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156,599</w:t>
            </w:r>
          </w:p>
        </w:tc>
        <w:tc>
          <w:tcPr>
            <w:tcW w:w="1140" w:type="pct"/>
            <w:tcBorders>
              <w:top w:val="nil"/>
              <w:left w:val="nil"/>
              <w:bottom w:val="single" w:sz="4" w:space="0" w:color="auto"/>
              <w:right w:val="single" w:sz="4" w:space="0" w:color="auto"/>
            </w:tcBorders>
            <w:shd w:val="clear" w:color="auto" w:fill="auto"/>
            <w:noWrap/>
            <w:vAlign w:val="bottom"/>
            <w:hideMark/>
          </w:tcPr>
          <w:p w14:paraId="14DCD8B4" w14:textId="3CCF9EE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16,850,453</w:t>
            </w:r>
          </w:p>
        </w:tc>
        <w:tc>
          <w:tcPr>
            <w:tcW w:w="1012" w:type="pct"/>
            <w:tcBorders>
              <w:top w:val="nil"/>
              <w:left w:val="nil"/>
              <w:bottom w:val="single" w:sz="4" w:space="0" w:color="auto"/>
              <w:right w:val="single" w:sz="4" w:space="0" w:color="auto"/>
            </w:tcBorders>
            <w:shd w:val="clear" w:color="auto" w:fill="auto"/>
            <w:noWrap/>
            <w:vAlign w:val="bottom"/>
            <w:hideMark/>
          </w:tcPr>
          <w:p w14:paraId="77723D5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64B19C0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73EA781"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Connecticut</w:t>
            </w:r>
          </w:p>
        </w:tc>
        <w:tc>
          <w:tcPr>
            <w:tcW w:w="1426" w:type="pct"/>
            <w:tcBorders>
              <w:top w:val="nil"/>
              <w:left w:val="nil"/>
              <w:bottom w:val="single" w:sz="4" w:space="0" w:color="auto"/>
              <w:right w:val="single" w:sz="4" w:space="0" w:color="auto"/>
            </w:tcBorders>
            <w:shd w:val="clear" w:color="auto" w:fill="auto"/>
            <w:noWrap/>
            <w:vAlign w:val="bottom"/>
            <w:hideMark/>
          </w:tcPr>
          <w:p w14:paraId="59ACB62F" w14:textId="7E6B03F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32,939</w:t>
            </w:r>
          </w:p>
        </w:tc>
        <w:tc>
          <w:tcPr>
            <w:tcW w:w="1140" w:type="pct"/>
            <w:tcBorders>
              <w:top w:val="nil"/>
              <w:left w:val="nil"/>
              <w:bottom w:val="single" w:sz="4" w:space="0" w:color="auto"/>
              <w:right w:val="single" w:sz="4" w:space="0" w:color="auto"/>
            </w:tcBorders>
            <w:shd w:val="clear" w:color="auto" w:fill="auto"/>
            <w:noWrap/>
            <w:vAlign w:val="bottom"/>
            <w:hideMark/>
          </w:tcPr>
          <w:p w14:paraId="51D61D5D" w14:textId="088BE9B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2,734,478</w:t>
            </w:r>
          </w:p>
        </w:tc>
        <w:tc>
          <w:tcPr>
            <w:tcW w:w="1012" w:type="pct"/>
            <w:tcBorders>
              <w:top w:val="nil"/>
              <w:left w:val="nil"/>
              <w:bottom w:val="single" w:sz="4" w:space="0" w:color="auto"/>
              <w:right w:val="single" w:sz="4" w:space="0" w:color="auto"/>
            </w:tcBorders>
            <w:shd w:val="clear" w:color="auto" w:fill="auto"/>
            <w:noWrap/>
            <w:vAlign w:val="bottom"/>
            <w:hideMark/>
          </w:tcPr>
          <w:p w14:paraId="1E314F0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B04F25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CBAB1C0" w14:textId="317BC3B1" w:rsidR="000A6843" w:rsidRPr="00594157" w:rsidRDefault="000A6843" w:rsidP="000A6843">
            <w:pPr>
              <w:spacing w:after="0" w:line="240" w:lineRule="auto"/>
              <w:rPr>
                <w:rFonts w:ascii="Calibri" w:eastAsia="Times New Roman" w:hAnsi="Calibri" w:cs="Calibri"/>
                <w:color w:val="000000"/>
              </w:rPr>
            </w:pPr>
            <w:r w:rsidRPr="000A6843">
              <w:rPr>
                <w:rFonts w:ascii="Calibri" w:eastAsia="Times New Roman" w:hAnsi="Calibri" w:cs="Calibri"/>
                <w:color w:val="000000"/>
              </w:rPr>
              <w:t>D.C.</w:t>
            </w:r>
          </w:p>
        </w:tc>
        <w:tc>
          <w:tcPr>
            <w:tcW w:w="1426" w:type="pct"/>
            <w:tcBorders>
              <w:top w:val="nil"/>
              <w:left w:val="nil"/>
              <w:bottom w:val="single" w:sz="4" w:space="0" w:color="auto"/>
              <w:right w:val="single" w:sz="4" w:space="0" w:color="auto"/>
            </w:tcBorders>
            <w:shd w:val="clear" w:color="auto" w:fill="auto"/>
            <w:noWrap/>
            <w:vAlign w:val="bottom"/>
            <w:hideMark/>
          </w:tcPr>
          <w:p w14:paraId="7141CEFD" w14:textId="1B86FD2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3,184</w:t>
            </w:r>
          </w:p>
        </w:tc>
        <w:tc>
          <w:tcPr>
            <w:tcW w:w="1140" w:type="pct"/>
            <w:tcBorders>
              <w:top w:val="nil"/>
              <w:left w:val="nil"/>
              <w:bottom w:val="single" w:sz="4" w:space="0" w:color="auto"/>
              <w:right w:val="single" w:sz="4" w:space="0" w:color="auto"/>
            </w:tcBorders>
            <w:shd w:val="clear" w:color="auto" w:fill="auto"/>
            <w:noWrap/>
            <w:vAlign w:val="bottom"/>
            <w:hideMark/>
          </w:tcPr>
          <w:p w14:paraId="04AEC19D" w14:textId="12677AF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179,493</w:t>
            </w:r>
          </w:p>
        </w:tc>
        <w:tc>
          <w:tcPr>
            <w:tcW w:w="1012" w:type="pct"/>
            <w:tcBorders>
              <w:top w:val="nil"/>
              <w:left w:val="nil"/>
              <w:bottom w:val="single" w:sz="4" w:space="0" w:color="auto"/>
              <w:right w:val="single" w:sz="4" w:space="0" w:color="auto"/>
            </w:tcBorders>
            <w:shd w:val="clear" w:color="auto" w:fill="auto"/>
            <w:noWrap/>
            <w:vAlign w:val="bottom"/>
            <w:hideMark/>
          </w:tcPr>
          <w:p w14:paraId="3F4667B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355D256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D1521D" w14:textId="1EE9920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Georgia</w:t>
            </w:r>
          </w:p>
        </w:tc>
        <w:tc>
          <w:tcPr>
            <w:tcW w:w="1426" w:type="pct"/>
            <w:tcBorders>
              <w:top w:val="nil"/>
              <w:left w:val="nil"/>
              <w:bottom w:val="single" w:sz="4" w:space="0" w:color="auto"/>
              <w:right w:val="single" w:sz="4" w:space="0" w:color="auto"/>
            </w:tcBorders>
            <w:shd w:val="clear" w:color="auto" w:fill="auto"/>
            <w:noWrap/>
            <w:vAlign w:val="bottom"/>
            <w:hideMark/>
          </w:tcPr>
          <w:p w14:paraId="1447F4F6" w14:textId="55C89A9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94,786</w:t>
            </w:r>
          </w:p>
        </w:tc>
        <w:tc>
          <w:tcPr>
            <w:tcW w:w="1140" w:type="pct"/>
            <w:tcBorders>
              <w:top w:val="nil"/>
              <w:left w:val="nil"/>
              <w:bottom w:val="single" w:sz="4" w:space="0" w:color="auto"/>
              <w:right w:val="single" w:sz="4" w:space="0" w:color="auto"/>
            </w:tcBorders>
            <w:shd w:val="clear" w:color="auto" w:fill="auto"/>
            <w:noWrap/>
            <w:vAlign w:val="bottom"/>
            <w:hideMark/>
          </w:tcPr>
          <w:p w14:paraId="278D2D5A" w14:textId="1F18CA1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10,458,074</w:t>
            </w:r>
          </w:p>
        </w:tc>
        <w:tc>
          <w:tcPr>
            <w:tcW w:w="1012" w:type="pct"/>
            <w:tcBorders>
              <w:top w:val="nil"/>
              <w:left w:val="nil"/>
              <w:bottom w:val="single" w:sz="4" w:space="0" w:color="auto"/>
              <w:right w:val="single" w:sz="4" w:space="0" w:color="auto"/>
            </w:tcBorders>
            <w:shd w:val="clear" w:color="auto" w:fill="auto"/>
            <w:noWrap/>
            <w:vAlign w:val="bottom"/>
            <w:hideMark/>
          </w:tcPr>
          <w:p w14:paraId="6E11A11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6458560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70AF9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Illinois</w:t>
            </w:r>
          </w:p>
        </w:tc>
        <w:tc>
          <w:tcPr>
            <w:tcW w:w="1426" w:type="pct"/>
            <w:tcBorders>
              <w:top w:val="nil"/>
              <w:left w:val="nil"/>
              <w:bottom w:val="single" w:sz="4" w:space="0" w:color="auto"/>
              <w:right w:val="single" w:sz="4" w:space="0" w:color="auto"/>
            </w:tcBorders>
            <w:shd w:val="clear" w:color="auto" w:fill="auto"/>
            <w:noWrap/>
            <w:vAlign w:val="bottom"/>
            <w:hideMark/>
          </w:tcPr>
          <w:p w14:paraId="6B0E1A03" w14:textId="3BEB5B1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37,799</w:t>
            </w:r>
          </w:p>
        </w:tc>
        <w:tc>
          <w:tcPr>
            <w:tcW w:w="1140" w:type="pct"/>
            <w:tcBorders>
              <w:top w:val="nil"/>
              <w:left w:val="nil"/>
              <w:bottom w:val="single" w:sz="4" w:space="0" w:color="auto"/>
              <w:right w:val="single" w:sz="4" w:space="0" w:color="auto"/>
            </w:tcBorders>
            <w:shd w:val="clear" w:color="auto" w:fill="auto"/>
            <w:noWrap/>
            <w:vAlign w:val="bottom"/>
            <w:hideMark/>
          </w:tcPr>
          <w:p w14:paraId="1708C839" w14:textId="7CBD289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5,673,571</w:t>
            </w:r>
          </w:p>
        </w:tc>
        <w:tc>
          <w:tcPr>
            <w:tcW w:w="1012" w:type="pct"/>
            <w:tcBorders>
              <w:top w:val="nil"/>
              <w:left w:val="nil"/>
              <w:bottom w:val="single" w:sz="4" w:space="0" w:color="auto"/>
              <w:right w:val="single" w:sz="4" w:space="0" w:color="auto"/>
            </w:tcBorders>
            <w:shd w:val="clear" w:color="auto" w:fill="auto"/>
            <w:noWrap/>
            <w:vAlign w:val="bottom"/>
            <w:hideMark/>
          </w:tcPr>
          <w:p w14:paraId="46F5F22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5C3FCB8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BEA294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Indiana</w:t>
            </w:r>
          </w:p>
        </w:tc>
        <w:tc>
          <w:tcPr>
            <w:tcW w:w="1426" w:type="pct"/>
            <w:tcBorders>
              <w:top w:val="nil"/>
              <w:left w:val="nil"/>
              <w:bottom w:val="single" w:sz="4" w:space="0" w:color="auto"/>
              <w:right w:val="single" w:sz="4" w:space="0" w:color="auto"/>
            </w:tcBorders>
            <w:shd w:val="clear" w:color="auto" w:fill="auto"/>
            <w:noWrap/>
            <w:vAlign w:val="bottom"/>
            <w:hideMark/>
          </w:tcPr>
          <w:p w14:paraId="513E92F6" w14:textId="21F55757"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105,219</w:t>
            </w:r>
          </w:p>
        </w:tc>
        <w:tc>
          <w:tcPr>
            <w:tcW w:w="1140" w:type="pct"/>
            <w:tcBorders>
              <w:top w:val="nil"/>
              <w:left w:val="nil"/>
              <w:bottom w:val="single" w:sz="4" w:space="0" w:color="auto"/>
              <w:right w:val="single" w:sz="4" w:space="0" w:color="auto"/>
            </w:tcBorders>
            <w:shd w:val="clear" w:color="auto" w:fill="auto"/>
            <w:noWrap/>
            <w:vAlign w:val="bottom"/>
            <w:hideMark/>
          </w:tcPr>
          <w:p w14:paraId="6898BF1B" w14:textId="7970AE0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6,936,762</w:t>
            </w:r>
          </w:p>
        </w:tc>
        <w:tc>
          <w:tcPr>
            <w:tcW w:w="1012" w:type="pct"/>
            <w:tcBorders>
              <w:top w:val="nil"/>
              <w:left w:val="nil"/>
              <w:bottom w:val="single" w:sz="4" w:space="0" w:color="auto"/>
              <w:right w:val="single" w:sz="4" w:space="0" w:color="auto"/>
            </w:tcBorders>
            <w:shd w:val="clear" w:color="auto" w:fill="auto"/>
            <w:noWrap/>
            <w:vAlign w:val="bottom"/>
            <w:hideMark/>
          </w:tcPr>
          <w:p w14:paraId="46E8638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3E637A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670A3F6"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Iowa</w:t>
            </w:r>
          </w:p>
        </w:tc>
        <w:tc>
          <w:tcPr>
            <w:tcW w:w="1426" w:type="pct"/>
            <w:tcBorders>
              <w:top w:val="nil"/>
              <w:left w:val="nil"/>
              <w:bottom w:val="single" w:sz="4" w:space="0" w:color="auto"/>
              <w:right w:val="single" w:sz="4" w:space="0" w:color="auto"/>
            </w:tcBorders>
            <w:shd w:val="clear" w:color="auto" w:fill="auto"/>
            <w:noWrap/>
            <w:vAlign w:val="bottom"/>
            <w:hideMark/>
          </w:tcPr>
          <w:p w14:paraId="7A4ECFA2" w14:textId="3DFD7E1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11,510</w:t>
            </w:r>
          </w:p>
        </w:tc>
        <w:tc>
          <w:tcPr>
            <w:tcW w:w="1140" w:type="pct"/>
            <w:tcBorders>
              <w:top w:val="nil"/>
              <w:left w:val="nil"/>
              <w:bottom w:val="single" w:sz="4" w:space="0" w:color="auto"/>
              <w:right w:val="single" w:sz="4" w:space="0" w:color="auto"/>
            </w:tcBorders>
            <w:shd w:val="clear" w:color="auto" w:fill="auto"/>
            <w:noWrap/>
            <w:vAlign w:val="bottom"/>
            <w:hideMark/>
          </w:tcPr>
          <w:p w14:paraId="3C806DB1" w14:textId="513ED34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1,829,734</w:t>
            </w:r>
          </w:p>
        </w:tc>
        <w:tc>
          <w:tcPr>
            <w:tcW w:w="1012" w:type="pct"/>
            <w:tcBorders>
              <w:top w:val="nil"/>
              <w:left w:val="nil"/>
              <w:bottom w:val="single" w:sz="4" w:space="0" w:color="auto"/>
              <w:right w:val="single" w:sz="4" w:space="0" w:color="auto"/>
            </w:tcBorders>
            <w:shd w:val="clear" w:color="auto" w:fill="auto"/>
            <w:noWrap/>
            <w:vAlign w:val="bottom"/>
            <w:hideMark/>
          </w:tcPr>
          <w:p w14:paraId="25FCF24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37FDEC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1F1B032"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Kansas</w:t>
            </w:r>
          </w:p>
        </w:tc>
        <w:tc>
          <w:tcPr>
            <w:tcW w:w="1426" w:type="pct"/>
            <w:tcBorders>
              <w:top w:val="nil"/>
              <w:left w:val="nil"/>
              <w:bottom w:val="single" w:sz="4" w:space="0" w:color="auto"/>
              <w:right w:val="single" w:sz="4" w:space="0" w:color="auto"/>
            </w:tcBorders>
            <w:shd w:val="clear" w:color="auto" w:fill="auto"/>
            <w:noWrap/>
            <w:vAlign w:val="bottom"/>
            <w:hideMark/>
          </w:tcPr>
          <w:p w14:paraId="100166BA" w14:textId="0023CAE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27,509</w:t>
            </w:r>
          </w:p>
        </w:tc>
        <w:tc>
          <w:tcPr>
            <w:tcW w:w="1140" w:type="pct"/>
            <w:tcBorders>
              <w:top w:val="nil"/>
              <w:left w:val="nil"/>
              <w:bottom w:val="single" w:sz="4" w:space="0" w:color="auto"/>
              <w:right w:val="single" w:sz="4" w:space="0" w:color="auto"/>
            </w:tcBorders>
            <w:shd w:val="clear" w:color="auto" w:fill="auto"/>
            <w:noWrap/>
            <w:vAlign w:val="bottom"/>
            <w:hideMark/>
          </w:tcPr>
          <w:p w14:paraId="20CEAB04" w14:textId="6FE1CEB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3,059,760</w:t>
            </w:r>
          </w:p>
        </w:tc>
        <w:tc>
          <w:tcPr>
            <w:tcW w:w="1012" w:type="pct"/>
            <w:tcBorders>
              <w:top w:val="nil"/>
              <w:left w:val="nil"/>
              <w:bottom w:val="single" w:sz="4" w:space="0" w:color="auto"/>
              <w:right w:val="single" w:sz="4" w:space="0" w:color="auto"/>
            </w:tcBorders>
            <w:shd w:val="clear" w:color="auto" w:fill="auto"/>
            <w:noWrap/>
            <w:vAlign w:val="bottom"/>
            <w:hideMark/>
          </w:tcPr>
          <w:p w14:paraId="338369D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FBAEE2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916BC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Louisiana</w:t>
            </w:r>
          </w:p>
        </w:tc>
        <w:tc>
          <w:tcPr>
            <w:tcW w:w="1426" w:type="pct"/>
            <w:tcBorders>
              <w:top w:val="nil"/>
              <w:left w:val="nil"/>
              <w:bottom w:val="single" w:sz="4" w:space="0" w:color="auto"/>
              <w:right w:val="single" w:sz="4" w:space="0" w:color="auto"/>
            </w:tcBorders>
            <w:shd w:val="clear" w:color="auto" w:fill="auto"/>
            <w:noWrap/>
            <w:vAlign w:val="bottom"/>
            <w:hideMark/>
          </w:tcPr>
          <w:p w14:paraId="44E18192" w14:textId="6099F48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5,379</w:t>
            </w:r>
          </w:p>
        </w:tc>
        <w:tc>
          <w:tcPr>
            <w:tcW w:w="1140" w:type="pct"/>
            <w:tcBorders>
              <w:top w:val="nil"/>
              <w:left w:val="nil"/>
              <w:bottom w:val="single" w:sz="4" w:space="0" w:color="auto"/>
              <w:right w:val="single" w:sz="4" w:space="0" w:color="auto"/>
            </w:tcBorders>
            <w:shd w:val="clear" w:color="auto" w:fill="auto"/>
            <w:noWrap/>
            <w:vAlign w:val="bottom"/>
            <w:hideMark/>
          </w:tcPr>
          <w:p w14:paraId="1A349FAC" w14:textId="67FCA3A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931,966</w:t>
            </w:r>
          </w:p>
        </w:tc>
        <w:tc>
          <w:tcPr>
            <w:tcW w:w="1012" w:type="pct"/>
            <w:tcBorders>
              <w:top w:val="nil"/>
              <w:left w:val="nil"/>
              <w:bottom w:val="single" w:sz="4" w:space="0" w:color="auto"/>
              <w:right w:val="single" w:sz="4" w:space="0" w:color="auto"/>
            </w:tcBorders>
            <w:shd w:val="clear" w:color="auto" w:fill="auto"/>
            <w:noWrap/>
            <w:vAlign w:val="bottom"/>
            <w:hideMark/>
          </w:tcPr>
          <w:p w14:paraId="6FDE56F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3B55F58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14F902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Maine</w:t>
            </w:r>
          </w:p>
        </w:tc>
        <w:tc>
          <w:tcPr>
            <w:tcW w:w="1426" w:type="pct"/>
            <w:tcBorders>
              <w:top w:val="nil"/>
              <w:left w:val="nil"/>
              <w:bottom w:val="single" w:sz="4" w:space="0" w:color="auto"/>
              <w:right w:val="single" w:sz="4" w:space="0" w:color="auto"/>
            </w:tcBorders>
            <w:shd w:val="clear" w:color="auto" w:fill="auto"/>
            <w:noWrap/>
            <w:vAlign w:val="bottom"/>
            <w:hideMark/>
          </w:tcPr>
          <w:p w14:paraId="645A32A2" w14:textId="5C405A2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6,662</w:t>
            </w:r>
          </w:p>
        </w:tc>
        <w:tc>
          <w:tcPr>
            <w:tcW w:w="1140" w:type="pct"/>
            <w:tcBorders>
              <w:top w:val="nil"/>
              <w:left w:val="nil"/>
              <w:bottom w:val="single" w:sz="4" w:space="0" w:color="auto"/>
              <w:right w:val="single" w:sz="4" w:space="0" w:color="auto"/>
            </w:tcBorders>
            <w:shd w:val="clear" w:color="auto" w:fill="auto"/>
            <w:noWrap/>
            <w:vAlign w:val="bottom"/>
            <w:hideMark/>
          </w:tcPr>
          <w:p w14:paraId="73556477" w14:textId="324414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722,763</w:t>
            </w:r>
          </w:p>
        </w:tc>
        <w:tc>
          <w:tcPr>
            <w:tcW w:w="1012" w:type="pct"/>
            <w:tcBorders>
              <w:top w:val="nil"/>
              <w:left w:val="nil"/>
              <w:bottom w:val="single" w:sz="4" w:space="0" w:color="auto"/>
              <w:right w:val="single" w:sz="4" w:space="0" w:color="auto"/>
            </w:tcBorders>
            <w:shd w:val="clear" w:color="auto" w:fill="auto"/>
            <w:noWrap/>
            <w:vAlign w:val="bottom"/>
            <w:hideMark/>
          </w:tcPr>
          <w:p w14:paraId="2DFC18F3"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769FCEE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B8E7F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Maryland</w:t>
            </w:r>
          </w:p>
        </w:tc>
        <w:tc>
          <w:tcPr>
            <w:tcW w:w="1426" w:type="pct"/>
            <w:tcBorders>
              <w:top w:val="nil"/>
              <w:left w:val="nil"/>
              <w:bottom w:val="single" w:sz="4" w:space="0" w:color="auto"/>
              <w:right w:val="single" w:sz="4" w:space="0" w:color="auto"/>
            </w:tcBorders>
            <w:shd w:val="clear" w:color="auto" w:fill="auto"/>
            <w:noWrap/>
            <w:vAlign w:val="bottom"/>
            <w:hideMark/>
          </w:tcPr>
          <w:p w14:paraId="2FA7400D" w14:textId="257156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64,871</w:t>
            </w:r>
          </w:p>
        </w:tc>
        <w:tc>
          <w:tcPr>
            <w:tcW w:w="1140" w:type="pct"/>
            <w:tcBorders>
              <w:top w:val="nil"/>
              <w:left w:val="nil"/>
              <w:bottom w:val="single" w:sz="4" w:space="0" w:color="auto"/>
              <w:right w:val="single" w:sz="4" w:space="0" w:color="auto"/>
            </w:tcBorders>
            <w:shd w:val="clear" w:color="auto" w:fill="auto"/>
            <w:noWrap/>
            <w:vAlign w:val="bottom"/>
            <w:hideMark/>
          </w:tcPr>
          <w:p w14:paraId="3E51066B" w14:textId="3A1EDA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5,816,584</w:t>
            </w:r>
          </w:p>
        </w:tc>
        <w:tc>
          <w:tcPr>
            <w:tcW w:w="1012" w:type="pct"/>
            <w:tcBorders>
              <w:top w:val="nil"/>
              <w:left w:val="nil"/>
              <w:bottom w:val="single" w:sz="4" w:space="0" w:color="auto"/>
              <w:right w:val="single" w:sz="4" w:space="0" w:color="auto"/>
            </w:tcBorders>
            <w:shd w:val="clear" w:color="auto" w:fill="auto"/>
            <w:noWrap/>
            <w:vAlign w:val="bottom"/>
            <w:hideMark/>
          </w:tcPr>
          <w:p w14:paraId="45700C97"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B504BF8"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D149C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Michigan</w:t>
            </w:r>
          </w:p>
        </w:tc>
        <w:tc>
          <w:tcPr>
            <w:tcW w:w="1426" w:type="pct"/>
            <w:tcBorders>
              <w:top w:val="nil"/>
              <w:left w:val="nil"/>
              <w:bottom w:val="single" w:sz="4" w:space="0" w:color="auto"/>
              <w:right w:val="single" w:sz="4" w:space="0" w:color="auto"/>
            </w:tcBorders>
            <w:shd w:val="clear" w:color="auto" w:fill="auto"/>
            <w:noWrap/>
            <w:vAlign w:val="bottom"/>
            <w:hideMark/>
          </w:tcPr>
          <w:p w14:paraId="57088427" w14:textId="6694B05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126,102</w:t>
            </w:r>
          </w:p>
        </w:tc>
        <w:tc>
          <w:tcPr>
            <w:tcW w:w="1140" w:type="pct"/>
            <w:tcBorders>
              <w:top w:val="nil"/>
              <w:left w:val="nil"/>
              <w:bottom w:val="single" w:sz="4" w:space="0" w:color="auto"/>
              <w:right w:val="single" w:sz="4" w:space="0" w:color="auto"/>
            </w:tcBorders>
            <w:shd w:val="clear" w:color="auto" w:fill="auto"/>
            <w:noWrap/>
            <w:vAlign w:val="bottom"/>
            <w:hideMark/>
          </w:tcPr>
          <w:p w14:paraId="7CC2A7CD" w14:textId="5200F85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10,491,065</w:t>
            </w:r>
          </w:p>
        </w:tc>
        <w:tc>
          <w:tcPr>
            <w:tcW w:w="1012" w:type="pct"/>
            <w:tcBorders>
              <w:top w:val="nil"/>
              <w:left w:val="nil"/>
              <w:bottom w:val="single" w:sz="4" w:space="0" w:color="auto"/>
              <w:right w:val="single" w:sz="4" w:space="0" w:color="auto"/>
            </w:tcBorders>
            <w:shd w:val="clear" w:color="auto" w:fill="auto"/>
            <w:noWrap/>
            <w:vAlign w:val="bottom"/>
            <w:hideMark/>
          </w:tcPr>
          <w:p w14:paraId="52AC694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1467259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27F4E4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Mississippi</w:t>
            </w:r>
          </w:p>
        </w:tc>
        <w:tc>
          <w:tcPr>
            <w:tcW w:w="1426" w:type="pct"/>
            <w:tcBorders>
              <w:top w:val="nil"/>
              <w:left w:val="nil"/>
              <w:bottom w:val="single" w:sz="4" w:space="0" w:color="auto"/>
              <w:right w:val="single" w:sz="4" w:space="0" w:color="auto"/>
            </w:tcBorders>
            <w:shd w:val="clear" w:color="auto" w:fill="auto"/>
            <w:noWrap/>
            <w:vAlign w:val="bottom"/>
            <w:hideMark/>
          </w:tcPr>
          <w:p w14:paraId="38E9A8F8" w14:textId="431EF93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18,264</w:t>
            </w:r>
          </w:p>
        </w:tc>
        <w:tc>
          <w:tcPr>
            <w:tcW w:w="1140" w:type="pct"/>
            <w:tcBorders>
              <w:top w:val="nil"/>
              <w:left w:val="nil"/>
              <w:bottom w:val="single" w:sz="4" w:space="0" w:color="auto"/>
              <w:right w:val="single" w:sz="4" w:space="0" w:color="auto"/>
            </w:tcBorders>
            <w:shd w:val="clear" w:color="auto" w:fill="auto"/>
            <w:noWrap/>
            <w:vAlign w:val="bottom"/>
            <w:hideMark/>
          </w:tcPr>
          <w:p w14:paraId="77040303" w14:textId="1B35BF4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1,300,917</w:t>
            </w:r>
          </w:p>
        </w:tc>
        <w:tc>
          <w:tcPr>
            <w:tcW w:w="1012" w:type="pct"/>
            <w:tcBorders>
              <w:top w:val="nil"/>
              <w:left w:val="nil"/>
              <w:bottom w:val="single" w:sz="4" w:space="0" w:color="auto"/>
              <w:right w:val="single" w:sz="4" w:space="0" w:color="auto"/>
            </w:tcBorders>
            <w:shd w:val="clear" w:color="auto" w:fill="auto"/>
            <w:noWrap/>
            <w:vAlign w:val="bottom"/>
            <w:hideMark/>
          </w:tcPr>
          <w:p w14:paraId="6FF490E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631A17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41AC71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Missouri</w:t>
            </w:r>
          </w:p>
        </w:tc>
        <w:tc>
          <w:tcPr>
            <w:tcW w:w="1426" w:type="pct"/>
            <w:tcBorders>
              <w:top w:val="nil"/>
              <w:left w:val="nil"/>
              <w:bottom w:val="single" w:sz="4" w:space="0" w:color="auto"/>
              <w:right w:val="single" w:sz="4" w:space="0" w:color="auto"/>
            </w:tcBorders>
            <w:shd w:val="clear" w:color="auto" w:fill="auto"/>
            <w:noWrap/>
            <w:vAlign w:val="bottom"/>
            <w:hideMark/>
          </w:tcPr>
          <w:p w14:paraId="225462AC" w14:textId="100F0B1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46,410</w:t>
            </w:r>
          </w:p>
        </w:tc>
        <w:tc>
          <w:tcPr>
            <w:tcW w:w="1140" w:type="pct"/>
            <w:tcBorders>
              <w:top w:val="nil"/>
              <w:left w:val="nil"/>
              <w:bottom w:val="single" w:sz="4" w:space="0" w:color="auto"/>
              <w:right w:val="single" w:sz="4" w:space="0" w:color="auto"/>
            </w:tcBorders>
            <w:shd w:val="clear" w:color="auto" w:fill="auto"/>
            <w:noWrap/>
            <w:vAlign w:val="bottom"/>
            <w:hideMark/>
          </w:tcPr>
          <w:p w14:paraId="1A5A257F" w14:textId="3A5E22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3,600,272</w:t>
            </w:r>
          </w:p>
        </w:tc>
        <w:tc>
          <w:tcPr>
            <w:tcW w:w="1012" w:type="pct"/>
            <w:tcBorders>
              <w:top w:val="nil"/>
              <w:left w:val="nil"/>
              <w:bottom w:val="single" w:sz="4" w:space="0" w:color="auto"/>
              <w:right w:val="single" w:sz="4" w:space="0" w:color="auto"/>
            </w:tcBorders>
            <w:shd w:val="clear" w:color="auto" w:fill="auto"/>
            <w:noWrap/>
            <w:vAlign w:val="bottom"/>
            <w:hideMark/>
          </w:tcPr>
          <w:p w14:paraId="0F5D37C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D0CA9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90B1ED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Montana</w:t>
            </w:r>
          </w:p>
        </w:tc>
        <w:tc>
          <w:tcPr>
            <w:tcW w:w="1426" w:type="pct"/>
            <w:tcBorders>
              <w:top w:val="nil"/>
              <w:left w:val="nil"/>
              <w:bottom w:val="single" w:sz="4" w:space="0" w:color="auto"/>
              <w:right w:val="single" w:sz="4" w:space="0" w:color="auto"/>
            </w:tcBorders>
            <w:shd w:val="clear" w:color="auto" w:fill="auto"/>
            <w:noWrap/>
            <w:vAlign w:val="bottom"/>
            <w:hideMark/>
          </w:tcPr>
          <w:p w14:paraId="7AAB70E0" w14:textId="0AEA5B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3,296</w:t>
            </w:r>
          </w:p>
        </w:tc>
        <w:tc>
          <w:tcPr>
            <w:tcW w:w="1140" w:type="pct"/>
            <w:tcBorders>
              <w:top w:val="nil"/>
              <w:left w:val="nil"/>
              <w:bottom w:val="single" w:sz="4" w:space="0" w:color="auto"/>
              <w:right w:val="single" w:sz="4" w:space="0" w:color="auto"/>
            </w:tcBorders>
            <w:shd w:val="clear" w:color="auto" w:fill="auto"/>
            <w:noWrap/>
            <w:vAlign w:val="bottom"/>
            <w:hideMark/>
          </w:tcPr>
          <w:p w14:paraId="1E163FDB" w14:textId="57D04D53"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768,012</w:t>
            </w:r>
          </w:p>
        </w:tc>
        <w:tc>
          <w:tcPr>
            <w:tcW w:w="1012" w:type="pct"/>
            <w:tcBorders>
              <w:top w:val="nil"/>
              <w:left w:val="nil"/>
              <w:bottom w:val="single" w:sz="4" w:space="0" w:color="auto"/>
              <w:right w:val="single" w:sz="4" w:space="0" w:color="auto"/>
            </w:tcBorders>
            <w:shd w:val="clear" w:color="auto" w:fill="auto"/>
            <w:noWrap/>
            <w:vAlign w:val="bottom"/>
            <w:hideMark/>
          </w:tcPr>
          <w:p w14:paraId="569C7F69"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714F7D8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0F8EED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Nebraska</w:t>
            </w:r>
          </w:p>
        </w:tc>
        <w:tc>
          <w:tcPr>
            <w:tcW w:w="1426" w:type="pct"/>
            <w:tcBorders>
              <w:top w:val="nil"/>
              <w:left w:val="nil"/>
              <w:bottom w:val="single" w:sz="4" w:space="0" w:color="auto"/>
              <w:right w:val="single" w:sz="4" w:space="0" w:color="auto"/>
            </w:tcBorders>
            <w:shd w:val="clear" w:color="auto" w:fill="auto"/>
            <w:noWrap/>
            <w:vAlign w:val="bottom"/>
            <w:hideMark/>
          </w:tcPr>
          <w:p w14:paraId="68EF0B09" w14:textId="647B067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18,262</w:t>
            </w:r>
          </w:p>
        </w:tc>
        <w:tc>
          <w:tcPr>
            <w:tcW w:w="1140" w:type="pct"/>
            <w:tcBorders>
              <w:top w:val="nil"/>
              <w:left w:val="nil"/>
              <w:bottom w:val="single" w:sz="4" w:space="0" w:color="auto"/>
              <w:right w:val="single" w:sz="4" w:space="0" w:color="auto"/>
            </w:tcBorders>
            <w:shd w:val="clear" w:color="auto" w:fill="auto"/>
            <w:noWrap/>
            <w:vAlign w:val="bottom"/>
            <w:hideMark/>
          </w:tcPr>
          <w:p w14:paraId="3587582D" w14:textId="4759FC3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2,014,605</w:t>
            </w:r>
          </w:p>
        </w:tc>
        <w:tc>
          <w:tcPr>
            <w:tcW w:w="1012" w:type="pct"/>
            <w:tcBorders>
              <w:top w:val="nil"/>
              <w:left w:val="nil"/>
              <w:bottom w:val="single" w:sz="4" w:space="0" w:color="auto"/>
              <w:right w:val="single" w:sz="4" w:space="0" w:color="auto"/>
            </w:tcBorders>
            <w:shd w:val="clear" w:color="auto" w:fill="auto"/>
            <w:noWrap/>
            <w:vAlign w:val="bottom"/>
            <w:hideMark/>
          </w:tcPr>
          <w:p w14:paraId="244E779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064C3A7B"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8F866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Hampshire</w:t>
            </w:r>
          </w:p>
        </w:tc>
        <w:tc>
          <w:tcPr>
            <w:tcW w:w="1426" w:type="pct"/>
            <w:tcBorders>
              <w:top w:val="nil"/>
              <w:left w:val="nil"/>
              <w:bottom w:val="single" w:sz="4" w:space="0" w:color="auto"/>
              <w:right w:val="single" w:sz="4" w:space="0" w:color="auto"/>
            </w:tcBorders>
            <w:shd w:val="clear" w:color="auto" w:fill="auto"/>
            <w:noWrap/>
            <w:vAlign w:val="bottom"/>
            <w:hideMark/>
          </w:tcPr>
          <w:p w14:paraId="4A24CA1B" w14:textId="13F6E4A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9,423</w:t>
            </w:r>
          </w:p>
        </w:tc>
        <w:tc>
          <w:tcPr>
            <w:tcW w:w="1140" w:type="pct"/>
            <w:tcBorders>
              <w:top w:val="nil"/>
              <w:left w:val="nil"/>
              <w:bottom w:val="single" w:sz="4" w:space="0" w:color="auto"/>
              <w:right w:val="single" w:sz="4" w:space="0" w:color="auto"/>
            </w:tcBorders>
            <w:shd w:val="clear" w:color="auto" w:fill="auto"/>
            <w:noWrap/>
            <w:vAlign w:val="bottom"/>
            <w:hideMark/>
          </w:tcPr>
          <w:p w14:paraId="006A44BB" w14:textId="79FB2F7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788,302</w:t>
            </w:r>
          </w:p>
        </w:tc>
        <w:tc>
          <w:tcPr>
            <w:tcW w:w="1012" w:type="pct"/>
            <w:tcBorders>
              <w:top w:val="nil"/>
              <w:left w:val="nil"/>
              <w:bottom w:val="single" w:sz="4" w:space="0" w:color="auto"/>
              <w:right w:val="single" w:sz="4" w:space="0" w:color="auto"/>
            </w:tcBorders>
            <w:shd w:val="clear" w:color="auto" w:fill="auto"/>
            <w:noWrap/>
            <w:vAlign w:val="bottom"/>
            <w:hideMark/>
          </w:tcPr>
          <w:p w14:paraId="07DB620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6AAEDE3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56C257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Jersey</w:t>
            </w:r>
          </w:p>
        </w:tc>
        <w:tc>
          <w:tcPr>
            <w:tcW w:w="1426" w:type="pct"/>
            <w:tcBorders>
              <w:top w:val="nil"/>
              <w:left w:val="nil"/>
              <w:bottom w:val="single" w:sz="4" w:space="0" w:color="auto"/>
              <w:right w:val="single" w:sz="4" w:space="0" w:color="auto"/>
            </w:tcBorders>
            <w:shd w:val="clear" w:color="auto" w:fill="auto"/>
            <w:noWrap/>
            <w:vAlign w:val="bottom"/>
            <w:hideMark/>
          </w:tcPr>
          <w:p w14:paraId="10E503FB" w14:textId="5DDD88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51,472</w:t>
            </w:r>
          </w:p>
        </w:tc>
        <w:tc>
          <w:tcPr>
            <w:tcW w:w="1140" w:type="pct"/>
            <w:tcBorders>
              <w:top w:val="nil"/>
              <w:left w:val="nil"/>
              <w:bottom w:val="single" w:sz="4" w:space="0" w:color="auto"/>
              <w:right w:val="single" w:sz="4" w:space="0" w:color="auto"/>
            </w:tcBorders>
            <w:shd w:val="clear" w:color="auto" w:fill="auto"/>
            <w:noWrap/>
            <w:vAlign w:val="bottom"/>
            <w:hideMark/>
          </w:tcPr>
          <w:p w14:paraId="3CD67E83" w14:textId="2065B32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5,274,310</w:t>
            </w:r>
          </w:p>
        </w:tc>
        <w:tc>
          <w:tcPr>
            <w:tcW w:w="1012" w:type="pct"/>
            <w:tcBorders>
              <w:top w:val="nil"/>
              <w:left w:val="nil"/>
              <w:bottom w:val="single" w:sz="4" w:space="0" w:color="auto"/>
              <w:right w:val="single" w:sz="4" w:space="0" w:color="auto"/>
            </w:tcBorders>
            <w:shd w:val="clear" w:color="auto" w:fill="auto"/>
            <w:noWrap/>
            <w:vAlign w:val="bottom"/>
            <w:hideMark/>
          </w:tcPr>
          <w:p w14:paraId="0BC048A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4B0DAD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8FD7B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Mexico</w:t>
            </w:r>
          </w:p>
        </w:tc>
        <w:tc>
          <w:tcPr>
            <w:tcW w:w="1426" w:type="pct"/>
            <w:tcBorders>
              <w:top w:val="nil"/>
              <w:left w:val="nil"/>
              <w:bottom w:val="single" w:sz="4" w:space="0" w:color="auto"/>
              <w:right w:val="single" w:sz="4" w:space="0" w:color="auto"/>
            </w:tcBorders>
            <w:shd w:val="clear" w:color="auto" w:fill="auto"/>
            <w:noWrap/>
            <w:vAlign w:val="bottom"/>
            <w:hideMark/>
          </w:tcPr>
          <w:p w14:paraId="16548638" w14:textId="571C93F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8,857</w:t>
            </w:r>
          </w:p>
        </w:tc>
        <w:tc>
          <w:tcPr>
            <w:tcW w:w="1140" w:type="pct"/>
            <w:tcBorders>
              <w:top w:val="nil"/>
              <w:left w:val="nil"/>
              <w:bottom w:val="single" w:sz="4" w:space="0" w:color="auto"/>
              <w:right w:val="single" w:sz="4" w:space="0" w:color="auto"/>
            </w:tcBorders>
            <w:shd w:val="clear" w:color="auto" w:fill="auto"/>
            <w:noWrap/>
            <w:vAlign w:val="bottom"/>
            <w:hideMark/>
          </w:tcPr>
          <w:p w14:paraId="43ADBEED" w14:textId="68DF928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1,327,496</w:t>
            </w:r>
          </w:p>
        </w:tc>
        <w:tc>
          <w:tcPr>
            <w:tcW w:w="1012" w:type="pct"/>
            <w:tcBorders>
              <w:top w:val="nil"/>
              <w:left w:val="nil"/>
              <w:bottom w:val="single" w:sz="4" w:space="0" w:color="auto"/>
              <w:right w:val="single" w:sz="4" w:space="0" w:color="auto"/>
            </w:tcBorders>
            <w:shd w:val="clear" w:color="auto" w:fill="auto"/>
            <w:noWrap/>
            <w:vAlign w:val="bottom"/>
            <w:hideMark/>
          </w:tcPr>
          <w:p w14:paraId="7B8266D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1F3BE814"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FC756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York</w:t>
            </w:r>
          </w:p>
        </w:tc>
        <w:tc>
          <w:tcPr>
            <w:tcW w:w="1426" w:type="pct"/>
            <w:tcBorders>
              <w:top w:val="nil"/>
              <w:left w:val="nil"/>
              <w:bottom w:val="single" w:sz="4" w:space="0" w:color="auto"/>
              <w:right w:val="single" w:sz="4" w:space="0" w:color="auto"/>
            </w:tcBorders>
            <w:shd w:val="clear" w:color="auto" w:fill="auto"/>
            <w:noWrap/>
            <w:vAlign w:val="bottom"/>
            <w:hideMark/>
          </w:tcPr>
          <w:p w14:paraId="3D3FC711" w14:textId="29F9037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221,226</w:t>
            </w:r>
          </w:p>
        </w:tc>
        <w:tc>
          <w:tcPr>
            <w:tcW w:w="1140" w:type="pct"/>
            <w:tcBorders>
              <w:top w:val="nil"/>
              <w:left w:val="nil"/>
              <w:bottom w:val="single" w:sz="4" w:space="0" w:color="auto"/>
              <w:right w:val="single" w:sz="4" w:space="0" w:color="auto"/>
            </w:tcBorders>
            <w:shd w:val="clear" w:color="auto" w:fill="auto"/>
            <w:noWrap/>
            <w:vAlign w:val="bottom"/>
            <w:hideMark/>
          </w:tcPr>
          <w:p w14:paraId="52C4AEEA" w14:textId="69E3BA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15,027,481</w:t>
            </w:r>
          </w:p>
        </w:tc>
        <w:tc>
          <w:tcPr>
            <w:tcW w:w="1012" w:type="pct"/>
            <w:tcBorders>
              <w:top w:val="nil"/>
              <w:left w:val="nil"/>
              <w:bottom w:val="single" w:sz="4" w:space="0" w:color="auto"/>
              <w:right w:val="single" w:sz="4" w:space="0" w:color="auto"/>
            </w:tcBorders>
            <w:shd w:val="clear" w:color="auto" w:fill="auto"/>
            <w:noWrap/>
            <w:vAlign w:val="bottom"/>
            <w:hideMark/>
          </w:tcPr>
          <w:p w14:paraId="5E773BBF"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46FC04E3"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8430B0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Ohio</w:t>
            </w:r>
          </w:p>
        </w:tc>
        <w:tc>
          <w:tcPr>
            <w:tcW w:w="1426" w:type="pct"/>
            <w:tcBorders>
              <w:top w:val="nil"/>
              <w:left w:val="nil"/>
              <w:bottom w:val="single" w:sz="4" w:space="0" w:color="auto"/>
              <w:right w:val="single" w:sz="4" w:space="0" w:color="auto"/>
            </w:tcBorders>
            <w:shd w:val="clear" w:color="auto" w:fill="auto"/>
            <w:noWrap/>
            <w:vAlign w:val="bottom"/>
            <w:hideMark/>
          </w:tcPr>
          <w:p w14:paraId="1F09E0A2" w14:textId="45A5E39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71,568</w:t>
            </w:r>
          </w:p>
        </w:tc>
        <w:tc>
          <w:tcPr>
            <w:tcW w:w="1140" w:type="pct"/>
            <w:tcBorders>
              <w:top w:val="nil"/>
              <w:left w:val="nil"/>
              <w:bottom w:val="single" w:sz="4" w:space="0" w:color="auto"/>
              <w:right w:val="single" w:sz="4" w:space="0" w:color="auto"/>
            </w:tcBorders>
            <w:shd w:val="clear" w:color="auto" w:fill="auto"/>
            <w:noWrap/>
            <w:vAlign w:val="bottom"/>
            <w:hideMark/>
          </w:tcPr>
          <w:p w14:paraId="58FB7454" w14:textId="21F6A52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4,755,245</w:t>
            </w:r>
          </w:p>
        </w:tc>
        <w:tc>
          <w:tcPr>
            <w:tcW w:w="1012" w:type="pct"/>
            <w:tcBorders>
              <w:top w:val="nil"/>
              <w:left w:val="nil"/>
              <w:bottom w:val="single" w:sz="4" w:space="0" w:color="auto"/>
              <w:right w:val="single" w:sz="4" w:space="0" w:color="auto"/>
            </w:tcBorders>
            <w:shd w:val="clear" w:color="auto" w:fill="auto"/>
            <w:noWrap/>
            <w:vAlign w:val="bottom"/>
            <w:hideMark/>
          </w:tcPr>
          <w:p w14:paraId="41AA8D5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13ADE69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D54559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Oklahoma</w:t>
            </w:r>
          </w:p>
        </w:tc>
        <w:tc>
          <w:tcPr>
            <w:tcW w:w="1426" w:type="pct"/>
            <w:tcBorders>
              <w:top w:val="nil"/>
              <w:left w:val="nil"/>
              <w:bottom w:val="single" w:sz="4" w:space="0" w:color="auto"/>
              <w:right w:val="single" w:sz="4" w:space="0" w:color="auto"/>
            </w:tcBorders>
            <w:shd w:val="clear" w:color="auto" w:fill="auto"/>
            <w:noWrap/>
            <w:vAlign w:val="bottom"/>
            <w:hideMark/>
          </w:tcPr>
          <w:p w14:paraId="3764C651" w14:textId="161545E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24,628</w:t>
            </w:r>
          </w:p>
        </w:tc>
        <w:tc>
          <w:tcPr>
            <w:tcW w:w="1140" w:type="pct"/>
            <w:tcBorders>
              <w:top w:val="nil"/>
              <w:left w:val="nil"/>
              <w:bottom w:val="single" w:sz="4" w:space="0" w:color="auto"/>
              <w:right w:val="single" w:sz="4" w:space="0" w:color="auto"/>
            </w:tcBorders>
            <w:shd w:val="clear" w:color="auto" w:fill="auto"/>
            <w:noWrap/>
            <w:vAlign w:val="bottom"/>
            <w:hideMark/>
          </w:tcPr>
          <w:p w14:paraId="3018F54E" w14:textId="6AC792F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2,285,659</w:t>
            </w:r>
          </w:p>
        </w:tc>
        <w:tc>
          <w:tcPr>
            <w:tcW w:w="1012" w:type="pct"/>
            <w:tcBorders>
              <w:top w:val="nil"/>
              <w:left w:val="nil"/>
              <w:bottom w:val="single" w:sz="4" w:space="0" w:color="auto"/>
              <w:right w:val="single" w:sz="4" w:space="0" w:color="auto"/>
            </w:tcBorders>
            <w:shd w:val="clear" w:color="auto" w:fill="auto"/>
            <w:noWrap/>
            <w:vAlign w:val="bottom"/>
            <w:hideMark/>
          </w:tcPr>
          <w:p w14:paraId="4887900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C9F9A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74EF1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Oregon</w:t>
            </w:r>
          </w:p>
        </w:tc>
        <w:tc>
          <w:tcPr>
            <w:tcW w:w="1426" w:type="pct"/>
            <w:tcBorders>
              <w:top w:val="nil"/>
              <w:left w:val="nil"/>
              <w:bottom w:val="single" w:sz="4" w:space="0" w:color="auto"/>
              <w:right w:val="single" w:sz="4" w:space="0" w:color="auto"/>
            </w:tcBorders>
            <w:shd w:val="clear" w:color="auto" w:fill="auto"/>
            <w:noWrap/>
            <w:vAlign w:val="bottom"/>
            <w:hideMark/>
          </w:tcPr>
          <w:p w14:paraId="4E0578A9" w14:textId="07D5B2B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8,328</w:t>
            </w:r>
          </w:p>
        </w:tc>
        <w:tc>
          <w:tcPr>
            <w:tcW w:w="1140" w:type="pct"/>
            <w:tcBorders>
              <w:top w:val="nil"/>
              <w:left w:val="nil"/>
              <w:bottom w:val="single" w:sz="4" w:space="0" w:color="auto"/>
              <w:right w:val="single" w:sz="4" w:space="0" w:color="auto"/>
            </w:tcBorders>
            <w:shd w:val="clear" w:color="auto" w:fill="auto"/>
            <w:noWrap/>
            <w:vAlign w:val="bottom"/>
            <w:hideMark/>
          </w:tcPr>
          <w:p w14:paraId="42F2B86C" w14:textId="1C5CA33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752,768</w:t>
            </w:r>
          </w:p>
        </w:tc>
        <w:tc>
          <w:tcPr>
            <w:tcW w:w="1012" w:type="pct"/>
            <w:tcBorders>
              <w:top w:val="nil"/>
              <w:left w:val="nil"/>
              <w:bottom w:val="single" w:sz="4" w:space="0" w:color="auto"/>
              <w:right w:val="single" w:sz="4" w:space="0" w:color="auto"/>
            </w:tcBorders>
            <w:shd w:val="clear" w:color="auto" w:fill="auto"/>
            <w:noWrap/>
            <w:vAlign w:val="bottom"/>
            <w:hideMark/>
          </w:tcPr>
          <w:p w14:paraId="7499D69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4310BFF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B7C633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Pennsylvania</w:t>
            </w:r>
          </w:p>
        </w:tc>
        <w:tc>
          <w:tcPr>
            <w:tcW w:w="1426" w:type="pct"/>
            <w:tcBorders>
              <w:top w:val="nil"/>
              <w:left w:val="nil"/>
              <w:bottom w:val="single" w:sz="4" w:space="0" w:color="auto"/>
              <w:right w:val="single" w:sz="4" w:space="0" w:color="auto"/>
            </w:tcBorders>
            <w:shd w:val="clear" w:color="auto" w:fill="auto"/>
            <w:noWrap/>
            <w:vAlign w:val="bottom"/>
            <w:hideMark/>
          </w:tcPr>
          <w:p w14:paraId="6DF85C53" w14:textId="73F7CD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62,292</w:t>
            </w:r>
          </w:p>
        </w:tc>
        <w:tc>
          <w:tcPr>
            <w:tcW w:w="1140" w:type="pct"/>
            <w:tcBorders>
              <w:top w:val="nil"/>
              <w:left w:val="nil"/>
              <w:bottom w:val="single" w:sz="4" w:space="0" w:color="auto"/>
              <w:right w:val="single" w:sz="4" w:space="0" w:color="auto"/>
            </w:tcBorders>
            <w:shd w:val="clear" w:color="auto" w:fill="auto"/>
            <w:noWrap/>
            <w:vAlign w:val="bottom"/>
            <w:hideMark/>
          </w:tcPr>
          <w:p w14:paraId="6BFAC07B" w14:textId="31E2470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4,733,925</w:t>
            </w:r>
          </w:p>
        </w:tc>
        <w:tc>
          <w:tcPr>
            <w:tcW w:w="1012" w:type="pct"/>
            <w:tcBorders>
              <w:top w:val="nil"/>
              <w:left w:val="nil"/>
              <w:bottom w:val="single" w:sz="4" w:space="0" w:color="auto"/>
              <w:right w:val="single" w:sz="4" w:space="0" w:color="auto"/>
            </w:tcBorders>
            <w:shd w:val="clear" w:color="auto" w:fill="auto"/>
            <w:noWrap/>
            <w:vAlign w:val="bottom"/>
            <w:hideMark/>
          </w:tcPr>
          <w:p w14:paraId="0DB710E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EFE7B6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4A05FB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Rhode Island</w:t>
            </w:r>
          </w:p>
        </w:tc>
        <w:tc>
          <w:tcPr>
            <w:tcW w:w="1426" w:type="pct"/>
            <w:tcBorders>
              <w:top w:val="nil"/>
              <w:left w:val="nil"/>
              <w:bottom w:val="single" w:sz="4" w:space="0" w:color="auto"/>
              <w:right w:val="single" w:sz="4" w:space="0" w:color="auto"/>
            </w:tcBorders>
            <w:shd w:val="clear" w:color="auto" w:fill="auto"/>
            <w:noWrap/>
            <w:vAlign w:val="bottom"/>
            <w:hideMark/>
          </w:tcPr>
          <w:p w14:paraId="478496D1" w14:textId="21102A3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5,476</w:t>
            </w:r>
          </w:p>
        </w:tc>
        <w:tc>
          <w:tcPr>
            <w:tcW w:w="1140" w:type="pct"/>
            <w:tcBorders>
              <w:top w:val="nil"/>
              <w:left w:val="nil"/>
              <w:bottom w:val="single" w:sz="4" w:space="0" w:color="auto"/>
              <w:right w:val="single" w:sz="4" w:space="0" w:color="auto"/>
            </w:tcBorders>
            <w:shd w:val="clear" w:color="auto" w:fill="auto"/>
            <w:noWrap/>
            <w:vAlign w:val="bottom"/>
            <w:hideMark/>
          </w:tcPr>
          <w:p w14:paraId="449AB7B4" w14:textId="205F0BE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384,117</w:t>
            </w:r>
          </w:p>
        </w:tc>
        <w:tc>
          <w:tcPr>
            <w:tcW w:w="1012" w:type="pct"/>
            <w:tcBorders>
              <w:top w:val="nil"/>
              <w:left w:val="nil"/>
              <w:bottom w:val="single" w:sz="4" w:space="0" w:color="auto"/>
              <w:right w:val="single" w:sz="4" w:space="0" w:color="auto"/>
            </w:tcBorders>
            <w:shd w:val="clear" w:color="auto" w:fill="auto"/>
            <w:noWrap/>
            <w:vAlign w:val="bottom"/>
            <w:hideMark/>
          </w:tcPr>
          <w:p w14:paraId="7E863DD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E5461C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3D1F23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Texas</w:t>
            </w:r>
          </w:p>
        </w:tc>
        <w:tc>
          <w:tcPr>
            <w:tcW w:w="1426" w:type="pct"/>
            <w:tcBorders>
              <w:top w:val="nil"/>
              <w:left w:val="nil"/>
              <w:bottom w:val="single" w:sz="4" w:space="0" w:color="auto"/>
              <w:right w:val="single" w:sz="4" w:space="0" w:color="auto"/>
            </w:tcBorders>
            <w:shd w:val="clear" w:color="auto" w:fill="auto"/>
            <w:noWrap/>
            <w:vAlign w:val="bottom"/>
            <w:hideMark/>
          </w:tcPr>
          <w:p w14:paraId="28461E4B" w14:textId="466565A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381,999</w:t>
            </w:r>
          </w:p>
        </w:tc>
        <w:tc>
          <w:tcPr>
            <w:tcW w:w="1140" w:type="pct"/>
            <w:tcBorders>
              <w:top w:val="nil"/>
              <w:left w:val="nil"/>
              <w:bottom w:val="single" w:sz="4" w:space="0" w:color="auto"/>
              <w:right w:val="single" w:sz="4" w:space="0" w:color="auto"/>
            </w:tcBorders>
            <w:shd w:val="clear" w:color="auto" w:fill="auto"/>
            <w:noWrap/>
            <w:vAlign w:val="bottom"/>
            <w:hideMark/>
          </w:tcPr>
          <w:p w14:paraId="2504F5D2" w14:textId="316D5F0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22,992,023</w:t>
            </w:r>
          </w:p>
        </w:tc>
        <w:tc>
          <w:tcPr>
            <w:tcW w:w="1012" w:type="pct"/>
            <w:tcBorders>
              <w:top w:val="nil"/>
              <w:left w:val="nil"/>
              <w:bottom w:val="single" w:sz="4" w:space="0" w:color="auto"/>
              <w:right w:val="single" w:sz="4" w:space="0" w:color="auto"/>
            </w:tcBorders>
            <w:shd w:val="clear" w:color="auto" w:fill="auto"/>
            <w:noWrap/>
            <w:vAlign w:val="bottom"/>
            <w:hideMark/>
          </w:tcPr>
          <w:p w14:paraId="4A57333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D8234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636F95C"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Utah</w:t>
            </w:r>
          </w:p>
        </w:tc>
        <w:tc>
          <w:tcPr>
            <w:tcW w:w="1426" w:type="pct"/>
            <w:tcBorders>
              <w:top w:val="nil"/>
              <w:left w:val="nil"/>
              <w:bottom w:val="single" w:sz="4" w:space="0" w:color="auto"/>
              <w:right w:val="single" w:sz="4" w:space="0" w:color="auto"/>
            </w:tcBorders>
            <w:shd w:val="clear" w:color="auto" w:fill="auto"/>
            <w:noWrap/>
            <w:vAlign w:val="bottom"/>
            <w:hideMark/>
          </w:tcPr>
          <w:p w14:paraId="16092CDE" w14:textId="0A60E2F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30,221</w:t>
            </w:r>
          </w:p>
        </w:tc>
        <w:tc>
          <w:tcPr>
            <w:tcW w:w="1140" w:type="pct"/>
            <w:tcBorders>
              <w:top w:val="nil"/>
              <w:left w:val="nil"/>
              <w:bottom w:val="single" w:sz="4" w:space="0" w:color="auto"/>
              <w:right w:val="single" w:sz="4" w:space="0" w:color="auto"/>
            </w:tcBorders>
            <w:shd w:val="clear" w:color="auto" w:fill="auto"/>
            <w:noWrap/>
            <w:vAlign w:val="bottom"/>
            <w:hideMark/>
          </w:tcPr>
          <w:p w14:paraId="790B1072" w14:textId="24F8156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2,902,955</w:t>
            </w:r>
          </w:p>
        </w:tc>
        <w:tc>
          <w:tcPr>
            <w:tcW w:w="1012" w:type="pct"/>
            <w:tcBorders>
              <w:top w:val="nil"/>
              <w:left w:val="nil"/>
              <w:bottom w:val="single" w:sz="4" w:space="0" w:color="auto"/>
              <w:right w:val="single" w:sz="4" w:space="0" w:color="auto"/>
            </w:tcBorders>
            <w:shd w:val="clear" w:color="auto" w:fill="auto"/>
            <w:noWrap/>
            <w:vAlign w:val="bottom"/>
            <w:hideMark/>
          </w:tcPr>
          <w:p w14:paraId="3882D06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2E51690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2B6CD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Vermont</w:t>
            </w:r>
          </w:p>
        </w:tc>
        <w:tc>
          <w:tcPr>
            <w:tcW w:w="1426" w:type="pct"/>
            <w:tcBorders>
              <w:top w:val="nil"/>
              <w:left w:val="nil"/>
              <w:bottom w:val="single" w:sz="4" w:space="0" w:color="auto"/>
              <w:right w:val="single" w:sz="4" w:space="0" w:color="auto"/>
            </w:tcBorders>
            <w:shd w:val="clear" w:color="auto" w:fill="auto"/>
            <w:noWrap/>
            <w:vAlign w:val="bottom"/>
            <w:hideMark/>
          </w:tcPr>
          <w:p w14:paraId="37FC7E4E" w14:textId="2989DED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6,498</w:t>
            </w:r>
          </w:p>
        </w:tc>
        <w:tc>
          <w:tcPr>
            <w:tcW w:w="1140" w:type="pct"/>
            <w:tcBorders>
              <w:top w:val="nil"/>
              <w:left w:val="nil"/>
              <w:bottom w:val="single" w:sz="4" w:space="0" w:color="auto"/>
              <w:right w:val="single" w:sz="4" w:space="0" w:color="auto"/>
            </w:tcBorders>
            <w:shd w:val="clear" w:color="auto" w:fill="auto"/>
            <w:noWrap/>
            <w:vAlign w:val="bottom"/>
            <w:hideMark/>
          </w:tcPr>
          <w:p w14:paraId="6C864143" w14:textId="2931C43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563,280</w:t>
            </w:r>
          </w:p>
        </w:tc>
        <w:tc>
          <w:tcPr>
            <w:tcW w:w="1012" w:type="pct"/>
            <w:tcBorders>
              <w:top w:val="nil"/>
              <w:left w:val="nil"/>
              <w:bottom w:val="single" w:sz="4" w:space="0" w:color="auto"/>
              <w:right w:val="single" w:sz="4" w:space="0" w:color="auto"/>
            </w:tcBorders>
            <w:shd w:val="clear" w:color="auto" w:fill="auto"/>
            <w:noWrap/>
            <w:vAlign w:val="bottom"/>
            <w:hideMark/>
          </w:tcPr>
          <w:p w14:paraId="758299C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50A52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4377C14"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Washington</w:t>
            </w:r>
          </w:p>
        </w:tc>
        <w:tc>
          <w:tcPr>
            <w:tcW w:w="1426" w:type="pct"/>
            <w:tcBorders>
              <w:top w:val="nil"/>
              <w:left w:val="nil"/>
              <w:bottom w:val="single" w:sz="4" w:space="0" w:color="auto"/>
              <w:right w:val="single" w:sz="4" w:space="0" w:color="auto"/>
            </w:tcBorders>
            <w:shd w:val="clear" w:color="auto" w:fill="auto"/>
            <w:noWrap/>
            <w:vAlign w:val="bottom"/>
            <w:hideMark/>
          </w:tcPr>
          <w:p w14:paraId="5F9FBDC4" w14:textId="53E9CE0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18,647</w:t>
            </w:r>
          </w:p>
        </w:tc>
        <w:tc>
          <w:tcPr>
            <w:tcW w:w="1140" w:type="pct"/>
            <w:tcBorders>
              <w:top w:val="nil"/>
              <w:left w:val="nil"/>
              <w:bottom w:val="single" w:sz="4" w:space="0" w:color="auto"/>
              <w:right w:val="single" w:sz="4" w:space="0" w:color="auto"/>
            </w:tcBorders>
            <w:shd w:val="clear" w:color="auto" w:fill="auto"/>
            <w:noWrap/>
            <w:vAlign w:val="bottom"/>
            <w:hideMark/>
          </w:tcPr>
          <w:p w14:paraId="0E3FF261" w14:textId="577E116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2,752,373</w:t>
            </w:r>
          </w:p>
        </w:tc>
        <w:tc>
          <w:tcPr>
            <w:tcW w:w="1012" w:type="pct"/>
            <w:tcBorders>
              <w:top w:val="nil"/>
              <w:left w:val="nil"/>
              <w:bottom w:val="single" w:sz="4" w:space="0" w:color="auto"/>
              <w:right w:val="single" w:sz="4" w:space="0" w:color="auto"/>
            </w:tcBorders>
            <w:shd w:val="clear" w:color="auto" w:fill="auto"/>
            <w:noWrap/>
            <w:vAlign w:val="bottom"/>
            <w:hideMark/>
          </w:tcPr>
          <w:p w14:paraId="4642357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660FEF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8128A0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West Virginia</w:t>
            </w:r>
          </w:p>
        </w:tc>
        <w:tc>
          <w:tcPr>
            <w:tcW w:w="1426" w:type="pct"/>
            <w:tcBorders>
              <w:top w:val="nil"/>
              <w:left w:val="nil"/>
              <w:bottom w:val="single" w:sz="4" w:space="0" w:color="auto"/>
              <w:right w:val="single" w:sz="4" w:space="0" w:color="auto"/>
            </w:tcBorders>
            <w:shd w:val="clear" w:color="auto" w:fill="auto"/>
            <w:noWrap/>
            <w:vAlign w:val="bottom"/>
            <w:hideMark/>
          </w:tcPr>
          <w:p w14:paraId="6A45AD44" w14:textId="3F0BB1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3,847</w:t>
            </w:r>
          </w:p>
        </w:tc>
        <w:tc>
          <w:tcPr>
            <w:tcW w:w="1140" w:type="pct"/>
            <w:tcBorders>
              <w:top w:val="nil"/>
              <w:left w:val="nil"/>
              <w:bottom w:val="single" w:sz="4" w:space="0" w:color="auto"/>
              <w:right w:val="single" w:sz="4" w:space="0" w:color="auto"/>
            </w:tcBorders>
            <w:shd w:val="clear" w:color="auto" w:fill="auto"/>
            <w:noWrap/>
            <w:vAlign w:val="bottom"/>
            <w:hideMark/>
          </w:tcPr>
          <w:p w14:paraId="0E150689" w14:textId="612C4AA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325,031</w:t>
            </w:r>
          </w:p>
        </w:tc>
        <w:tc>
          <w:tcPr>
            <w:tcW w:w="1012" w:type="pct"/>
            <w:tcBorders>
              <w:top w:val="nil"/>
              <w:left w:val="nil"/>
              <w:bottom w:val="single" w:sz="4" w:space="0" w:color="auto"/>
              <w:right w:val="single" w:sz="4" w:space="0" w:color="auto"/>
            </w:tcBorders>
            <w:shd w:val="clear" w:color="auto" w:fill="auto"/>
            <w:noWrap/>
            <w:vAlign w:val="bottom"/>
            <w:hideMark/>
          </w:tcPr>
          <w:p w14:paraId="57A880C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70B5F86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221940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Wisconsin</w:t>
            </w:r>
          </w:p>
        </w:tc>
        <w:tc>
          <w:tcPr>
            <w:tcW w:w="1426" w:type="pct"/>
            <w:tcBorders>
              <w:top w:val="nil"/>
              <w:left w:val="nil"/>
              <w:bottom w:val="single" w:sz="4" w:space="0" w:color="auto"/>
              <w:right w:val="single" w:sz="4" w:space="0" w:color="auto"/>
            </w:tcBorders>
            <w:shd w:val="clear" w:color="auto" w:fill="auto"/>
            <w:noWrap/>
            <w:vAlign w:val="bottom"/>
            <w:hideMark/>
          </w:tcPr>
          <w:p w14:paraId="5D37E193" w14:textId="332D1F8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14,404</w:t>
            </w:r>
          </w:p>
        </w:tc>
        <w:tc>
          <w:tcPr>
            <w:tcW w:w="1140" w:type="pct"/>
            <w:tcBorders>
              <w:top w:val="nil"/>
              <w:left w:val="nil"/>
              <w:bottom w:val="single" w:sz="4" w:space="0" w:color="auto"/>
              <w:right w:val="single" w:sz="4" w:space="0" w:color="auto"/>
            </w:tcBorders>
            <w:shd w:val="clear" w:color="auto" w:fill="auto"/>
            <w:noWrap/>
            <w:vAlign w:val="bottom"/>
            <w:hideMark/>
          </w:tcPr>
          <w:p w14:paraId="43D59DDF" w14:textId="0A84C02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1,174,447</w:t>
            </w:r>
          </w:p>
        </w:tc>
        <w:tc>
          <w:tcPr>
            <w:tcW w:w="1012" w:type="pct"/>
            <w:tcBorders>
              <w:top w:val="nil"/>
              <w:left w:val="nil"/>
              <w:bottom w:val="single" w:sz="4" w:space="0" w:color="auto"/>
              <w:right w:val="single" w:sz="4" w:space="0" w:color="auto"/>
            </w:tcBorders>
            <w:shd w:val="clear" w:color="auto" w:fill="auto"/>
            <w:noWrap/>
            <w:vAlign w:val="bottom"/>
            <w:hideMark/>
          </w:tcPr>
          <w:p w14:paraId="751639D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bl>
    <w:p w14:paraId="6CF3BD0A" w14:textId="4E5666B4" w:rsidR="00594157" w:rsidRDefault="00594157" w:rsidP="00E14325">
      <w:pPr>
        <w:spacing w:line="276" w:lineRule="auto"/>
        <w:rPr>
          <w:b/>
          <w:bCs/>
        </w:rPr>
      </w:pPr>
    </w:p>
    <w:p w14:paraId="63AEECFE" w14:textId="7A3D6D50" w:rsidR="00594157" w:rsidRDefault="00594157" w:rsidP="00E14325">
      <w:pPr>
        <w:spacing w:line="276" w:lineRule="auto"/>
        <w:rPr>
          <w:b/>
          <w:bCs/>
        </w:rPr>
      </w:pPr>
    </w:p>
    <w:p w14:paraId="219783AF" w14:textId="77777777" w:rsidR="00594157" w:rsidRDefault="00594157" w:rsidP="00E14325">
      <w:pPr>
        <w:spacing w:line="276" w:lineRule="auto"/>
        <w:rPr>
          <w:b/>
          <w:bCs/>
        </w:rPr>
        <w:sectPr w:rsidR="00594157" w:rsidSect="00845F40">
          <w:pgSz w:w="11906" w:h="16838" w:code="9"/>
          <w:pgMar w:top="1440" w:right="1440" w:bottom="1440" w:left="1440" w:header="720" w:footer="720" w:gutter="0"/>
          <w:lnNumType w:countBy="1" w:restart="continuous"/>
          <w:cols w:space="720"/>
          <w:docGrid w:linePitch="360"/>
        </w:sectPr>
      </w:pPr>
    </w:p>
    <w:p w14:paraId="05B6C6AB" w14:textId="5E4FC440" w:rsidR="009C6EF2" w:rsidRPr="000A6843" w:rsidRDefault="004E4D3F" w:rsidP="00E14325">
      <w:pPr>
        <w:pStyle w:val="NoSpacing"/>
        <w:spacing w:line="276" w:lineRule="auto"/>
        <w:rPr>
          <w:b/>
          <w:bCs/>
          <w:i/>
          <w:iCs/>
          <w:color w:val="44546A" w:themeColor="text2"/>
        </w:rPr>
      </w:pPr>
      <w:bookmarkStart w:id="27" w:name="_Ref9948042"/>
      <w:bookmarkStart w:id="28" w:name="_Toc9940848"/>
      <w:bookmarkStart w:id="29" w:name="_Toc14174751"/>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1D191D">
        <w:rPr>
          <w:i/>
          <w:iCs/>
          <w:noProof/>
          <w:color w:val="44546A" w:themeColor="text2"/>
        </w:rPr>
        <w:t>5</w:t>
      </w:r>
      <w:r w:rsidR="003A36B2" w:rsidRPr="000A6843">
        <w:rPr>
          <w:i/>
          <w:iCs/>
          <w:noProof/>
          <w:color w:val="44546A" w:themeColor="text2"/>
        </w:rPr>
        <w:fldChar w:fldCharType="end"/>
      </w:r>
      <w:bookmarkEnd w:id="27"/>
      <w:r w:rsidRPr="000A6843">
        <w:rPr>
          <w:i/>
          <w:iCs/>
          <w:color w:val="44546A" w:themeColor="text2"/>
        </w:rPr>
        <w:t>: State</w:t>
      </w:r>
      <w:r w:rsidR="00673020" w:rsidRPr="000A6843">
        <w:rPr>
          <w:i/>
          <w:iCs/>
          <w:color w:val="44546A" w:themeColor="text2"/>
        </w:rPr>
        <w:t>-</w:t>
      </w:r>
      <w:r w:rsidR="009B2ADE" w:rsidRPr="000A6843">
        <w:rPr>
          <w:i/>
          <w:iCs/>
          <w:color w:val="44546A" w:themeColor="text2"/>
        </w:rPr>
        <w:t xml:space="preserve">specific </w:t>
      </w:r>
      <w:r w:rsidRPr="000A6843">
        <w:rPr>
          <w:i/>
          <w:iCs/>
          <w:color w:val="44546A" w:themeColor="text2"/>
        </w:rPr>
        <w:t>results</w:t>
      </w:r>
      <w:bookmarkEnd w:id="28"/>
      <w:r w:rsidRPr="000A6843">
        <w:rPr>
          <w:i/>
          <w:iCs/>
          <w:color w:val="44546A" w:themeColor="text2"/>
        </w:rPr>
        <w:t xml:space="preserve"> and comparison</w:t>
      </w:r>
      <w:bookmarkEnd w:id="29"/>
    </w:p>
    <w:tbl>
      <w:tblPr>
        <w:tblpPr w:leftFromText="180" w:rightFromText="180" w:vertAnchor="text" w:tblpXSpec="center" w:tblpY="1"/>
        <w:tblOverlap w:val="never"/>
        <w:tblW w:w="10715" w:type="dxa"/>
        <w:tblLook w:val="04A0" w:firstRow="1" w:lastRow="0" w:firstColumn="1" w:lastColumn="0" w:noHBand="0" w:noVBand="1"/>
      </w:tblPr>
      <w:tblGrid>
        <w:gridCol w:w="1316"/>
        <w:gridCol w:w="759"/>
        <w:gridCol w:w="810"/>
        <w:gridCol w:w="720"/>
        <w:gridCol w:w="900"/>
        <w:gridCol w:w="810"/>
        <w:gridCol w:w="615"/>
        <w:gridCol w:w="759"/>
        <w:gridCol w:w="786"/>
        <w:gridCol w:w="810"/>
        <w:gridCol w:w="759"/>
        <w:gridCol w:w="861"/>
        <w:gridCol w:w="810"/>
      </w:tblGrid>
      <w:tr w:rsidR="009C6EF2" w:rsidRPr="00976EB1" w14:paraId="30E5CC31" w14:textId="77777777" w:rsidTr="00976EB1">
        <w:trPr>
          <w:trHeight w:val="1"/>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02EA4" w14:textId="77777777" w:rsidR="009C6EF2" w:rsidRPr="00976EB1" w:rsidRDefault="009C6EF2" w:rsidP="00E14325">
            <w:pPr>
              <w:spacing w:after="0" w:line="276" w:lineRule="auto"/>
              <w:rPr>
                <w:rFonts w:eastAsia="Times New Roman" w:cstheme="minorHAnsi"/>
                <w:b/>
                <w:bCs/>
                <w:color w:val="000000"/>
                <w:sz w:val="16"/>
                <w:szCs w:val="16"/>
              </w:rPr>
            </w:pPr>
            <w:r w:rsidRPr="00976EB1">
              <w:rPr>
                <w:rFonts w:eastAsia="Times New Roman" w:cstheme="minorHAnsi"/>
                <w:b/>
                <w:bCs/>
                <w:color w:val="000000"/>
                <w:sz w:val="16"/>
                <w:szCs w:val="16"/>
              </w:rPr>
              <w:t> </w:t>
            </w:r>
          </w:p>
        </w:tc>
        <w:tc>
          <w:tcPr>
            <w:tcW w:w="2289" w:type="dxa"/>
            <w:gridSpan w:val="3"/>
            <w:tcBorders>
              <w:top w:val="single" w:sz="4" w:space="0" w:color="auto"/>
              <w:left w:val="nil"/>
              <w:bottom w:val="single" w:sz="4" w:space="0" w:color="auto"/>
              <w:right w:val="single" w:sz="4" w:space="0" w:color="auto"/>
            </w:tcBorders>
            <w:shd w:val="clear" w:color="auto" w:fill="auto"/>
            <w:noWrap/>
            <w:vAlign w:val="center"/>
            <w:hideMark/>
          </w:tcPr>
          <w:p w14:paraId="4C3A1CF9"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Results using flat national-level IR</w:t>
            </w:r>
            <w:r w:rsidRPr="00976EB1">
              <w:rPr>
                <w:rFonts w:eastAsia="Times New Roman" w:cstheme="minorHAnsi"/>
                <w:color w:val="000000"/>
                <w:sz w:val="16"/>
                <w:szCs w:val="16"/>
              </w:rPr>
              <w:t> </w:t>
            </w:r>
          </w:p>
        </w:tc>
        <w:tc>
          <w:tcPr>
            <w:tcW w:w="23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C765CAA"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Results using state-specific IR</w:t>
            </w:r>
          </w:p>
        </w:tc>
        <w:tc>
          <w:tcPr>
            <w:tcW w:w="235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3CDC84B"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Difference</w:t>
            </w:r>
          </w:p>
        </w:tc>
        <w:tc>
          <w:tcPr>
            <w:tcW w:w="24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899353"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Difference (%)</w:t>
            </w:r>
          </w:p>
        </w:tc>
      </w:tr>
      <w:tr w:rsidR="00976EB1" w:rsidRPr="00976EB1" w14:paraId="628DC73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AD742FF" w14:textId="77777777" w:rsidR="009C6EF2" w:rsidRPr="00976EB1" w:rsidRDefault="009C6EF2" w:rsidP="00976EB1">
            <w:pPr>
              <w:spacing w:after="0" w:line="276" w:lineRule="auto"/>
              <w:rPr>
                <w:rFonts w:eastAsia="Times New Roman" w:cstheme="minorHAnsi"/>
                <w:b/>
                <w:bCs/>
                <w:color w:val="000000"/>
                <w:sz w:val="16"/>
                <w:szCs w:val="16"/>
              </w:rPr>
            </w:pPr>
            <w:r w:rsidRPr="00976EB1">
              <w:rPr>
                <w:rFonts w:eastAsia="Times New Roman" w:cstheme="minorHAnsi"/>
                <w:b/>
                <w:bCs/>
                <w:color w:val="000000"/>
                <w:sz w:val="16"/>
                <w:szCs w:val="16"/>
              </w:rPr>
              <w:t>State</w:t>
            </w:r>
          </w:p>
        </w:tc>
        <w:tc>
          <w:tcPr>
            <w:tcW w:w="759" w:type="dxa"/>
            <w:tcBorders>
              <w:top w:val="nil"/>
              <w:left w:val="nil"/>
              <w:bottom w:val="single" w:sz="4" w:space="0" w:color="auto"/>
              <w:right w:val="single" w:sz="4" w:space="0" w:color="auto"/>
            </w:tcBorders>
            <w:shd w:val="clear" w:color="auto" w:fill="auto"/>
            <w:vAlign w:val="center"/>
            <w:hideMark/>
          </w:tcPr>
          <w:p w14:paraId="2F32309E"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Incident cases</w:t>
            </w:r>
          </w:p>
        </w:tc>
        <w:tc>
          <w:tcPr>
            <w:tcW w:w="810" w:type="dxa"/>
            <w:tcBorders>
              <w:top w:val="nil"/>
              <w:left w:val="nil"/>
              <w:bottom w:val="single" w:sz="4" w:space="0" w:color="auto"/>
              <w:right w:val="single" w:sz="4" w:space="0" w:color="auto"/>
            </w:tcBorders>
            <w:shd w:val="clear" w:color="auto" w:fill="auto"/>
            <w:vAlign w:val="center"/>
            <w:hideMark/>
          </w:tcPr>
          <w:p w14:paraId="337FDA2B"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AC</w:t>
            </w:r>
          </w:p>
        </w:tc>
        <w:tc>
          <w:tcPr>
            <w:tcW w:w="720" w:type="dxa"/>
            <w:tcBorders>
              <w:top w:val="nil"/>
              <w:left w:val="nil"/>
              <w:bottom w:val="single" w:sz="4" w:space="0" w:color="auto"/>
              <w:right w:val="single" w:sz="4" w:space="0" w:color="auto"/>
            </w:tcBorders>
            <w:shd w:val="clear" w:color="auto" w:fill="auto"/>
            <w:vAlign w:val="center"/>
            <w:hideMark/>
          </w:tcPr>
          <w:p w14:paraId="4AE16303"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AF</w:t>
            </w:r>
          </w:p>
        </w:tc>
        <w:tc>
          <w:tcPr>
            <w:tcW w:w="900" w:type="dxa"/>
            <w:tcBorders>
              <w:top w:val="nil"/>
              <w:left w:val="nil"/>
              <w:bottom w:val="single" w:sz="4" w:space="0" w:color="auto"/>
              <w:right w:val="single" w:sz="4" w:space="0" w:color="auto"/>
            </w:tcBorders>
            <w:shd w:val="clear" w:color="auto" w:fill="auto"/>
            <w:vAlign w:val="center"/>
            <w:hideMark/>
          </w:tcPr>
          <w:p w14:paraId="43A03731"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Incident cases</w:t>
            </w:r>
          </w:p>
        </w:tc>
        <w:tc>
          <w:tcPr>
            <w:tcW w:w="810" w:type="dxa"/>
            <w:tcBorders>
              <w:top w:val="nil"/>
              <w:left w:val="nil"/>
              <w:bottom w:val="single" w:sz="4" w:space="0" w:color="auto"/>
              <w:right w:val="single" w:sz="4" w:space="0" w:color="auto"/>
            </w:tcBorders>
            <w:shd w:val="clear" w:color="auto" w:fill="auto"/>
            <w:vAlign w:val="center"/>
            <w:hideMark/>
          </w:tcPr>
          <w:p w14:paraId="7472291E"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AC</w:t>
            </w:r>
          </w:p>
        </w:tc>
        <w:tc>
          <w:tcPr>
            <w:tcW w:w="615" w:type="dxa"/>
            <w:tcBorders>
              <w:top w:val="nil"/>
              <w:left w:val="nil"/>
              <w:bottom w:val="single" w:sz="4" w:space="0" w:color="auto"/>
              <w:right w:val="single" w:sz="4" w:space="0" w:color="auto"/>
            </w:tcBorders>
            <w:shd w:val="clear" w:color="auto" w:fill="auto"/>
            <w:vAlign w:val="center"/>
            <w:hideMark/>
          </w:tcPr>
          <w:p w14:paraId="5AA04754"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AF</w:t>
            </w:r>
          </w:p>
        </w:tc>
        <w:tc>
          <w:tcPr>
            <w:tcW w:w="759" w:type="dxa"/>
            <w:tcBorders>
              <w:top w:val="nil"/>
              <w:left w:val="nil"/>
              <w:bottom w:val="single" w:sz="4" w:space="0" w:color="auto"/>
              <w:right w:val="single" w:sz="4" w:space="0" w:color="auto"/>
            </w:tcBorders>
            <w:shd w:val="clear" w:color="auto" w:fill="auto"/>
            <w:vAlign w:val="center"/>
            <w:hideMark/>
          </w:tcPr>
          <w:p w14:paraId="51DD3CDA"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Incident cases</w:t>
            </w:r>
          </w:p>
        </w:tc>
        <w:tc>
          <w:tcPr>
            <w:tcW w:w="786" w:type="dxa"/>
            <w:tcBorders>
              <w:top w:val="nil"/>
              <w:left w:val="nil"/>
              <w:bottom w:val="single" w:sz="4" w:space="0" w:color="auto"/>
              <w:right w:val="single" w:sz="4" w:space="0" w:color="auto"/>
            </w:tcBorders>
            <w:shd w:val="clear" w:color="auto" w:fill="auto"/>
            <w:vAlign w:val="center"/>
            <w:hideMark/>
          </w:tcPr>
          <w:p w14:paraId="2F746125"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AC</w:t>
            </w:r>
          </w:p>
        </w:tc>
        <w:tc>
          <w:tcPr>
            <w:tcW w:w="810" w:type="dxa"/>
            <w:tcBorders>
              <w:top w:val="nil"/>
              <w:left w:val="nil"/>
              <w:bottom w:val="single" w:sz="4" w:space="0" w:color="auto"/>
              <w:right w:val="single" w:sz="4" w:space="0" w:color="auto"/>
            </w:tcBorders>
            <w:shd w:val="clear" w:color="auto" w:fill="auto"/>
            <w:noWrap/>
            <w:vAlign w:val="center"/>
            <w:hideMark/>
          </w:tcPr>
          <w:p w14:paraId="1EBF9C23"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AF</w:t>
            </w:r>
          </w:p>
        </w:tc>
        <w:tc>
          <w:tcPr>
            <w:tcW w:w="759" w:type="dxa"/>
            <w:tcBorders>
              <w:top w:val="nil"/>
              <w:left w:val="nil"/>
              <w:bottom w:val="single" w:sz="4" w:space="0" w:color="auto"/>
              <w:right w:val="single" w:sz="4" w:space="0" w:color="auto"/>
            </w:tcBorders>
            <w:shd w:val="clear" w:color="auto" w:fill="auto"/>
            <w:vAlign w:val="center"/>
            <w:hideMark/>
          </w:tcPr>
          <w:p w14:paraId="37D5C06F"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Incident cases</w:t>
            </w:r>
          </w:p>
        </w:tc>
        <w:tc>
          <w:tcPr>
            <w:tcW w:w="861" w:type="dxa"/>
            <w:tcBorders>
              <w:top w:val="nil"/>
              <w:left w:val="nil"/>
              <w:bottom w:val="single" w:sz="4" w:space="0" w:color="auto"/>
              <w:right w:val="single" w:sz="4" w:space="0" w:color="auto"/>
            </w:tcBorders>
            <w:shd w:val="clear" w:color="auto" w:fill="auto"/>
            <w:vAlign w:val="center"/>
            <w:hideMark/>
          </w:tcPr>
          <w:p w14:paraId="1E443460"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AC</w:t>
            </w:r>
          </w:p>
        </w:tc>
        <w:tc>
          <w:tcPr>
            <w:tcW w:w="810" w:type="dxa"/>
            <w:tcBorders>
              <w:top w:val="nil"/>
              <w:left w:val="nil"/>
              <w:bottom w:val="single" w:sz="4" w:space="0" w:color="auto"/>
              <w:right w:val="single" w:sz="4" w:space="0" w:color="auto"/>
            </w:tcBorders>
            <w:shd w:val="clear" w:color="auto" w:fill="auto"/>
            <w:vAlign w:val="center"/>
            <w:hideMark/>
          </w:tcPr>
          <w:p w14:paraId="3999F661" w14:textId="77777777" w:rsidR="009C6EF2" w:rsidRPr="001D191D" w:rsidRDefault="009C6EF2" w:rsidP="00976EB1">
            <w:pPr>
              <w:spacing w:after="0" w:line="276" w:lineRule="auto"/>
              <w:jc w:val="center"/>
              <w:rPr>
                <w:rFonts w:eastAsia="Times New Roman" w:cstheme="minorHAnsi"/>
                <w:b/>
                <w:bCs/>
                <w:color w:val="000000"/>
                <w:sz w:val="16"/>
                <w:szCs w:val="16"/>
              </w:rPr>
            </w:pPr>
            <w:r w:rsidRPr="001D191D">
              <w:rPr>
                <w:rFonts w:eastAsia="Times New Roman" w:cstheme="minorHAnsi"/>
                <w:b/>
                <w:bCs/>
                <w:color w:val="000000"/>
                <w:sz w:val="16"/>
                <w:szCs w:val="16"/>
              </w:rPr>
              <w:t>AF</w:t>
            </w:r>
          </w:p>
        </w:tc>
      </w:tr>
      <w:tr w:rsidR="00976EB1" w:rsidRPr="00976EB1" w14:paraId="6CBEDCB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420A354"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Alabama</w:t>
            </w:r>
          </w:p>
        </w:tc>
        <w:tc>
          <w:tcPr>
            <w:tcW w:w="759" w:type="dxa"/>
            <w:tcBorders>
              <w:top w:val="nil"/>
              <w:left w:val="nil"/>
              <w:bottom w:val="single" w:sz="4" w:space="0" w:color="auto"/>
              <w:right w:val="single" w:sz="4" w:space="0" w:color="auto"/>
            </w:tcBorders>
            <w:shd w:val="clear" w:color="auto" w:fill="auto"/>
            <w:noWrap/>
            <w:vAlign w:val="bottom"/>
            <w:hideMark/>
          </w:tcPr>
          <w:p w14:paraId="2326D49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12,200</w:t>
            </w:r>
          </w:p>
        </w:tc>
        <w:tc>
          <w:tcPr>
            <w:tcW w:w="810" w:type="dxa"/>
            <w:tcBorders>
              <w:top w:val="nil"/>
              <w:left w:val="nil"/>
              <w:bottom w:val="single" w:sz="4" w:space="0" w:color="auto"/>
              <w:right w:val="single" w:sz="4" w:space="0" w:color="auto"/>
            </w:tcBorders>
            <w:shd w:val="clear" w:color="auto" w:fill="auto"/>
            <w:noWrap/>
            <w:vAlign w:val="bottom"/>
            <w:hideMark/>
          </w:tcPr>
          <w:p w14:paraId="23B751B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4AC5D82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11.5%</w:t>
            </w:r>
          </w:p>
        </w:tc>
        <w:tc>
          <w:tcPr>
            <w:tcW w:w="900" w:type="dxa"/>
            <w:tcBorders>
              <w:top w:val="nil"/>
              <w:left w:val="nil"/>
              <w:bottom w:val="single" w:sz="4" w:space="0" w:color="auto"/>
              <w:right w:val="single" w:sz="4" w:space="0" w:color="auto"/>
            </w:tcBorders>
            <w:shd w:val="clear" w:color="auto" w:fill="auto"/>
            <w:noWrap/>
            <w:vAlign w:val="bottom"/>
            <w:hideMark/>
          </w:tcPr>
          <w:p w14:paraId="23023CB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11,300</w:t>
            </w:r>
          </w:p>
        </w:tc>
        <w:tc>
          <w:tcPr>
            <w:tcW w:w="810" w:type="dxa"/>
            <w:tcBorders>
              <w:top w:val="nil"/>
              <w:left w:val="nil"/>
              <w:bottom w:val="single" w:sz="4" w:space="0" w:color="auto"/>
              <w:right w:val="single" w:sz="4" w:space="0" w:color="auto"/>
            </w:tcBorders>
            <w:shd w:val="clear" w:color="auto" w:fill="auto"/>
            <w:noWrap/>
            <w:hideMark/>
          </w:tcPr>
          <w:p w14:paraId="27E10012" w14:textId="03C1FF6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1,300</w:t>
            </w:r>
          </w:p>
        </w:tc>
        <w:tc>
          <w:tcPr>
            <w:tcW w:w="615" w:type="dxa"/>
            <w:tcBorders>
              <w:top w:val="nil"/>
              <w:left w:val="nil"/>
              <w:bottom w:val="single" w:sz="4" w:space="0" w:color="auto"/>
              <w:right w:val="single" w:sz="4" w:space="0" w:color="auto"/>
            </w:tcBorders>
            <w:shd w:val="clear" w:color="auto" w:fill="auto"/>
            <w:noWrap/>
            <w:hideMark/>
          </w:tcPr>
          <w:p w14:paraId="7DCC6B1B" w14:textId="37C45EA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11.5%</w:t>
            </w:r>
          </w:p>
        </w:tc>
        <w:tc>
          <w:tcPr>
            <w:tcW w:w="759" w:type="dxa"/>
            <w:tcBorders>
              <w:top w:val="nil"/>
              <w:left w:val="nil"/>
              <w:bottom w:val="single" w:sz="4" w:space="0" w:color="auto"/>
              <w:right w:val="single" w:sz="4" w:space="0" w:color="auto"/>
            </w:tcBorders>
            <w:shd w:val="clear" w:color="auto" w:fill="auto"/>
            <w:noWrap/>
            <w:hideMark/>
          </w:tcPr>
          <w:p w14:paraId="2635F055" w14:textId="1436A0B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7E51BABA" w14:textId="7E0C869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0756736" w14:textId="56D3B94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53053CFC" w14:textId="7D05242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-7.4%</w:t>
            </w:r>
          </w:p>
        </w:tc>
        <w:tc>
          <w:tcPr>
            <w:tcW w:w="861" w:type="dxa"/>
            <w:tcBorders>
              <w:top w:val="nil"/>
              <w:left w:val="nil"/>
              <w:bottom w:val="single" w:sz="4" w:space="0" w:color="auto"/>
              <w:right w:val="single" w:sz="4" w:space="0" w:color="auto"/>
            </w:tcBorders>
            <w:shd w:val="clear" w:color="auto" w:fill="auto"/>
            <w:noWrap/>
            <w:hideMark/>
          </w:tcPr>
          <w:p w14:paraId="0B017C7F" w14:textId="24D65F0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-7.1%</w:t>
            </w:r>
          </w:p>
        </w:tc>
        <w:tc>
          <w:tcPr>
            <w:tcW w:w="810" w:type="dxa"/>
            <w:tcBorders>
              <w:top w:val="nil"/>
              <w:left w:val="nil"/>
              <w:bottom w:val="single" w:sz="4" w:space="0" w:color="auto"/>
              <w:right w:val="single" w:sz="4" w:space="0" w:color="auto"/>
            </w:tcBorders>
            <w:shd w:val="clear" w:color="auto" w:fill="auto"/>
            <w:noWrap/>
            <w:hideMark/>
          </w:tcPr>
          <w:p w14:paraId="5311CBA8" w14:textId="0149785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r>
      <w:tr w:rsidR="00976EB1" w:rsidRPr="00976EB1" w14:paraId="3BADBEDA"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126863D"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Arizona</w:t>
            </w:r>
          </w:p>
        </w:tc>
        <w:tc>
          <w:tcPr>
            <w:tcW w:w="759" w:type="dxa"/>
            <w:tcBorders>
              <w:top w:val="nil"/>
              <w:left w:val="nil"/>
              <w:bottom w:val="single" w:sz="4" w:space="0" w:color="auto"/>
              <w:right w:val="single" w:sz="4" w:space="0" w:color="auto"/>
            </w:tcBorders>
            <w:shd w:val="clear" w:color="auto" w:fill="auto"/>
            <w:noWrap/>
            <w:vAlign w:val="bottom"/>
            <w:hideMark/>
          </w:tcPr>
          <w:p w14:paraId="6DF8B4B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17,600</w:t>
            </w:r>
          </w:p>
        </w:tc>
        <w:tc>
          <w:tcPr>
            <w:tcW w:w="810" w:type="dxa"/>
            <w:tcBorders>
              <w:top w:val="nil"/>
              <w:left w:val="nil"/>
              <w:bottom w:val="single" w:sz="4" w:space="0" w:color="auto"/>
              <w:right w:val="single" w:sz="4" w:space="0" w:color="auto"/>
            </w:tcBorders>
            <w:shd w:val="clear" w:color="auto" w:fill="auto"/>
            <w:noWrap/>
            <w:vAlign w:val="bottom"/>
            <w:hideMark/>
          </w:tcPr>
          <w:p w14:paraId="7938BEB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3,800</w:t>
            </w:r>
          </w:p>
        </w:tc>
        <w:tc>
          <w:tcPr>
            <w:tcW w:w="720" w:type="dxa"/>
            <w:tcBorders>
              <w:top w:val="nil"/>
              <w:left w:val="nil"/>
              <w:bottom w:val="single" w:sz="4" w:space="0" w:color="auto"/>
              <w:right w:val="single" w:sz="4" w:space="0" w:color="auto"/>
            </w:tcBorders>
            <w:shd w:val="clear" w:color="auto" w:fill="auto"/>
            <w:noWrap/>
            <w:vAlign w:val="bottom"/>
            <w:hideMark/>
          </w:tcPr>
          <w:p w14:paraId="10FA742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21.6%</w:t>
            </w:r>
          </w:p>
        </w:tc>
        <w:tc>
          <w:tcPr>
            <w:tcW w:w="900" w:type="dxa"/>
            <w:tcBorders>
              <w:top w:val="nil"/>
              <w:left w:val="nil"/>
              <w:bottom w:val="single" w:sz="4" w:space="0" w:color="auto"/>
              <w:right w:val="single" w:sz="4" w:space="0" w:color="auto"/>
            </w:tcBorders>
            <w:shd w:val="clear" w:color="auto" w:fill="auto"/>
            <w:noWrap/>
            <w:vAlign w:val="bottom"/>
            <w:hideMark/>
          </w:tcPr>
          <w:p w14:paraId="734638F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21,500</w:t>
            </w:r>
          </w:p>
        </w:tc>
        <w:tc>
          <w:tcPr>
            <w:tcW w:w="810" w:type="dxa"/>
            <w:tcBorders>
              <w:top w:val="nil"/>
              <w:left w:val="nil"/>
              <w:bottom w:val="single" w:sz="4" w:space="0" w:color="auto"/>
              <w:right w:val="single" w:sz="4" w:space="0" w:color="auto"/>
            </w:tcBorders>
            <w:shd w:val="clear" w:color="auto" w:fill="auto"/>
            <w:noWrap/>
            <w:hideMark/>
          </w:tcPr>
          <w:p w14:paraId="6803EB77" w14:textId="29F6734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4,600</w:t>
            </w:r>
          </w:p>
        </w:tc>
        <w:tc>
          <w:tcPr>
            <w:tcW w:w="615" w:type="dxa"/>
            <w:tcBorders>
              <w:top w:val="nil"/>
              <w:left w:val="nil"/>
              <w:bottom w:val="single" w:sz="4" w:space="0" w:color="auto"/>
              <w:right w:val="single" w:sz="4" w:space="0" w:color="auto"/>
            </w:tcBorders>
            <w:shd w:val="clear" w:color="auto" w:fill="auto"/>
            <w:noWrap/>
            <w:hideMark/>
          </w:tcPr>
          <w:p w14:paraId="796D13C3" w14:textId="4BD5268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21.4%</w:t>
            </w:r>
          </w:p>
        </w:tc>
        <w:tc>
          <w:tcPr>
            <w:tcW w:w="759" w:type="dxa"/>
            <w:tcBorders>
              <w:top w:val="nil"/>
              <w:left w:val="nil"/>
              <w:bottom w:val="single" w:sz="4" w:space="0" w:color="auto"/>
              <w:right w:val="single" w:sz="4" w:space="0" w:color="auto"/>
            </w:tcBorders>
            <w:shd w:val="clear" w:color="auto" w:fill="auto"/>
            <w:noWrap/>
            <w:hideMark/>
          </w:tcPr>
          <w:p w14:paraId="689C1061" w14:textId="11097CC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3,900</w:t>
            </w:r>
          </w:p>
        </w:tc>
        <w:tc>
          <w:tcPr>
            <w:tcW w:w="786" w:type="dxa"/>
            <w:tcBorders>
              <w:top w:val="nil"/>
              <w:left w:val="nil"/>
              <w:bottom w:val="single" w:sz="4" w:space="0" w:color="auto"/>
              <w:right w:val="single" w:sz="4" w:space="0" w:color="auto"/>
            </w:tcBorders>
            <w:shd w:val="clear" w:color="auto" w:fill="auto"/>
            <w:noWrap/>
            <w:hideMark/>
          </w:tcPr>
          <w:p w14:paraId="462D52D9" w14:textId="1B25A16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810" w:type="dxa"/>
            <w:tcBorders>
              <w:top w:val="nil"/>
              <w:left w:val="nil"/>
              <w:bottom w:val="single" w:sz="4" w:space="0" w:color="auto"/>
              <w:right w:val="single" w:sz="4" w:space="0" w:color="auto"/>
            </w:tcBorders>
            <w:shd w:val="clear" w:color="auto" w:fill="auto"/>
            <w:noWrap/>
            <w:hideMark/>
          </w:tcPr>
          <w:p w14:paraId="53D0211A" w14:textId="45C541B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7292CD37" w14:textId="5E76AA5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22.2%</w:t>
            </w:r>
          </w:p>
        </w:tc>
        <w:tc>
          <w:tcPr>
            <w:tcW w:w="861" w:type="dxa"/>
            <w:tcBorders>
              <w:top w:val="nil"/>
              <w:left w:val="nil"/>
              <w:bottom w:val="single" w:sz="4" w:space="0" w:color="auto"/>
              <w:right w:val="single" w:sz="4" w:space="0" w:color="auto"/>
            </w:tcBorders>
            <w:shd w:val="clear" w:color="auto" w:fill="auto"/>
            <w:noWrap/>
            <w:hideMark/>
          </w:tcPr>
          <w:p w14:paraId="04D7B0F8" w14:textId="1416DB1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21.1%</w:t>
            </w:r>
          </w:p>
        </w:tc>
        <w:tc>
          <w:tcPr>
            <w:tcW w:w="810" w:type="dxa"/>
            <w:tcBorders>
              <w:top w:val="nil"/>
              <w:left w:val="nil"/>
              <w:bottom w:val="single" w:sz="4" w:space="0" w:color="auto"/>
              <w:right w:val="single" w:sz="4" w:space="0" w:color="auto"/>
            </w:tcBorders>
            <w:shd w:val="clear" w:color="auto" w:fill="auto"/>
            <w:noWrap/>
            <w:hideMark/>
          </w:tcPr>
          <w:p w14:paraId="61ACC27A" w14:textId="38EDA4E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-0.9%</w:t>
            </w:r>
          </w:p>
        </w:tc>
      </w:tr>
      <w:tr w:rsidR="00976EB1" w:rsidRPr="00976EB1" w14:paraId="651A3CF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37F86B1"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Arkansas</w:t>
            </w:r>
          </w:p>
        </w:tc>
        <w:tc>
          <w:tcPr>
            <w:tcW w:w="759" w:type="dxa"/>
            <w:tcBorders>
              <w:top w:val="nil"/>
              <w:left w:val="nil"/>
              <w:bottom w:val="single" w:sz="4" w:space="0" w:color="auto"/>
              <w:right w:val="single" w:sz="4" w:space="0" w:color="auto"/>
            </w:tcBorders>
            <w:shd w:val="clear" w:color="auto" w:fill="auto"/>
            <w:noWrap/>
            <w:vAlign w:val="bottom"/>
            <w:hideMark/>
          </w:tcPr>
          <w:p w14:paraId="1E5EF17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7,700</w:t>
            </w:r>
          </w:p>
        </w:tc>
        <w:tc>
          <w:tcPr>
            <w:tcW w:w="810" w:type="dxa"/>
            <w:tcBorders>
              <w:top w:val="nil"/>
              <w:left w:val="nil"/>
              <w:bottom w:val="single" w:sz="4" w:space="0" w:color="auto"/>
              <w:right w:val="single" w:sz="4" w:space="0" w:color="auto"/>
            </w:tcBorders>
            <w:shd w:val="clear" w:color="auto" w:fill="auto"/>
            <w:noWrap/>
            <w:vAlign w:val="bottom"/>
            <w:hideMark/>
          </w:tcPr>
          <w:p w14:paraId="3B615E4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900</w:t>
            </w:r>
          </w:p>
        </w:tc>
        <w:tc>
          <w:tcPr>
            <w:tcW w:w="720" w:type="dxa"/>
            <w:tcBorders>
              <w:top w:val="nil"/>
              <w:left w:val="nil"/>
              <w:bottom w:val="single" w:sz="4" w:space="0" w:color="auto"/>
              <w:right w:val="single" w:sz="4" w:space="0" w:color="auto"/>
            </w:tcBorders>
            <w:shd w:val="clear" w:color="auto" w:fill="auto"/>
            <w:noWrap/>
            <w:vAlign w:val="bottom"/>
            <w:hideMark/>
          </w:tcPr>
          <w:p w14:paraId="216ACF0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11.7%</w:t>
            </w:r>
          </w:p>
        </w:tc>
        <w:tc>
          <w:tcPr>
            <w:tcW w:w="900" w:type="dxa"/>
            <w:tcBorders>
              <w:top w:val="nil"/>
              <w:left w:val="nil"/>
              <w:bottom w:val="single" w:sz="4" w:space="0" w:color="auto"/>
              <w:right w:val="single" w:sz="4" w:space="0" w:color="auto"/>
            </w:tcBorders>
            <w:shd w:val="clear" w:color="auto" w:fill="auto"/>
            <w:noWrap/>
            <w:vAlign w:val="bottom"/>
            <w:hideMark/>
          </w:tcPr>
          <w:p w14:paraId="1994A4A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7,200</w:t>
            </w:r>
          </w:p>
        </w:tc>
        <w:tc>
          <w:tcPr>
            <w:tcW w:w="810" w:type="dxa"/>
            <w:tcBorders>
              <w:top w:val="nil"/>
              <w:left w:val="nil"/>
              <w:bottom w:val="single" w:sz="4" w:space="0" w:color="auto"/>
              <w:right w:val="single" w:sz="4" w:space="0" w:color="auto"/>
            </w:tcBorders>
            <w:shd w:val="clear" w:color="auto" w:fill="auto"/>
            <w:noWrap/>
            <w:hideMark/>
          </w:tcPr>
          <w:p w14:paraId="767D1FC3" w14:textId="1AD2874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615" w:type="dxa"/>
            <w:tcBorders>
              <w:top w:val="nil"/>
              <w:left w:val="nil"/>
              <w:bottom w:val="single" w:sz="4" w:space="0" w:color="auto"/>
              <w:right w:val="single" w:sz="4" w:space="0" w:color="auto"/>
            </w:tcBorders>
            <w:shd w:val="clear" w:color="auto" w:fill="auto"/>
            <w:noWrap/>
            <w:hideMark/>
          </w:tcPr>
          <w:p w14:paraId="3938632B" w14:textId="3E539F1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11.1%</w:t>
            </w:r>
          </w:p>
        </w:tc>
        <w:tc>
          <w:tcPr>
            <w:tcW w:w="759" w:type="dxa"/>
            <w:tcBorders>
              <w:top w:val="nil"/>
              <w:left w:val="nil"/>
              <w:bottom w:val="single" w:sz="4" w:space="0" w:color="auto"/>
              <w:right w:val="single" w:sz="4" w:space="0" w:color="auto"/>
            </w:tcBorders>
            <w:shd w:val="clear" w:color="auto" w:fill="auto"/>
            <w:noWrap/>
            <w:hideMark/>
          </w:tcPr>
          <w:p w14:paraId="43412EAE" w14:textId="2BA59C8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786" w:type="dxa"/>
            <w:tcBorders>
              <w:top w:val="nil"/>
              <w:left w:val="nil"/>
              <w:bottom w:val="single" w:sz="4" w:space="0" w:color="auto"/>
              <w:right w:val="single" w:sz="4" w:space="0" w:color="auto"/>
            </w:tcBorders>
            <w:shd w:val="clear" w:color="auto" w:fill="auto"/>
            <w:noWrap/>
            <w:hideMark/>
          </w:tcPr>
          <w:p w14:paraId="36A89CAF" w14:textId="75B6539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D8FA662" w14:textId="37FB1AA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-0.6%</w:t>
            </w:r>
          </w:p>
        </w:tc>
        <w:tc>
          <w:tcPr>
            <w:tcW w:w="759" w:type="dxa"/>
            <w:tcBorders>
              <w:top w:val="nil"/>
              <w:left w:val="nil"/>
              <w:bottom w:val="single" w:sz="4" w:space="0" w:color="auto"/>
              <w:right w:val="single" w:sz="4" w:space="0" w:color="auto"/>
            </w:tcBorders>
            <w:shd w:val="clear" w:color="auto" w:fill="auto"/>
            <w:noWrap/>
            <w:hideMark/>
          </w:tcPr>
          <w:p w14:paraId="0AEF0261" w14:textId="74F2158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-6.5%</w:t>
            </w:r>
          </w:p>
        </w:tc>
        <w:tc>
          <w:tcPr>
            <w:tcW w:w="861" w:type="dxa"/>
            <w:tcBorders>
              <w:top w:val="nil"/>
              <w:left w:val="nil"/>
              <w:bottom w:val="single" w:sz="4" w:space="0" w:color="auto"/>
              <w:right w:val="single" w:sz="4" w:space="0" w:color="auto"/>
            </w:tcBorders>
            <w:shd w:val="clear" w:color="auto" w:fill="auto"/>
            <w:noWrap/>
            <w:hideMark/>
          </w:tcPr>
          <w:p w14:paraId="0E3AF19F" w14:textId="7842047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-11.1%</w:t>
            </w:r>
          </w:p>
        </w:tc>
        <w:tc>
          <w:tcPr>
            <w:tcW w:w="810" w:type="dxa"/>
            <w:tcBorders>
              <w:top w:val="nil"/>
              <w:left w:val="nil"/>
              <w:bottom w:val="single" w:sz="4" w:space="0" w:color="auto"/>
              <w:right w:val="single" w:sz="4" w:space="0" w:color="auto"/>
            </w:tcBorders>
            <w:shd w:val="clear" w:color="auto" w:fill="auto"/>
            <w:noWrap/>
            <w:hideMark/>
          </w:tcPr>
          <w:p w14:paraId="065424F3" w14:textId="1DF70E7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-4.9%</w:t>
            </w:r>
          </w:p>
        </w:tc>
      </w:tr>
      <w:tr w:rsidR="00976EB1" w:rsidRPr="00976EB1" w14:paraId="1750CFC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3AA2B763"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California</w:t>
            </w:r>
          </w:p>
        </w:tc>
        <w:tc>
          <w:tcPr>
            <w:tcW w:w="759" w:type="dxa"/>
            <w:tcBorders>
              <w:top w:val="nil"/>
              <w:left w:val="nil"/>
              <w:bottom w:val="single" w:sz="4" w:space="0" w:color="auto"/>
              <w:right w:val="single" w:sz="4" w:space="0" w:color="auto"/>
            </w:tcBorders>
            <w:shd w:val="clear" w:color="auto" w:fill="auto"/>
            <w:noWrap/>
            <w:vAlign w:val="bottom"/>
            <w:hideMark/>
          </w:tcPr>
          <w:p w14:paraId="0F62260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100,300</w:t>
            </w:r>
          </w:p>
        </w:tc>
        <w:tc>
          <w:tcPr>
            <w:tcW w:w="810" w:type="dxa"/>
            <w:tcBorders>
              <w:top w:val="nil"/>
              <w:left w:val="nil"/>
              <w:bottom w:val="single" w:sz="4" w:space="0" w:color="auto"/>
              <w:right w:val="single" w:sz="4" w:space="0" w:color="auto"/>
            </w:tcBorders>
            <w:shd w:val="clear" w:color="auto" w:fill="auto"/>
            <w:noWrap/>
            <w:vAlign w:val="bottom"/>
            <w:hideMark/>
          </w:tcPr>
          <w:p w14:paraId="4358FAC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25,400</w:t>
            </w:r>
          </w:p>
        </w:tc>
        <w:tc>
          <w:tcPr>
            <w:tcW w:w="720" w:type="dxa"/>
            <w:tcBorders>
              <w:top w:val="nil"/>
              <w:left w:val="nil"/>
              <w:bottom w:val="single" w:sz="4" w:space="0" w:color="auto"/>
              <w:right w:val="single" w:sz="4" w:space="0" w:color="auto"/>
            </w:tcBorders>
            <w:shd w:val="clear" w:color="auto" w:fill="auto"/>
            <w:noWrap/>
            <w:vAlign w:val="bottom"/>
            <w:hideMark/>
          </w:tcPr>
          <w:p w14:paraId="4799C59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25.3%</w:t>
            </w:r>
          </w:p>
        </w:tc>
        <w:tc>
          <w:tcPr>
            <w:tcW w:w="900" w:type="dxa"/>
            <w:tcBorders>
              <w:top w:val="nil"/>
              <w:left w:val="nil"/>
              <w:bottom w:val="single" w:sz="4" w:space="0" w:color="auto"/>
              <w:right w:val="single" w:sz="4" w:space="0" w:color="auto"/>
            </w:tcBorders>
            <w:shd w:val="clear" w:color="auto" w:fill="auto"/>
            <w:noWrap/>
            <w:vAlign w:val="bottom"/>
            <w:hideMark/>
          </w:tcPr>
          <w:p w14:paraId="713EF4A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75,800</w:t>
            </w:r>
          </w:p>
        </w:tc>
        <w:tc>
          <w:tcPr>
            <w:tcW w:w="810" w:type="dxa"/>
            <w:tcBorders>
              <w:top w:val="nil"/>
              <w:left w:val="nil"/>
              <w:bottom w:val="single" w:sz="4" w:space="0" w:color="auto"/>
              <w:right w:val="single" w:sz="4" w:space="0" w:color="auto"/>
            </w:tcBorders>
            <w:shd w:val="clear" w:color="auto" w:fill="auto"/>
            <w:noWrap/>
            <w:hideMark/>
          </w:tcPr>
          <w:p w14:paraId="173C4B44" w14:textId="3D48D64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19,200</w:t>
            </w:r>
          </w:p>
        </w:tc>
        <w:tc>
          <w:tcPr>
            <w:tcW w:w="615" w:type="dxa"/>
            <w:tcBorders>
              <w:top w:val="nil"/>
              <w:left w:val="nil"/>
              <w:bottom w:val="single" w:sz="4" w:space="0" w:color="auto"/>
              <w:right w:val="single" w:sz="4" w:space="0" w:color="auto"/>
            </w:tcBorders>
            <w:shd w:val="clear" w:color="auto" w:fill="auto"/>
            <w:noWrap/>
            <w:hideMark/>
          </w:tcPr>
          <w:p w14:paraId="7F2023C6" w14:textId="0B58C70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25.3%</w:t>
            </w:r>
          </w:p>
        </w:tc>
        <w:tc>
          <w:tcPr>
            <w:tcW w:w="759" w:type="dxa"/>
            <w:tcBorders>
              <w:top w:val="nil"/>
              <w:left w:val="nil"/>
              <w:bottom w:val="single" w:sz="4" w:space="0" w:color="auto"/>
              <w:right w:val="single" w:sz="4" w:space="0" w:color="auto"/>
            </w:tcBorders>
            <w:shd w:val="clear" w:color="auto" w:fill="auto"/>
            <w:noWrap/>
            <w:hideMark/>
          </w:tcPr>
          <w:p w14:paraId="0F096C5A" w14:textId="6FD0C16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-24,500</w:t>
            </w:r>
          </w:p>
        </w:tc>
        <w:tc>
          <w:tcPr>
            <w:tcW w:w="786" w:type="dxa"/>
            <w:tcBorders>
              <w:top w:val="nil"/>
              <w:left w:val="nil"/>
              <w:bottom w:val="single" w:sz="4" w:space="0" w:color="auto"/>
              <w:right w:val="single" w:sz="4" w:space="0" w:color="auto"/>
            </w:tcBorders>
            <w:shd w:val="clear" w:color="auto" w:fill="auto"/>
            <w:noWrap/>
            <w:hideMark/>
          </w:tcPr>
          <w:p w14:paraId="778E7143" w14:textId="083178E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-6,200</w:t>
            </w:r>
          </w:p>
        </w:tc>
        <w:tc>
          <w:tcPr>
            <w:tcW w:w="810" w:type="dxa"/>
            <w:tcBorders>
              <w:top w:val="nil"/>
              <w:left w:val="nil"/>
              <w:bottom w:val="single" w:sz="4" w:space="0" w:color="auto"/>
              <w:right w:val="single" w:sz="4" w:space="0" w:color="auto"/>
            </w:tcBorders>
            <w:shd w:val="clear" w:color="auto" w:fill="auto"/>
            <w:noWrap/>
            <w:hideMark/>
          </w:tcPr>
          <w:p w14:paraId="2E9C1CDD" w14:textId="59FE554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60C1823" w14:textId="372BBCA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-24.4%</w:t>
            </w:r>
          </w:p>
        </w:tc>
        <w:tc>
          <w:tcPr>
            <w:tcW w:w="861" w:type="dxa"/>
            <w:tcBorders>
              <w:top w:val="nil"/>
              <w:left w:val="nil"/>
              <w:bottom w:val="single" w:sz="4" w:space="0" w:color="auto"/>
              <w:right w:val="single" w:sz="4" w:space="0" w:color="auto"/>
            </w:tcBorders>
            <w:shd w:val="clear" w:color="auto" w:fill="auto"/>
            <w:noWrap/>
            <w:hideMark/>
          </w:tcPr>
          <w:p w14:paraId="0906C5FE" w14:textId="58F11AB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-24.4%</w:t>
            </w:r>
          </w:p>
        </w:tc>
        <w:tc>
          <w:tcPr>
            <w:tcW w:w="810" w:type="dxa"/>
            <w:tcBorders>
              <w:top w:val="nil"/>
              <w:left w:val="nil"/>
              <w:bottom w:val="single" w:sz="4" w:space="0" w:color="auto"/>
              <w:right w:val="single" w:sz="4" w:space="0" w:color="auto"/>
            </w:tcBorders>
            <w:shd w:val="clear" w:color="auto" w:fill="auto"/>
            <w:noWrap/>
            <w:hideMark/>
          </w:tcPr>
          <w:p w14:paraId="63E65B7E" w14:textId="152C588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r>
      <w:tr w:rsidR="00976EB1" w:rsidRPr="00976EB1" w14:paraId="64E1093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24011C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Colorado</w:t>
            </w:r>
          </w:p>
        </w:tc>
        <w:tc>
          <w:tcPr>
            <w:tcW w:w="759" w:type="dxa"/>
            <w:tcBorders>
              <w:top w:val="nil"/>
              <w:left w:val="nil"/>
              <w:bottom w:val="single" w:sz="4" w:space="0" w:color="auto"/>
              <w:right w:val="single" w:sz="4" w:space="0" w:color="auto"/>
            </w:tcBorders>
            <w:shd w:val="clear" w:color="auto" w:fill="auto"/>
            <w:noWrap/>
            <w:vAlign w:val="bottom"/>
            <w:hideMark/>
          </w:tcPr>
          <w:p w14:paraId="3EF7159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13,200</w:t>
            </w:r>
          </w:p>
        </w:tc>
        <w:tc>
          <w:tcPr>
            <w:tcW w:w="810" w:type="dxa"/>
            <w:tcBorders>
              <w:top w:val="nil"/>
              <w:left w:val="nil"/>
              <w:bottom w:val="single" w:sz="4" w:space="0" w:color="auto"/>
              <w:right w:val="single" w:sz="4" w:space="0" w:color="auto"/>
            </w:tcBorders>
            <w:shd w:val="clear" w:color="auto" w:fill="auto"/>
            <w:noWrap/>
            <w:vAlign w:val="bottom"/>
            <w:hideMark/>
          </w:tcPr>
          <w:p w14:paraId="280476A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3,100</w:t>
            </w:r>
          </w:p>
        </w:tc>
        <w:tc>
          <w:tcPr>
            <w:tcW w:w="720" w:type="dxa"/>
            <w:tcBorders>
              <w:top w:val="nil"/>
              <w:left w:val="nil"/>
              <w:bottom w:val="single" w:sz="4" w:space="0" w:color="auto"/>
              <w:right w:val="single" w:sz="4" w:space="0" w:color="auto"/>
            </w:tcBorders>
            <w:shd w:val="clear" w:color="auto" w:fill="auto"/>
            <w:noWrap/>
            <w:vAlign w:val="bottom"/>
            <w:hideMark/>
          </w:tcPr>
          <w:p w14:paraId="4E48F05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23.5%</w:t>
            </w:r>
          </w:p>
        </w:tc>
        <w:tc>
          <w:tcPr>
            <w:tcW w:w="900" w:type="dxa"/>
            <w:tcBorders>
              <w:top w:val="nil"/>
              <w:left w:val="nil"/>
              <w:bottom w:val="single" w:sz="4" w:space="0" w:color="auto"/>
              <w:right w:val="single" w:sz="4" w:space="0" w:color="auto"/>
            </w:tcBorders>
            <w:shd w:val="clear" w:color="auto" w:fill="auto"/>
            <w:noWrap/>
            <w:vAlign w:val="bottom"/>
            <w:hideMark/>
          </w:tcPr>
          <w:p w14:paraId="5F38DCE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12,400</w:t>
            </w:r>
          </w:p>
        </w:tc>
        <w:tc>
          <w:tcPr>
            <w:tcW w:w="810" w:type="dxa"/>
            <w:tcBorders>
              <w:top w:val="nil"/>
              <w:left w:val="nil"/>
              <w:bottom w:val="single" w:sz="4" w:space="0" w:color="auto"/>
              <w:right w:val="single" w:sz="4" w:space="0" w:color="auto"/>
            </w:tcBorders>
            <w:shd w:val="clear" w:color="auto" w:fill="auto"/>
            <w:noWrap/>
            <w:hideMark/>
          </w:tcPr>
          <w:p w14:paraId="237F2C3D" w14:textId="4F4AF9B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2,900</w:t>
            </w:r>
          </w:p>
        </w:tc>
        <w:tc>
          <w:tcPr>
            <w:tcW w:w="615" w:type="dxa"/>
            <w:tcBorders>
              <w:top w:val="nil"/>
              <w:left w:val="nil"/>
              <w:bottom w:val="single" w:sz="4" w:space="0" w:color="auto"/>
              <w:right w:val="single" w:sz="4" w:space="0" w:color="auto"/>
            </w:tcBorders>
            <w:shd w:val="clear" w:color="auto" w:fill="auto"/>
            <w:noWrap/>
            <w:hideMark/>
          </w:tcPr>
          <w:p w14:paraId="60D0DAFA" w14:textId="708496E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23.4%</w:t>
            </w:r>
          </w:p>
        </w:tc>
        <w:tc>
          <w:tcPr>
            <w:tcW w:w="759" w:type="dxa"/>
            <w:tcBorders>
              <w:top w:val="nil"/>
              <w:left w:val="nil"/>
              <w:bottom w:val="single" w:sz="4" w:space="0" w:color="auto"/>
              <w:right w:val="single" w:sz="4" w:space="0" w:color="auto"/>
            </w:tcBorders>
            <w:shd w:val="clear" w:color="auto" w:fill="auto"/>
            <w:noWrap/>
            <w:hideMark/>
          </w:tcPr>
          <w:p w14:paraId="476D9936" w14:textId="4BC1F67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529B9823" w14:textId="2CD7815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362869A8" w14:textId="446FDB8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76A1DEF" w14:textId="7DC4EE9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-6.1%</w:t>
            </w:r>
          </w:p>
        </w:tc>
        <w:tc>
          <w:tcPr>
            <w:tcW w:w="861" w:type="dxa"/>
            <w:tcBorders>
              <w:top w:val="nil"/>
              <w:left w:val="nil"/>
              <w:bottom w:val="single" w:sz="4" w:space="0" w:color="auto"/>
              <w:right w:val="single" w:sz="4" w:space="0" w:color="auto"/>
            </w:tcBorders>
            <w:shd w:val="clear" w:color="auto" w:fill="auto"/>
            <w:noWrap/>
            <w:hideMark/>
          </w:tcPr>
          <w:p w14:paraId="4D0B33BD" w14:textId="7CB8E17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-6.5%</w:t>
            </w:r>
          </w:p>
        </w:tc>
        <w:tc>
          <w:tcPr>
            <w:tcW w:w="810" w:type="dxa"/>
            <w:tcBorders>
              <w:top w:val="nil"/>
              <w:left w:val="nil"/>
              <w:bottom w:val="single" w:sz="4" w:space="0" w:color="auto"/>
              <w:right w:val="single" w:sz="4" w:space="0" w:color="auto"/>
            </w:tcBorders>
            <w:shd w:val="clear" w:color="auto" w:fill="auto"/>
            <w:noWrap/>
            <w:hideMark/>
          </w:tcPr>
          <w:p w14:paraId="41CCB24D" w14:textId="312BE5F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r>
      <w:tr w:rsidR="00976EB1" w:rsidRPr="00976EB1" w14:paraId="5C952E0F"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82C5E20"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Connecticut</w:t>
            </w:r>
          </w:p>
        </w:tc>
        <w:tc>
          <w:tcPr>
            <w:tcW w:w="759" w:type="dxa"/>
            <w:tcBorders>
              <w:top w:val="nil"/>
              <w:left w:val="nil"/>
              <w:bottom w:val="single" w:sz="4" w:space="0" w:color="auto"/>
              <w:right w:val="single" w:sz="4" w:space="0" w:color="auto"/>
            </w:tcBorders>
            <w:shd w:val="clear" w:color="auto" w:fill="auto"/>
            <w:noWrap/>
            <w:vAlign w:val="bottom"/>
            <w:hideMark/>
          </w:tcPr>
          <w:p w14:paraId="4923B9D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8,800</w:t>
            </w:r>
          </w:p>
        </w:tc>
        <w:tc>
          <w:tcPr>
            <w:tcW w:w="810" w:type="dxa"/>
            <w:tcBorders>
              <w:top w:val="nil"/>
              <w:left w:val="nil"/>
              <w:bottom w:val="single" w:sz="4" w:space="0" w:color="auto"/>
              <w:right w:val="single" w:sz="4" w:space="0" w:color="auto"/>
            </w:tcBorders>
            <w:shd w:val="clear" w:color="auto" w:fill="auto"/>
            <w:noWrap/>
            <w:vAlign w:val="bottom"/>
            <w:hideMark/>
          </w:tcPr>
          <w:p w14:paraId="7A9DE44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1,600</w:t>
            </w:r>
          </w:p>
        </w:tc>
        <w:tc>
          <w:tcPr>
            <w:tcW w:w="720" w:type="dxa"/>
            <w:tcBorders>
              <w:top w:val="nil"/>
              <w:left w:val="nil"/>
              <w:bottom w:val="single" w:sz="4" w:space="0" w:color="auto"/>
              <w:right w:val="single" w:sz="4" w:space="0" w:color="auto"/>
            </w:tcBorders>
            <w:shd w:val="clear" w:color="auto" w:fill="auto"/>
            <w:noWrap/>
            <w:vAlign w:val="bottom"/>
            <w:hideMark/>
          </w:tcPr>
          <w:p w14:paraId="164BF40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18.2%</w:t>
            </w:r>
          </w:p>
        </w:tc>
        <w:tc>
          <w:tcPr>
            <w:tcW w:w="900" w:type="dxa"/>
            <w:tcBorders>
              <w:top w:val="nil"/>
              <w:left w:val="nil"/>
              <w:bottom w:val="single" w:sz="4" w:space="0" w:color="auto"/>
              <w:right w:val="single" w:sz="4" w:space="0" w:color="auto"/>
            </w:tcBorders>
            <w:shd w:val="clear" w:color="auto" w:fill="auto"/>
            <w:noWrap/>
            <w:vAlign w:val="bottom"/>
            <w:hideMark/>
          </w:tcPr>
          <w:p w14:paraId="7ADC8D6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8,300</w:t>
            </w:r>
          </w:p>
        </w:tc>
        <w:tc>
          <w:tcPr>
            <w:tcW w:w="810" w:type="dxa"/>
            <w:tcBorders>
              <w:top w:val="nil"/>
              <w:left w:val="nil"/>
              <w:bottom w:val="single" w:sz="4" w:space="0" w:color="auto"/>
              <w:right w:val="single" w:sz="4" w:space="0" w:color="auto"/>
            </w:tcBorders>
            <w:shd w:val="clear" w:color="auto" w:fill="auto"/>
            <w:noWrap/>
            <w:hideMark/>
          </w:tcPr>
          <w:p w14:paraId="7A2A57E0" w14:textId="5BF0392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1,500</w:t>
            </w:r>
          </w:p>
        </w:tc>
        <w:tc>
          <w:tcPr>
            <w:tcW w:w="615" w:type="dxa"/>
            <w:tcBorders>
              <w:top w:val="nil"/>
              <w:left w:val="nil"/>
              <w:bottom w:val="single" w:sz="4" w:space="0" w:color="auto"/>
              <w:right w:val="single" w:sz="4" w:space="0" w:color="auto"/>
            </w:tcBorders>
            <w:shd w:val="clear" w:color="auto" w:fill="auto"/>
            <w:noWrap/>
            <w:hideMark/>
          </w:tcPr>
          <w:p w14:paraId="457A1F17" w14:textId="7535C03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18.1%</w:t>
            </w:r>
          </w:p>
        </w:tc>
        <w:tc>
          <w:tcPr>
            <w:tcW w:w="759" w:type="dxa"/>
            <w:tcBorders>
              <w:top w:val="nil"/>
              <w:left w:val="nil"/>
              <w:bottom w:val="single" w:sz="4" w:space="0" w:color="auto"/>
              <w:right w:val="single" w:sz="4" w:space="0" w:color="auto"/>
            </w:tcBorders>
            <w:shd w:val="clear" w:color="auto" w:fill="auto"/>
            <w:noWrap/>
            <w:hideMark/>
          </w:tcPr>
          <w:p w14:paraId="790792CA" w14:textId="09A65FD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786" w:type="dxa"/>
            <w:tcBorders>
              <w:top w:val="nil"/>
              <w:left w:val="nil"/>
              <w:bottom w:val="single" w:sz="4" w:space="0" w:color="auto"/>
              <w:right w:val="single" w:sz="4" w:space="0" w:color="auto"/>
            </w:tcBorders>
            <w:shd w:val="clear" w:color="auto" w:fill="auto"/>
            <w:noWrap/>
            <w:hideMark/>
          </w:tcPr>
          <w:p w14:paraId="32973CA1" w14:textId="159D74B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EFDC008" w14:textId="24F8460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17BCE10E" w14:textId="265A74B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-5.7%</w:t>
            </w:r>
          </w:p>
        </w:tc>
        <w:tc>
          <w:tcPr>
            <w:tcW w:w="861" w:type="dxa"/>
            <w:tcBorders>
              <w:top w:val="nil"/>
              <w:left w:val="nil"/>
              <w:bottom w:val="single" w:sz="4" w:space="0" w:color="auto"/>
              <w:right w:val="single" w:sz="4" w:space="0" w:color="auto"/>
            </w:tcBorders>
            <w:shd w:val="clear" w:color="auto" w:fill="auto"/>
            <w:noWrap/>
            <w:hideMark/>
          </w:tcPr>
          <w:p w14:paraId="44128A29" w14:textId="5E163F0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164B29F4" w14:textId="4EE1684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-0.6%</w:t>
            </w:r>
          </w:p>
        </w:tc>
      </w:tr>
      <w:tr w:rsidR="00976EB1" w:rsidRPr="00976EB1" w14:paraId="179886F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214ED08"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Delaware</w:t>
            </w:r>
          </w:p>
        </w:tc>
        <w:tc>
          <w:tcPr>
            <w:tcW w:w="759" w:type="dxa"/>
            <w:tcBorders>
              <w:top w:val="nil"/>
              <w:left w:val="nil"/>
              <w:bottom w:val="single" w:sz="4" w:space="0" w:color="auto"/>
              <w:right w:val="single" w:sz="4" w:space="0" w:color="auto"/>
            </w:tcBorders>
            <w:shd w:val="clear" w:color="auto" w:fill="auto"/>
            <w:noWrap/>
            <w:vAlign w:val="bottom"/>
            <w:hideMark/>
          </w:tcPr>
          <w:p w14:paraId="57D6483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2,200</w:t>
            </w:r>
          </w:p>
        </w:tc>
        <w:tc>
          <w:tcPr>
            <w:tcW w:w="810" w:type="dxa"/>
            <w:tcBorders>
              <w:top w:val="nil"/>
              <w:left w:val="nil"/>
              <w:bottom w:val="single" w:sz="4" w:space="0" w:color="auto"/>
              <w:right w:val="single" w:sz="4" w:space="0" w:color="auto"/>
            </w:tcBorders>
            <w:shd w:val="clear" w:color="auto" w:fill="auto"/>
            <w:noWrap/>
            <w:vAlign w:val="bottom"/>
            <w:hideMark/>
          </w:tcPr>
          <w:p w14:paraId="529D269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400</w:t>
            </w:r>
          </w:p>
        </w:tc>
        <w:tc>
          <w:tcPr>
            <w:tcW w:w="720" w:type="dxa"/>
            <w:tcBorders>
              <w:top w:val="nil"/>
              <w:left w:val="nil"/>
              <w:bottom w:val="single" w:sz="4" w:space="0" w:color="auto"/>
              <w:right w:val="single" w:sz="4" w:space="0" w:color="auto"/>
            </w:tcBorders>
            <w:shd w:val="clear" w:color="auto" w:fill="auto"/>
            <w:noWrap/>
            <w:vAlign w:val="bottom"/>
            <w:hideMark/>
          </w:tcPr>
          <w:p w14:paraId="71DD788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18.2%</w:t>
            </w:r>
          </w:p>
        </w:tc>
        <w:tc>
          <w:tcPr>
            <w:tcW w:w="900" w:type="dxa"/>
            <w:tcBorders>
              <w:top w:val="nil"/>
              <w:left w:val="nil"/>
              <w:bottom w:val="single" w:sz="4" w:space="0" w:color="auto"/>
              <w:right w:val="single" w:sz="4" w:space="0" w:color="auto"/>
            </w:tcBorders>
            <w:shd w:val="clear" w:color="auto" w:fill="auto"/>
            <w:noWrap/>
            <w:vAlign w:val="bottom"/>
            <w:hideMark/>
          </w:tcPr>
          <w:p w14:paraId="58664D9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2,000</w:t>
            </w:r>
          </w:p>
        </w:tc>
        <w:tc>
          <w:tcPr>
            <w:tcW w:w="810" w:type="dxa"/>
            <w:tcBorders>
              <w:top w:val="nil"/>
              <w:left w:val="nil"/>
              <w:bottom w:val="single" w:sz="4" w:space="0" w:color="auto"/>
              <w:right w:val="single" w:sz="4" w:space="0" w:color="auto"/>
            </w:tcBorders>
            <w:shd w:val="clear" w:color="auto" w:fill="auto"/>
            <w:noWrap/>
            <w:hideMark/>
          </w:tcPr>
          <w:p w14:paraId="67BBF65E" w14:textId="54E0698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615" w:type="dxa"/>
            <w:tcBorders>
              <w:top w:val="nil"/>
              <w:left w:val="nil"/>
              <w:bottom w:val="single" w:sz="4" w:space="0" w:color="auto"/>
              <w:right w:val="single" w:sz="4" w:space="0" w:color="auto"/>
            </w:tcBorders>
            <w:shd w:val="clear" w:color="auto" w:fill="auto"/>
            <w:noWrap/>
            <w:hideMark/>
          </w:tcPr>
          <w:p w14:paraId="30E763CB" w14:textId="320EFF0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37EC2EF3" w14:textId="1D86A69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786" w:type="dxa"/>
            <w:tcBorders>
              <w:top w:val="nil"/>
              <w:left w:val="nil"/>
              <w:bottom w:val="single" w:sz="4" w:space="0" w:color="auto"/>
              <w:right w:val="single" w:sz="4" w:space="0" w:color="auto"/>
            </w:tcBorders>
            <w:shd w:val="clear" w:color="auto" w:fill="auto"/>
            <w:noWrap/>
            <w:hideMark/>
          </w:tcPr>
          <w:p w14:paraId="7AD1EFB3" w14:textId="428627D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2E5948B" w14:textId="70CFC61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-3.2%</w:t>
            </w:r>
          </w:p>
        </w:tc>
        <w:tc>
          <w:tcPr>
            <w:tcW w:w="759" w:type="dxa"/>
            <w:tcBorders>
              <w:top w:val="nil"/>
              <w:left w:val="nil"/>
              <w:bottom w:val="single" w:sz="4" w:space="0" w:color="auto"/>
              <w:right w:val="single" w:sz="4" w:space="0" w:color="auto"/>
            </w:tcBorders>
            <w:shd w:val="clear" w:color="auto" w:fill="auto"/>
            <w:noWrap/>
            <w:hideMark/>
          </w:tcPr>
          <w:p w14:paraId="1C8095B4" w14:textId="3B73D1B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-9.1%</w:t>
            </w:r>
          </w:p>
        </w:tc>
        <w:tc>
          <w:tcPr>
            <w:tcW w:w="861" w:type="dxa"/>
            <w:tcBorders>
              <w:top w:val="nil"/>
              <w:left w:val="nil"/>
              <w:bottom w:val="single" w:sz="4" w:space="0" w:color="auto"/>
              <w:right w:val="single" w:sz="4" w:space="0" w:color="auto"/>
            </w:tcBorders>
            <w:shd w:val="clear" w:color="auto" w:fill="auto"/>
            <w:noWrap/>
            <w:hideMark/>
          </w:tcPr>
          <w:p w14:paraId="0BFBE1E0" w14:textId="3C3F347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-25.0%</w:t>
            </w:r>
          </w:p>
        </w:tc>
        <w:tc>
          <w:tcPr>
            <w:tcW w:w="810" w:type="dxa"/>
            <w:tcBorders>
              <w:top w:val="nil"/>
              <w:left w:val="nil"/>
              <w:bottom w:val="single" w:sz="4" w:space="0" w:color="auto"/>
              <w:right w:val="single" w:sz="4" w:space="0" w:color="auto"/>
            </w:tcBorders>
            <w:shd w:val="clear" w:color="auto" w:fill="auto"/>
            <w:noWrap/>
            <w:hideMark/>
          </w:tcPr>
          <w:p w14:paraId="59150CCA" w14:textId="1BDE12C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-17.5%</w:t>
            </w:r>
          </w:p>
        </w:tc>
      </w:tr>
      <w:tr w:rsidR="00976EB1" w:rsidRPr="00976EB1" w14:paraId="37FDE1F3"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17F5713"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D.C.</w:t>
            </w:r>
          </w:p>
        </w:tc>
        <w:tc>
          <w:tcPr>
            <w:tcW w:w="759" w:type="dxa"/>
            <w:tcBorders>
              <w:top w:val="nil"/>
              <w:left w:val="nil"/>
              <w:bottom w:val="single" w:sz="4" w:space="0" w:color="auto"/>
              <w:right w:val="single" w:sz="4" w:space="0" w:color="auto"/>
            </w:tcBorders>
            <w:shd w:val="clear" w:color="auto" w:fill="auto"/>
            <w:noWrap/>
            <w:vAlign w:val="bottom"/>
            <w:hideMark/>
          </w:tcPr>
          <w:p w14:paraId="1D3C527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1,100</w:t>
            </w:r>
          </w:p>
        </w:tc>
        <w:tc>
          <w:tcPr>
            <w:tcW w:w="810" w:type="dxa"/>
            <w:tcBorders>
              <w:top w:val="nil"/>
              <w:left w:val="nil"/>
              <w:bottom w:val="single" w:sz="4" w:space="0" w:color="auto"/>
              <w:right w:val="single" w:sz="4" w:space="0" w:color="auto"/>
            </w:tcBorders>
            <w:shd w:val="clear" w:color="auto" w:fill="auto"/>
            <w:noWrap/>
            <w:vAlign w:val="bottom"/>
            <w:hideMark/>
          </w:tcPr>
          <w:p w14:paraId="2E345B8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300</w:t>
            </w:r>
          </w:p>
        </w:tc>
        <w:tc>
          <w:tcPr>
            <w:tcW w:w="720" w:type="dxa"/>
            <w:tcBorders>
              <w:top w:val="nil"/>
              <w:left w:val="nil"/>
              <w:bottom w:val="single" w:sz="4" w:space="0" w:color="auto"/>
              <w:right w:val="single" w:sz="4" w:space="0" w:color="auto"/>
            </w:tcBorders>
            <w:shd w:val="clear" w:color="auto" w:fill="auto"/>
            <w:noWrap/>
            <w:vAlign w:val="bottom"/>
            <w:hideMark/>
          </w:tcPr>
          <w:p w14:paraId="29A8EC2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27.3%</w:t>
            </w:r>
          </w:p>
        </w:tc>
        <w:tc>
          <w:tcPr>
            <w:tcW w:w="900" w:type="dxa"/>
            <w:tcBorders>
              <w:top w:val="nil"/>
              <w:left w:val="nil"/>
              <w:bottom w:val="single" w:sz="4" w:space="0" w:color="auto"/>
              <w:right w:val="single" w:sz="4" w:space="0" w:color="auto"/>
            </w:tcBorders>
            <w:shd w:val="clear" w:color="auto" w:fill="auto"/>
            <w:noWrap/>
            <w:vAlign w:val="bottom"/>
            <w:hideMark/>
          </w:tcPr>
          <w:p w14:paraId="5078ED1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1,400</w:t>
            </w:r>
          </w:p>
        </w:tc>
        <w:tc>
          <w:tcPr>
            <w:tcW w:w="810" w:type="dxa"/>
            <w:tcBorders>
              <w:top w:val="nil"/>
              <w:left w:val="nil"/>
              <w:bottom w:val="single" w:sz="4" w:space="0" w:color="auto"/>
              <w:right w:val="single" w:sz="4" w:space="0" w:color="auto"/>
            </w:tcBorders>
            <w:shd w:val="clear" w:color="auto" w:fill="auto"/>
            <w:noWrap/>
            <w:hideMark/>
          </w:tcPr>
          <w:p w14:paraId="4A2C3910" w14:textId="06130E8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400</w:t>
            </w:r>
          </w:p>
        </w:tc>
        <w:tc>
          <w:tcPr>
            <w:tcW w:w="615" w:type="dxa"/>
            <w:tcBorders>
              <w:top w:val="nil"/>
              <w:left w:val="nil"/>
              <w:bottom w:val="single" w:sz="4" w:space="0" w:color="auto"/>
              <w:right w:val="single" w:sz="4" w:space="0" w:color="auto"/>
            </w:tcBorders>
            <w:shd w:val="clear" w:color="auto" w:fill="auto"/>
            <w:noWrap/>
            <w:hideMark/>
          </w:tcPr>
          <w:p w14:paraId="1D95ED03" w14:textId="2008076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28.6%</w:t>
            </w:r>
          </w:p>
        </w:tc>
        <w:tc>
          <w:tcPr>
            <w:tcW w:w="759" w:type="dxa"/>
            <w:tcBorders>
              <w:top w:val="nil"/>
              <w:left w:val="nil"/>
              <w:bottom w:val="single" w:sz="4" w:space="0" w:color="auto"/>
              <w:right w:val="single" w:sz="4" w:space="0" w:color="auto"/>
            </w:tcBorders>
            <w:shd w:val="clear" w:color="auto" w:fill="auto"/>
            <w:noWrap/>
            <w:hideMark/>
          </w:tcPr>
          <w:p w14:paraId="1BB24989" w14:textId="5D423BC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21BBBE26" w14:textId="7ABF5BE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A7A862E" w14:textId="1BF3E55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w:t>
            </w:r>
          </w:p>
        </w:tc>
        <w:tc>
          <w:tcPr>
            <w:tcW w:w="759" w:type="dxa"/>
            <w:tcBorders>
              <w:top w:val="nil"/>
              <w:left w:val="nil"/>
              <w:bottom w:val="single" w:sz="4" w:space="0" w:color="auto"/>
              <w:right w:val="single" w:sz="4" w:space="0" w:color="auto"/>
            </w:tcBorders>
            <w:shd w:val="clear" w:color="auto" w:fill="auto"/>
            <w:noWrap/>
            <w:hideMark/>
          </w:tcPr>
          <w:p w14:paraId="097A6C67" w14:textId="1BACA20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27.3%</w:t>
            </w:r>
          </w:p>
        </w:tc>
        <w:tc>
          <w:tcPr>
            <w:tcW w:w="861" w:type="dxa"/>
            <w:tcBorders>
              <w:top w:val="nil"/>
              <w:left w:val="nil"/>
              <w:bottom w:val="single" w:sz="4" w:space="0" w:color="auto"/>
              <w:right w:val="single" w:sz="4" w:space="0" w:color="auto"/>
            </w:tcBorders>
            <w:shd w:val="clear" w:color="auto" w:fill="auto"/>
            <w:noWrap/>
            <w:hideMark/>
          </w:tcPr>
          <w:p w14:paraId="389D6F27" w14:textId="70B7F51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33.3%</w:t>
            </w:r>
          </w:p>
        </w:tc>
        <w:tc>
          <w:tcPr>
            <w:tcW w:w="810" w:type="dxa"/>
            <w:tcBorders>
              <w:top w:val="nil"/>
              <w:left w:val="nil"/>
              <w:bottom w:val="single" w:sz="4" w:space="0" w:color="auto"/>
              <w:right w:val="single" w:sz="4" w:space="0" w:color="auto"/>
            </w:tcBorders>
            <w:shd w:val="clear" w:color="auto" w:fill="auto"/>
            <w:noWrap/>
            <w:hideMark/>
          </w:tcPr>
          <w:p w14:paraId="0ABE0CCE" w14:textId="57D9EB0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4.8%</w:t>
            </w:r>
          </w:p>
        </w:tc>
      </w:tr>
      <w:tr w:rsidR="00976EB1" w:rsidRPr="00976EB1" w14:paraId="142B3D9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1D1FA13"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Florida</w:t>
            </w:r>
          </w:p>
        </w:tc>
        <w:tc>
          <w:tcPr>
            <w:tcW w:w="759" w:type="dxa"/>
            <w:tcBorders>
              <w:top w:val="nil"/>
              <w:left w:val="nil"/>
              <w:bottom w:val="single" w:sz="4" w:space="0" w:color="auto"/>
              <w:right w:val="single" w:sz="4" w:space="0" w:color="auto"/>
            </w:tcBorders>
            <w:shd w:val="clear" w:color="auto" w:fill="auto"/>
            <w:noWrap/>
            <w:vAlign w:val="bottom"/>
            <w:hideMark/>
          </w:tcPr>
          <w:p w14:paraId="0F7379B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43,200</w:t>
            </w:r>
          </w:p>
        </w:tc>
        <w:tc>
          <w:tcPr>
            <w:tcW w:w="810" w:type="dxa"/>
            <w:tcBorders>
              <w:top w:val="nil"/>
              <w:left w:val="nil"/>
              <w:bottom w:val="single" w:sz="4" w:space="0" w:color="auto"/>
              <w:right w:val="single" w:sz="4" w:space="0" w:color="auto"/>
            </w:tcBorders>
            <w:shd w:val="clear" w:color="auto" w:fill="auto"/>
            <w:noWrap/>
            <w:vAlign w:val="bottom"/>
            <w:hideMark/>
          </w:tcPr>
          <w:p w14:paraId="5C11B1B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5,500</w:t>
            </w:r>
          </w:p>
        </w:tc>
        <w:tc>
          <w:tcPr>
            <w:tcW w:w="720" w:type="dxa"/>
            <w:tcBorders>
              <w:top w:val="nil"/>
              <w:left w:val="nil"/>
              <w:bottom w:val="single" w:sz="4" w:space="0" w:color="auto"/>
              <w:right w:val="single" w:sz="4" w:space="0" w:color="auto"/>
            </w:tcBorders>
            <w:shd w:val="clear" w:color="auto" w:fill="auto"/>
            <w:noWrap/>
            <w:vAlign w:val="bottom"/>
            <w:hideMark/>
          </w:tcPr>
          <w:p w14:paraId="2DDB3E2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12.7%</w:t>
            </w:r>
          </w:p>
        </w:tc>
        <w:tc>
          <w:tcPr>
            <w:tcW w:w="900" w:type="dxa"/>
            <w:tcBorders>
              <w:top w:val="nil"/>
              <w:left w:val="nil"/>
              <w:bottom w:val="single" w:sz="4" w:space="0" w:color="auto"/>
              <w:right w:val="single" w:sz="4" w:space="0" w:color="auto"/>
            </w:tcBorders>
            <w:shd w:val="clear" w:color="auto" w:fill="auto"/>
            <w:noWrap/>
            <w:vAlign w:val="bottom"/>
            <w:hideMark/>
          </w:tcPr>
          <w:p w14:paraId="4EEB358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40,500</w:t>
            </w:r>
          </w:p>
        </w:tc>
        <w:tc>
          <w:tcPr>
            <w:tcW w:w="810" w:type="dxa"/>
            <w:tcBorders>
              <w:top w:val="nil"/>
              <w:left w:val="nil"/>
              <w:bottom w:val="single" w:sz="4" w:space="0" w:color="auto"/>
              <w:right w:val="single" w:sz="4" w:space="0" w:color="auto"/>
            </w:tcBorders>
            <w:shd w:val="clear" w:color="auto" w:fill="auto"/>
            <w:noWrap/>
            <w:hideMark/>
          </w:tcPr>
          <w:p w14:paraId="30707493" w14:textId="10126C4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5,200</w:t>
            </w:r>
          </w:p>
        </w:tc>
        <w:tc>
          <w:tcPr>
            <w:tcW w:w="615" w:type="dxa"/>
            <w:tcBorders>
              <w:top w:val="nil"/>
              <w:left w:val="nil"/>
              <w:bottom w:val="single" w:sz="4" w:space="0" w:color="auto"/>
              <w:right w:val="single" w:sz="4" w:space="0" w:color="auto"/>
            </w:tcBorders>
            <w:shd w:val="clear" w:color="auto" w:fill="auto"/>
            <w:noWrap/>
            <w:hideMark/>
          </w:tcPr>
          <w:p w14:paraId="6534F5A8" w14:textId="525365D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12.8%</w:t>
            </w:r>
          </w:p>
        </w:tc>
        <w:tc>
          <w:tcPr>
            <w:tcW w:w="759" w:type="dxa"/>
            <w:tcBorders>
              <w:top w:val="nil"/>
              <w:left w:val="nil"/>
              <w:bottom w:val="single" w:sz="4" w:space="0" w:color="auto"/>
              <w:right w:val="single" w:sz="4" w:space="0" w:color="auto"/>
            </w:tcBorders>
            <w:shd w:val="clear" w:color="auto" w:fill="auto"/>
            <w:noWrap/>
            <w:hideMark/>
          </w:tcPr>
          <w:p w14:paraId="3BC10818" w14:textId="29A0393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-2,700</w:t>
            </w:r>
          </w:p>
        </w:tc>
        <w:tc>
          <w:tcPr>
            <w:tcW w:w="786" w:type="dxa"/>
            <w:tcBorders>
              <w:top w:val="nil"/>
              <w:left w:val="nil"/>
              <w:bottom w:val="single" w:sz="4" w:space="0" w:color="auto"/>
              <w:right w:val="single" w:sz="4" w:space="0" w:color="auto"/>
            </w:tcBorders>
            <w:shd w:val="clear" w:color="auto" w:fill="auto"/>
            <w:noWrap/>
            <w:hideMark/>
          </w:tcPr>
          <w:p w14:paraId="7760674B" w14:textId="0485AE3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48679BA3" w14:textId="2232CAE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9CA8B90" w14:textId="0D09515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-6.3%</w:t>
            </w:r>
          </w:p>
        </w:tc>
        <w:tc>
          <w:tcPr>
            <w:tcW w:w="861" w:type="dxa"/>
            <w:tcBorders>
              <w:top w:val="nil"/>
              <w:left w:val="nil"/>
              <w:bottom w:val="single" w:sz="4" w:space="0" w:color="auto"/>
              <w:right w:val="single" w:sz="4" w:space="0" w:color="auto"/>
            </w:tcBorders>
            <w:shd w:val="clear" w:color="auto" w:fill="auto"/>
            <w:noWrap/>
            <w:hideMark/>
          </w:tcPr>
          <w:p w14:paraId="7A58FADC" w14:textId="3AAEB11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-5.5%</w:t>
            </w:r>
          </w:p>
        </w:tc>
        <w:tc>
          <w:tcPr>
            <w:tcW w:w="810" w:type="dxa"/>
            <w:tcBorders>
              <w:top w:val="nil"/>
              <w:left w:val="nil"/>
              <w:bottom w:val="single" w:sz="4" w:space="0" w:color="auto"/>
              <w:right w:val="single" w:sz="4" w:space="0" w:color="auto"/>
            </w:tcBorders>
            <w:shd w:val="clear" w:color="auto" w:fill="auto"/>
            <w:noWrap/>
            <w:hideMark/>
          </w:tcPr>
          <w:p w14:paraId="429CCB2C" w14:textId="4B6FF06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0.8%</w:t>
            </w:r>
          </w:p>
        </w:tc>
      </w:tr>
      <w:tr w:rsidR="00976EB1" w:rsidRPr="00976EB1" w14:paraId="1B0B638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9E58A56"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Georgia</w:t>
            </w:r>
          </w:p>
        </w:tc>
        <w:tc>
          <w:tcPr>
            <w:tcW w:w="759" w:type="dxa"/>
            <w:tcBorders>
              <w:top w:val="nil"/>
              <w:left w:val="nil"/>
              <w:bottom w:val="single" w:sz="4" w:space="0" w:color="auto"/>
              <w:right w:val="single" w:sz="4" w:space="0" w:color="auto"/>
            </w:tcBorders>
            <w:shd w:val="clear" w:color="auto" w:fill="auto"/>
            <w:noWrap/>
            <w:vAlign w:val="bottom"/>
            <w:hideMark/>
          </w:tcPr>
          <w:p w14:paraId="55F8FAF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26,900</w:t>
            </w:r>
          </w:p>
        </w:tc>
        <w:tc>
          <w:tcPr>
            <w:tcW w:w="810" w:type="dxa"/>
            <w:tcBorders>
              <w:top w:val="nil"/>
              <w:left w:val="nil"/>
              <w:bottom w:val="single" w:sz="4" w:space="0" w:color="auto"/>
              <w:right w:val="single" w:sz="4" w:space="0" w:color="auto"/>
            </w:tcBorders>
            <w:shd w:val="clear" w:color="auto" w:fill="auto"/>
            <w:noWrap/>
            <w:vAlign w:val="bottom"/>
            <w:hideMark/>
          </w:tcPr>
          <w:p w14:paraId="4BC04A3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3,900</w:t>
            </w:r>
          </w:p>
        </w:tc>
        <w:tc>
          <w:tcPr>
            <w:tcW w:w="720" w:type="dxa"/>
            <w:tcBorders>
              <w:top w:val="nil"/>
              <w:left w:val="nil"/>
              <w:bottom w:val="single" w:sz="4" w:space="0" w:color="auto"/>
              <w:right w:val="single" w:sz="4" w:space="0" w:color="auto"/>
            </w:tcBorders>
            <w:shd w:val="clear" w:color="auto" w:fill="auto"/>
            <w:noWrap/>
            <w:vAlign w:val="bottom"/>
            <w:hideMark/>
          </w:tcPr>
          <w:p w14:paraId="2AEB14B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14.5%</w:t>
            </w:r>
          </w:p>
        </w:tc>
        <w:tc>
          <w:tcPr>
            <w:tcW w:w="900" w:type="dxa"/>
            <w:tcBorders>
              <w:top w:val="nil"/>
              <w:left w:val="nil"/>
              <w:bottom w:val="single" w:sz="4" w:space="0" w:color="auto"/>
              <w:right w:val="single" w:sz="4" w:space="0" w:color="auto"/>
            </w:tcBorders>
            <w:shd w:val="clear" w:color="auto" w:fill="auto"/>
            <w:noWrap/>
            <w:vAlign w:val="bottom"/>
            <w:hideMark/>
          </w:tcPr>
          <w:p w14:paraId="17858A7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19,200</w:t>
            </w:r>
          </w:p>
        </w:tc>
        <w:tc>
          <w:tcPr>
            <w:tcW w:w="810" w:type="dxa"/>
            <w:tcBorders>
              <w:top w:val="nil"/>
              <w:left w:val="nil"/>
              <w:bottom w:val="single" w:sz="4" w:space="0" w:color="auto"/>
              <w:right w:val="single" w:sz="4" w:space="0" w:color="auto"/>
            </w:tcBorders>
            <w:shd w:val="clear" w:color="auto" w:fill="auto"/>
            <w:noWrap/>
            <w:hideMark/>
          </w:tcPr>
          <w:p w14:paraId="791CD71B" w14:textId="17FE76D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2,800</w:t>
            </w:r>
          </w:p>
        </w:tc>
        <w:tc>
          <w:tcPr>
            <w:tcW w:w="615" w:type="dxa"/>
            <w:tcBorders>
              <w:top w:val="nil"/>
              <w:left w:val="nil"/>
              <w:bottom w:val="single" w:sz="4" w:space="0" w:color="auto"/>
              <w:right w:val="single" w:sz="4" w:space="0" w:color="auto"/>
            </w:tcBorders>
            <w:shd w:val="clear" w:color="auto" w:fill="auto"/>
            <w:noWrap/>
            <w:hideMark/>
          </w:tcPr>
          <w:p w14:paraId="627520A4" w14:textId="08EB18E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14.6%</w:t>
            </w:r>
          </w:p>
        </w:tc>
        <w:tc>
          <w:tcPr>
            <w:tcW w:w="759" w:type="dxa"/>
            <w:tcBorders>
              <w:top w:val="nil"/>
              <w:left w:val="nil"/>
              <w:bottom w:val="single" w:sz="4" w:space="0" w:color="auto"/>
              <w:right w:val="single" w:sz="4" w:space="0" w:color="auto"/>
            </w:tcBorders>
            <w:shd w:val="clear" w:color="auto" w:fill="auto"/>
            <w:noWrap/>
            <w:hideMark/>
          </w:tcPr>
          <w:p w14:paraId="42721AE8" w14:textId="0F40ABC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-7,700</w:t>
            </w:r>
          </w:p>
        </w:tc>
        <w:tc>
          <w:tcPr>
            <w:tcW w:w="786" w:type="dxa"/>
            <w:tcBorders>
              <w:top w:val="nil"/>
              <w:left w:val="nil"/>
              <w:bottom w:val="single" w:sz="4" w:space="0" w:color="auto"/>
              <w:right w:val="single" w:sz="4" w:space="0" w:color="auto"/>
            </w:tcBorders>
            <w:shd w:val="clear" w:color="auto" w:fill="auto"/>
            <w:noWrap/>
            <w:hideMark/>
          </w:tcPr>
          <w:p w14:paraId="2E7EFC44" w14:textId="3121D70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-1,100</w:t>
            </w:r>
          </w:p>
        </w:tc>
        <w:tc>
          <w:tcPr>
            <w:tcW w:w="810" w:type="dxa"/>
            <w:tcBorders>
              <w:top w:val="nil"/>
              <w:left w:val="nil"/>
              <w:bottom w:val="single" w:sz="4" w:space="0" w:color="auto"/>
              <w:right w:val="single" w:sz="4" w:space="0" w:color="auto"/>
            </w:tcBorders>
            <w:shd w:val="clear" w:color="auto" w:fill="auto"/>
            <w:noWrap/>
            <w:hideMark/>
          </w:tcPr>
          <w:p w14:paraId="58A08934" w14:textId="1FD9EEA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21BC7B31" w14:textId="7E08D94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-28.6%</w:t>
            </w:r>
          </w:p>
        </w:tc>
        <w:tc>
          <w:tcPr>
            <w:tcW w:w="861" w:type="dxa"/>
            <w:tcBorders>
              <w:top w:val="nil"/>
              <w:left w:val="nil"/>
              <w:bottom w:val="single" w:sz="4" w:space="0" w:color="auto"/>
              <w:right w:val="single" w:sz="4" w:space="0" w:color="auto"/>
            </w:tcBorders>
            <w:shd w:val="clear" w:color="auto" w:fill="auto"/>
            <w:noWrap/>
            <w:hideMark/>
          </w:tcPr>
          <w:p w14:paraId="56CEBE79" w14:textId="785F789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-28.2%</w:t>
            </w:r>
          </w:p>
        </w:tc>
        <w:tc>
          <w:tcPr>
            <w:tcW w:w="810" w:type="dxa"/>
            <w:tcBorders>
              <w:top w:val="nil"/>
              <w:left w:val="nil"/>
              <w:bottom w:val="single" w:sz="4" w:space="0" w:color="auto"/>
              <w:right w:val="single" w:sz="4" w:space="0" w:color="auto"/>
            </w:tcBorders>
            <w:shd w:val="clear" w:color="auto" w:fill="auto"/>
            <w:noWrap/>
            <w:hideMark/>
          </w:tcPr>
          <w:p w14:paraId="546E0039" w14:textId="4F0DCE9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0.6%</w:t>
            </w:r>
          </w:p>
        </w:tc>
      </w:tr>
      <w:tr w:rsidR="00976EB1" w:rsidRPr="00976EB1" w14:paraId="2305791F"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EF4E258"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Idaho</w:t>
            </w:r>
          </w:p>
        </w:tc>
        <w:tc>
          <w:tcPr>
            <w:tcW w:w="759" w:type="dxa"/>
            <w:tcBorders>
              <w:top w:val="nil"/>
              <w:left w:val="nil"/>
              <w:bottom w:val="single" w:sz="4" w:space="0" w:color="auto"/>
              <w:right w:val="single" w:sz="4" w:space="0" w:color="auto"/>
            </w:tcBorders>
            <w:shd w:val="clear" w:color="auto" w:fill="auto"/>
            <w:noWrap/>
            <w:vAlign w:val="bottom"/>
            <w:hideMark/>
          </w:tcPr>
          <w:p w14:paraId="339C105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4,600</w:t>
            </w:r>
          </w:p>
        </w:tc>
        <w:tc>
          <w:tcPr>
            <w:tcW w:w="810" w:type="dxa"/>
            <w:tcBorders>
              <w:top w:val="nil"/>
              <w:left w:val="nil"/>
              <w:bottom w:val="single" w:sz="4" w:space="0" w:color="auto"/>
              <w:right w:val="single" w:sz="4" w:space="0" w:color="auto"/>
            </w:tcBorders>
            <w:shd w:val="clear" w:color="auto" w:fill="auto"/>
            <w:noWrap/>
            <w:vAlign w:val="bottom"/>
            <w:hideMark/>
          </w:tcPr>
          <w:p w14:paraId="052B2F8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600</w:t>
            </w:r>
          </w:p>
        </w:tc>
        <w:tc>
          <w:tcPr>
            <w:tcW w:w="720" w:type="dxa"/>
            <w:tcBorders>
              <w:top w:val="nil"/>
              <w:left w:val="nil"/>
              <w:bottom w:val="single" w:sz="4" w:space="0" w:color="auto"/>
              <w:right w:val="single" w:sz="4" w:space="0" w:color="auto"/>
            </w:tcBorders>
            <w:shd w:val="clear" w:color="auto" w:fill="auto"/>
            <w:noWrap/>
            <w:vAlign w:val="bottom"/>
            <w:hideMark/>
          </w:tcPr>
          <w:p w14:paraId="64C9F1D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w:t>
            </w:r>
          </w:p>
        </w:tc>
        <w:tc>
          <w:tcPr>
            <w:tcW w:w="900" w:type="dxa"/>
            <w:tcBorders>
              <w:top w:val="nil"/>
              <w:left w:val="nil"/>
              <w:bottom w:val="single" w:sz="4" w:space="0" w:color="auto"/>
              <w:right w:val="single" w:sz="4" w:space="0" w:color="auto"/>
            </w:tcBorders>
            <w:shd w:val="clear" w:color="auto" w:fill="auto"/>
            <w:noWrap/>
            <w:vAlign w:val="bottom"/>
            <w:hideMark/>
          </w:tcPr>
          <w:p w14:paraId="324F31E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4,500</w:t>
            </w:r>
          </w:p>
        </w:tc>
        <w:tc>
          <w:tcPr>
            <w:tcW w:w="810" w:type="dxa"/>
            <w:tcBorders>
              <w:top w:val="nil"/>
              <w:left w:val="nil"/>
              <w:bottom w:val="single" w:sz="4" w:space="0" w:color="auto"/>
              <w:right w:val="single" w:sz="4" w:space="0" w:color="auto"/>
            </w:tcBorders>
            <w:shd w:val="clear" w:color="auto" w:fill="auto"/>
            <w:noWrap/>
            <w:hideMark/>
          </w:tcPr>
          <w:p w14:paraId="233B17C2" w14:textId="0F1935A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600</w:t>
            </w:r>
          </w:p>
        </w:tc>
        <w:tc>
          <w:tcPr>
            <w:tcW w:w="615" w:type="dxa"/>
            <w:tcBorders>
              <w:top w:val="nil"/>
              <w:left w:val="nil"/>
              <w:bottom w:val="single" w:sz="4" w:space="0" w:color="auto"/>
              <w:right w:val="single" w:sz="4" w:space="0" w:color="auto"/>
            </w:tcBorders>
            <w:shd w:val="clear" w:color="auto" w:fill="auto"/>
            <w:noWrap/>
            <w:hideMark/>
          </w:tcPr>
          <w:p w14:paraId="2D0B2BF8" w14:textId="782804D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13.3%</w:t>
            </w:r>
          </w:p>
        </w:tc>
        <w:tc>
          <w:tcPr>
            <w:tcW w:w="759" w:type="dxa"/>
            <w:tcBorders>
              <w:top w:val="nil"/>
              <w:left w:val="nil"/>
              <w:bottom w:val="single" w:sz="4" w:space="0" w:color="auto"/>
              <w:right w:val="single" w:sz="4" w:space="0" w:color="auto"/>
            </w:tcBorders>
            <w:shd w:val="clear" w:color="auto" w:fill="auto"/>
            <w:noWrap/>
            <w:hideMark/>
          </w:tcPr>
          <w:p w14:paraId="20A28F4E" w14:textId="70EF811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17605E62" w14:textId="340B188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67118E2C" w14:textId="51AA8D8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27880D25" w14:textId="1B52071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w:t>
            </w:r>
          </w:p>
        </w:tc>
        <w:tc>
          <w:tcPr>
            <w:tcW w:w="861" w:type="dxa"/>
            <w:tcBorders>
              <w:top w:val="nil"/>
              <w:left w:val="nil"/>
              <w:bottom w:val="single" w:sz="4" w:space="0" w:color="auto"/>
              <w:right w:val="single" w:sz="4" w:space="0" w:color="auto"/>
            </w:tcBorders>
            <w:shd w:val="clear" w:color="auto" w:fill="auto"/>
            <w:noWrap/>
            <w:hideMark/>
          </w:tcPr>
          <w:p w14:paraId="296D1225" w14:textId="1A4163A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585DD6C7" w14:textId="54576D0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w:t>
            </w:r>
          </w:p>
        </w:tc>
      </w:tr>
      <w:tr w:rsidR="00976EB1" w:rsidRPr="00976EB1" w14:paraId="6279551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404522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Illinois</w:t>
            </w:r>
          </w:p>
        </w:tc>
        <w:tc>
          <w:tcPr>
            <w:tcW w:w="759" w:type="dxa"/>
            <w:tcBorders>
              <w:top w:val="nil"/>
              <w:left w:val="nil"/>
              <w:bottom w:val="single" w:sz="4" w:space="0" w:color="auto"/>
              <w:right w:val="single" w:sz="4" w:space="0" w:color="auto"/>
            </w:tcBorders>
            <w:shd w:val="clear" w:color="auto" w:fill="auto"/>
            <w:noWrap/>
            <w:vAlign w:val="bottom"/>
            <w:hideMark/>
          </w:tcPr>
          <w:p w14:paraId="54D0B5B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33,800</w:t>
            </w:r>
          </w:p>
        </w:tc>
        <w:tc>
          <w:tcPr>
            <w:tcW w:w="810" w:type="dxa"/>
            <w:tcBorders>
              <w:top w:val="nil"/>
              <w:left w:val="nil"/>
              <w:bottom w:val="single" w:sz="4" w:space="0" w:color="auto"/>
              <w:right w:val="single" w:sz="4" w:space="0" w:color="auto"/>
            </w:tcBorders>
            <w:shd w:val="clear" w:color="auto" w:fill="auto"/>
            <w:noWrap/>
            <w:vAlign w:val="bottom"/>
            <w:hideMark/>
          </w:tcPr>
          <w:p w14:paraId="65D786D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8,300</w:t>
            </w:r>
          </w:p>
        </w:tc>
        <w:tc>
          <w:tcPr>
            <w:tcW w:w="720" w:type="dxa"/>
            <w:tcBorders>
              <w:top w:val="nil"/>
              <w:left w:val="nil"/>
              <w:bottom w:val="single" w:sz="4" w:space="0" w:color="auto"/>
              <w:right w:val="single" w:sz="4" w:space="0" w:color="auto"/>
            </w:tcBorders>
            <w:shd w:val="clear" w:color="auto" w:fill="auto"/>
            <w:noWrap/>
            <w:vAlign w:val="bottom"/>
            <w:hideMark/>
          </w:tcPr>
          <w:p w14:paraId="185BE44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24.6%</w:t>
            </w:r>
          </w:p>
        </w:tc>
        <w:tc>
          <w:tcPr>
            <w:tcW w:w="900" w:type="dxa"/>
            <w:tcBorders>
              <w:top w:val="nil"/>
              <w:left w:val="nil"/>
              <w:bottom w:val="single" w:sz="4" w:space="0" w:color="auto"/>
              <w:right w:val="single" w:sz="4" w:space="0" w:color="auto"/>
            </w:tcBorders>
            <w:shd w:val="clear" w:color="auto" w:fill="auto"/>
            <w:noWrap/>
            <w:vAlign w:val="bottom"/>
            <w:hideMark/>
          </w:tcPr>
          <w:p w14:paraId="185073C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18,300</w:t>
            </w:r>
          </w:p>
        </w:tc>
        <w:tc>
          <w:tcPr>
            <w:tcW w:w="810" w:type="dxa"/>
            <w:tcBorders>
              <w:top w:val="nil"/>
              <w:left w:val="nil"/>
              <w:bottom w:val="single" w:sz="4" w:space="0" w:color="auto"/>
              <w:right w:val="single" w:sz="4" w:space="0" w:color="auto"/>
            </w:tcBorders>
            <w:shd w:val="clear" w:color="auto" w:fill="auto"/>
            <w:noWrap/>
            <w:hideMark/>
          </w:tcPr>
          <w:p w14:paraId="61762475" w14:textId="041F16F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4,500</w:t>
            </w:r>
          </w:p>
        </w:tc>
        <w:tc>
          <w:tcPr>
            <w:tcW w:w="615" w:type="dxa"/>
            <w:tcBorders>
              <w:top w:val="nil"/>
              <w:left w:val="nil"/>
              <w:bottom w:val="single" w:sz="4" w:space="0" w:color="auto"/>
              <w:right w:val="single" w:sz="4" w:space="0" w:color="auto"/>
            </w:tcBorders>
            <w:shd w:val="clear" w:color="auto" w:fill="auto"/>
            <w:noWrap/>
            <w:hideMark/>
          </w:tcPr>
          <w:p w14:paraId="0C6178D2" w14:textId="5FD5EE3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24.6%</w:t>
            </w:r>
          </w:p>
        </w:tc>
        <w:tc>
          <w:tcPr>
            <w:tcW w:w="759" w:type="dxa"/>
            <w:tcBorders>
              <w:top w:val="nil"/>
              <w:left w:val="nil"/>
              <w:bottom w:val="single" w:sz="4" w:space="0" w:color="auto"/>
              <w:right w:val="single" w:sz="4" w:space="0" w:color="auto"/>
            </w:tcBorders>
            <w:shd w:val="clear" w:color="auto" w:fill="auto"/>
            <w:noWrap/>
            <w:hideMark/>
          </w:tcPr>
          <w:p w14:paraId="1264BB60" w14:textId="4A681C2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-15,500</w:t>
            </w:r>
          </w:p>
        </w:tc>
        <w:tc>
          <w:tcPr>
            <w:tcW w:w="786" w:type="dxa"/>
            <w:tcBorders>
              <w:top w:val="nil"/>
              <w:left w:val="nil"/>
              <w:bottom w:val="single" w:sz="4" w:space="0" w:color="auto"/>
              <w:right w:val="single" w:sz="4" w:space="0" w:color="auto"/>
            </w:tcBorders>
            <w:shd w:val="clear" w:color="auto" w:fill="auto"/>
            <w:noWrap/>
            <w:hideMark/>
          </w:tcPr>
          <w:p w14:paraId="3D75165C" w14:textId="506082B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-3,800</w:t>
            </w:r>
          </w:p>
        </w:tc>
        <w:tc>
          <w:tcPr>
            <w:tcW w:w="810" w:type="dxa"/>
            <w:tcBorders>
              <w:top w:val="nil"/>
              <w:left w:val="nil"/>
              <w:bottom w:val="single" w:sz="4" w:space="0" w:color="auto"/>
              <w:right w:val="single" w:sz="4" w:space="0" w:color="auto"/>
            </w:tcBorders>
            <w:shd w:val="clear" w:color="auto" w:fill="auto"/>
            <w:noWrap/>
            <w:hideMark/>
          </w:tcPr>
          <w:p w14:paraId="4FE7A202" w14:textId="4516951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043F17B9" w14:textId="67FFB0A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-45.9%</w:t>
            </w:r>
          </w:p>
        </w:tc>
        <w:tc>
          <w:tcPr>
            <w:tcW w:w="861" w:type="dxa"/>
            <w:tcBorders>
              <w:top w:val="nil"/>
              <w:left w:val="nil"/>
              <w:bottom w:val="single" w:sz="4" w:space="0" w:color="auto"/>
              <w:right w:val="single" w:sz="4" w:space="0" w:color="auto"/>
            </w:tcBorders>
            <w:shd w:val="clear" w:color="auto" w:fill="auto"/>
            <w:noWrap/>
            <w:hideMark/>
          </w:tcPr>
          <w:p w14:paraId="037DC464" w14:textId="033EDAC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-45.8%</w:t>
            </w:r>
          </w:p>
        </w:tc>
        <w:tc>
          <w:tcPr>
            <w:tcW w:w="810" w:type="dxa"/>
            <w:tcBorders>
              <w:top w:val="nil"/>
              <w:left w:val="nil"/>
              <w:bottom w:val="single" w:sz="4" w:space="0" w:color="auto"/>
              <w:right w:val="single" w:sz="4" w:space="0" w:color="auto"/>
            </w:tcBorders>
            <w:shd w:val="clear" w:color="auto" w:fill="auto"/>
            <w:noWrap/>
            <w:hideMark/>
          </w:tcPr>
          <w:p w14:paraId="0AE3DBF1" w14:textId="47E3E66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r>
      <w:tr w:rsidR="00976EB1" w:rsidRPr="00976EB1" w14:paraId="3E5900F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3C21118"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Indiana</w:t>
            </w:r>
          </w:p>
        </w:tc>
        <w:tc>
          <w:tcPr>
            <w:tcW w:w="759" w:type="dxa"/>
            <w:tcBorders>
              <w:top w:val="nil"/>
              <w:left w:val="nil"/>
              <w:bottom w:val="single" w:sz="4" w:space="0" w:color="auto"/>
              <w:right w:val="single" w:sz="4" w:space="0" w:color="auto"/>
            </w:tcBorders>
            <w:shd w:val="clear" w:color="auto" w:fill="auto"/>
            <w:noWrap/>
            <w:vAlign w:val="bottom"/>
            <w:hideMark/>
          </w:tcPr>
          <w:p w14:paraId="2716B95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17,300</w:t>
            </w:r>
          </w:p>
        </w:tc>
        <w:tc>
          <w:tcPr>
            <w:tcW w:w="810" w:type="dxa"/>
            <w:tcBorders>
              <w:top w:val="nil"/>
              <w:left w:val="nil"/>
              <w:bottom w:val="single" w:sz="4" w:space="0" w:color="auto"/>
              <w:right w:val="single" w:sz="4" w:space="0" w:color="auto"/>
            </w:tcBorders>
            <w:shd w:val="clear" w:color="auto" w:fill="auto"/>
            <w:noWrap/>
            <w:vAlign w:val="bottom"/>
            <w:hideMark/>
          </w:tcPr>
          <w:p w14:paraId="2DD0D62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3,100</w:t>
            </w:r>
          </w:p>
        </w:tc>
        <w:tc>
          <w:tcPr>
            <w:tcW w:w="720" w:type="dxa"/>
            <w:tcBorders>
              <w:top w:val="nil"/>
              <w:left w:val="nil"/>
              <w:bottom w:val="single" w:sz="4" w:space="0" w:color="auto"/>
              <w:right w:val="single" w:sz="4" w:space="0" w:color="auto"/>
            </w:tcBorders>
            <w:shd w:val="clear" w:color="auto" w:fill="auto"/>
            <w:noWrap/>
            <w:vAlign w:val="bottom"/>
            <w:hideMark/>
          </w:tcPr>
          <w:p w14:paraId="3FB3B18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17.9%</w:t>
            </w:r>
          </w:p>
        </w:tc>
        <w:tc>
          <w:tcPr>
            <w:tcW w:w="900" w:type="dxa"/>
            <w:tcBorders>
              <w:top w:val="nil"/>
              <w:left w:val="nil"/>
              <w:bottom w:val="single" w:sz="4" w:space="0" w:color="auto"/>
              <w:right w:val="single" w:sz="4" w:space="0" w:color="auto"/>
            </w:tcBorders>
            <w:shd w:val="clear" w:color="auto" w:fill="auto"/>
            <w:noWrap/>
            <w:vAlign w:val="bottom"/>
            <w:hideMark/>
          </w:tcPr>
          <w:p w14:paraId="6BAED72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21,300</w:t>
            </w:r>
          </w:p>
        </w:tc>
        <w:tc>
          <w:tcPr>
            <w:tcW w:w="810" w:type="dxa"/>
            <w:tcBorders>
              <w:top w:val="nil"/>
              <w:left w:val="nil"/>
              <w:bottom w:val="single" w:sz="4" w:space="0" w:color="auto"/>
              <w:right w:val="single" w:sz="4" w:space="0" w:color="auto"/>
            </w:tcBorders>
            <w:shd w:val="clear" w:color="auto" w:fill="auto"/>
            <w:noWrap/>
            <w:hideMark/>
          </w:tcPr>
          <w:p w14:paraId="2D808261" w14:textId="13FC9F8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3,900</w:t>
            </w:r>
          </w:p>
        </w:tc>
        <w:tc>
          <w:tcPr>
            <w:tcW w:w="615" w:type="dxa"/>
            <w:tcBorders>
              <w:top w:val="nil"/>
              <w:left w:val="nil"/>
              <w:bottom w:val="single" w:sz="4" w:space="0" w:color="auto"/>
              <w:right w:val="single" w:sz="4" w:space="0" w:color="auto"/>
            </w:tcBorders>
            <w:shd w:val="clear" w:color="auto" w:fill="auto"/>
            <w:noWrap/>
            <w:hideMark/>
          </w:tcPr>
          <w:p w14:paraId="36169848" w14:textId="57BB229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18.3%</w:t>
            </w:r>
          </w:p>
        </w:tc>
        <w:tc>
          <w:tcPr>
            <w:tcW w:w="759" w:type="dxa"/>
            <w:tcBorders>
              <w:top w:val="nil"/>
              <w:left w:val="nil"/>
              <w:bottom w:val="single" w:sz="4" w:space="0" w:color="auto"/>
              <w:right w:val="single" w:sz="4" w:space="0" w:color="auto"/>
            </w:tcBorders>
            <w:shd w:val="clear" w:color="auto" w:fill="auto"/>
            <w:noWrap/>
            <w:hideMark/>
          </w:tcPr>
          <w:p w14:paraId="1BDCE238" w14:textId="1B639C1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4,000</w:t>
            </w:r>
          </w:p>
        </w:tc>
        <w:tc>
          <w:tcPr>
            <w:tcW w:w="786" w:type="dxa"/>
            <w:tcBorders>
              <w:top w:val="nil"/>
              <w:left w:val="nil"/>
              <w:bottom w:val="single" w:sz="4" w:space="0" w:color="auto"/>
              <w:right w:val="single" w:sz="4" w:space="0" w:color="auto"/>
            </w:tcBorders>
            <w:shd w:val="clear" w:color="auto" w:fill="auto"/>
            <w:noWrap/>
            <w:hideMark/>
          </w:tcPr>
          <w:p w14:paraId="03DF2C94" w14:textId="4803065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810" w:type="dxa"/>
            <w:tcBorders>
              <w:top w:val="nil"/>
              <w:left w:val="nil"/>
              <w:bottom w:val="single" w:sz="4" w:space="0" w:color="auto"/>
              <w:right w:val="single" w:sz="4" w:space="0" w:color="auto"/>
            </w:tcBorders>
            <w:shd w:val="clear" w:color="auto" w:fill="auto"/>
            <w:noWrap/>
            <w:hideMark/>
          </w:tcPr>
          <w:p w14:paraId="23BDE004" w14:textId="23F834B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4647C069" w14:textId="4897C56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23.1%</w:t>
            </w:r>
          </w:p>
        </w:tc>
        <w:tc>
          <w:tcPr>
            <w:tcW w:w="861" w:type="dxa"/>
            <w:tcBorders>
              <w:top w:val="nil"/>
              <w:left w:val="nil"/>
              <w:bottom w:val="single" w:sz="4" w:space="0" w:color="auto"/>
              <w:right w:val="single" w:sz="4" w:space="0" w:color="auto"/>
            </w:tcBorders>
            <w:shd w:val="clear" w:color="auto" w:fill="auto"/>
            <w:noWrap/>
            <w:hideMark/>
          </w:tcPr>
          <w:p w14:paraId="49AD5682" w14:textId="039B8DA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25.8%</w:t>
            </w:r>
          </w:p>
        </w:tc>
        <w:tc>
          <w:tcPr>
            <w:tcW w:w="810" w:type="dxa"/>
            <w:tcBorders>
              <w:top w:val="nil"/>
              <w:left w:val="nil"/>
              <w:bottom w:val="single" w:sz="4" w:space="0" w:color="auto"/>
              <w:right w:val="single" w:sz="4" w:space="0" w:color="auto"/>
            </w:tcBorders>
            <w:shd w:val="clear" w:color="auto" w:fill="auto"/>
            <w:noWrap/>
            <w:hideMark/>
          </w:tcPr>
          <w:p w14:paraId="19DC9551" w14:textId="7A45C06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w:t>
            </w:r>
          </w:p>
        </w:tc>
      </w:tr>
      <w:tr w:rsidR="00976EB1" w:rsidRPr="00976EB1" w14:paraId="10AEDFA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786FAF0"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Iowa</w:t>
            </w:r>
          </w:p>
        </w:tc>
        <w:tc>
          <w:tcPr>
            <w:tcW w:w="759" w:type="dxa"/>
            <w:tcBorders>
              <w:top w:val="nil"/>
              <w:left w:val="nil"/>
              <w:bottom w:val="single" w:sz="4" w:space="0" w:color="auto"/>
              <w:right w:val="single" w:sz="4" w:space="0" w:color="auto"/>
            </w:tcBorders>
            <w:shd w:val="clear" w:color="auto" w:fill="auto"/>
            <w:noWrap/>
            <w:vAlign w:val="bottom"/>
            <w:hideMark/>
          </w:tcPr>
          <w:p w14:paraId="1055C90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7,900</w:t>
            </w:r>
          </w:p>
        </w:tc>
        <w:tc>
          <w:tcPr>
            <w:tcW w:w="810" w:type="dxa"/>
            <w:tcBorders>
              <w:top w:val="nil"/>
              <w:left w:val="nil"/>
              <w:bottom w:val="single" w:sz="4" w:space="0" w:color="auto"/>
              <w:right w:val="single" w:sz="4" w:space="0" w:color="auto"/>
            </w:tcBorders>
            <w:shd w:val="clear" w:color="auto" w:fill="auto"/>
            <w:noWrap/>
            <w:vAlign w:val="bottom"/>
            <w:hideMark/>
          </w:tcPr>
          <w:p w14:paraId="460D73C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1,000</w:t>
            </w:r>
          </w:p>
        </w:tc>
        <w:tc>
          <w:tcPr>
            <w:tcW w:w="720" w:type="dxa"/>
            <w:tcBorders>
              <w:top w:val="nil"/>
              <w:left w:val="nil"/>
              <w:bottom w:val="single" w:sz="4" w:space="0" w:color="auto"/>
              <w:right w:val="single" w:sz="4" w:space="0" w:color="auto"/>
            </w:tcBorders>
            <w:shd w:val="clear" w:color="auto" w:fill="auto"/>
            <w:noWrap/>
            <w:vAlign w:val="bottom"/>
            <w:hideMark/>
          </w:tcPr>
          <w:p w14:paraId="0D202EA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12.7%</w:t>
            </w:r>
          </w:p>
        </w:tc>
        <w:tc>
          <w:tcPr>
            <w:tcW w:w="900" w:type="dxa"/>
            <w:tcBorders>
              <w:top w:val="nil"/>
              <w:left w:val="nil"/>
              <w:bottom w:val="single" w:sz="4" w:space="0" w:color="auto"/>
              <w:right w:val="single" w:sz="4" w:space="0" w:color="auto"/>
            </w:tcBorders>
            <w:shd w:val="clear" w:color="auto" w:fill="auto"/>
            <w:noWrap/>
            <w:vAlign w:val="bottom"/>
            <w:hideMark/>
          </w:tcPr>
          <w:p w14:paraId="26AB8D5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4,200</w:t>
            </w:r>
          </w:p>
        </w:tc>
        <w:tc>
          <w:tcPr>
            <w:tcW w:w="810" w:type="dxa"/>
            <w:tcBorders>
              <w:top w:val="nil"/>
              <w:left w:val="nil"/>
              <w:bottom w:val="single" w:sz="4" w:space="0" w:color="auto"/>
              <w:right w:val="single" w:sz="4" w:space="0" w:color="auto"/>
            </w:tcBorders>
            <w:shd w:val="clear" w:color="auto" w:fill="auto"/>
            <w:noWrap/>
            <w:hideMark/>
          </w:tcPr>
          <w:p w14:paraId="1E5960E7" w14:textId="544074D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65E736C9" w14:textId="79B32D4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11.9%</w:t>
            </w:r>
          </w:p>
        </w:tc>
        <w:tc>
          <w:tcPr>
            <w:tcW w:w="759" w:type="dxa"/>
            <w:tcBorders>
              <w:top w:val="nil"/>
              <w:left w:val="nil"/>
              <w:bottom w:val="single" w:sz="4" w:space="0" w:color="auto"/>
              <w:right w:val="single" w:sz="4" w:space="0" w:color="auto"/>
            </w:tcBorders>
            <w:shd w:val="clear" w:color="auto" w:fill="auto"/>
            <w:noWrap/>
            <w:hideMark/>
          </w:tcPr>
          <w:p w14:paraId="722DB80D" w14:textId="3BD9FC4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-3,700</w:t>
            </w:r>
          </w:p>
        </w:tc>
        <w:tc>
          <w:tcPr>
            <w:tcW w:w="786" w:type="dxa"/>
            <w:tcBorders>
              <w:top w:val="nil"/>
              <w:left w:val="nil"/>
              <w:bottom w:val="single" w:sz="4" w:space="0" w:color="auto"/>
              <w:right w:val="single" w:sz="4" w:space="0" w:color="auto"/>
            </w:tcBorders>
            <w:shd w:val="clear" w:color="auto" w:fill="auto"/>
            <w:noWrap/>
            <w:hideMark/>
          </w:tcPr>
          <w:p w14:paraId="5EFAAE4D" w14:textId="7AC8CDF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51FDA93F" w14:textId="2A4D47A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0B52B799" w14:textId="5B0B3D6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-46.8%</w:t>
            </w:r>
          </w:p>
        </w:tc>
        <w:tc>
          <w:tcPr>
            <w:tcW w:w="861" w:type="dxa"/>
            <w:tcBorders>
              <w:top w:val="nil"/>
              <w:left w:val="nil"/>
              <w:bottom w:val="single" w:sz="4" w:space="0" w:color="auto"/>
              <w:right w:val="single" w:sz="4" w:space="0" w:color="auto"/>
            </w:tcBorders>
            <w:shd w:val="clear" w:color="auto" w:fill="auto"/>
            <w:noWrap/>
            <w:hideMark/>
          </w:tcPr>
          <w:p w14:paraId="7F5A16A9" w14:textId="6B13301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3E24466F" w14:textId="66A928D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-6.0%</w:t>
            </w:r>
          </w:p>
        </w:tc>
      </w:tr>
      <w:tr w:rsidR="00976EB1" w:rsidRPr="00976EB1" w14:paraId="14553C0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FC7B10A"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Kansas</w:t>
            </w:r>
          </w:p>
        </w:tc>
        <w:tc>
          <w:tcPr>
            <w:tcW w:w="759" w:type="dxa"/>
            <w:tcBorders>
              <w:top w:val="nil"/>
              <w:left w:val="nil"/>
              <w:bottom w:val="single" w:sz="4" w:space="0" w:color="auto"/>
              <w:right w:val="single" w:sz="4" w:space="0" w:color="auto"/>
            </w:tcBorders>
            <w:shd w:val="clear" w:color="auto" w:fill="auto"/>
            <w:noWrap/>
            <w:vAlign w:val="bottom"/>
            <w:hideMark/>
          </w:tcPr>
          <w:p w14:paraId="4ADF812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7,800</w:t>
            </w:r>
          </w:p>
        </w:tc>
        <w:tc>
          <w:tcPr>
            <w:tcW w:w="810" w:type="dxa"/>
            <w:tcBorders>
              <w:top w:val="nil"/>
              <w:left w:val="nil"/>
              <w:bottom w:val="single" w:sz="4" w:space="0" w:color="auto"/>
              <w:right w:val="single" w:sz="4" w:space="0" w:color="auto"/>
            </w:tcBorders>
            <w:shd w:val="clear" w:color="auto" w:fill="auto"/>
            <w:noWrap/>
            <w:vAlign w:val="bottom"/>
            <w:hideMark/>
          </w:tcPr>
          <w:p w14:paraId="7B6AC20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1,100</w:t>
            </w:r>
          </w:p>
        </w:tc>
        <w:tc>
          <w:tcPr>
            <w:tcW w:w="720" w:type="dxa"/>
            <w:tcBorders>
              <w:top w:val="nil"/>
              <w:left w:val="nil"/>
              <w:bottom w:val="single" w:sz="4" w:space="0" w:color="auto"/>
              <w:right w:val="single" w:sz="4" w:space="0" w:color="auto"/>
            </w:tcBorders>
            <w:shd w:val="clear" w:color="auto" w:fill="auto"/>
            <w:noWrap/>
            <w:vAlign w:val="bottom"/>
            <w:hideMark/>
          </w:tcPr>
          <w:p w14:paraId="49A2995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14.1%</w:t>
            </w:r>
          </w:p>
        </w:tc>
        <w:tc>
          <w:tcPr>
            <w:tcW w:w="900" w:type="dxa"/>
            <w:tcBorders>
              <w:top w:val="nil"/>
              <w:left w:val="nil"/>
              <w:bottom w:val="single" w:sz="4" w:space="0" w:color="auto"/>
              <w:right w:val="single" w:sz="4" w:space="0" w:color="auto"/>
            </w:tcBorders>
            <w:shd w:val="clear" w:color="auto" w:fill="auto"/>
            <w:noWrap/>
            <w:vAlign w:val="bottom"/>
            <w:hideMark/>
          </w:tcPr>
          <w:p w14:paraId="7DE0FF0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5,800</w:t>
            </w:r>
          </w:p>
        </w:tc>
        <w:tc>
          <w:tcPr>
            <w:tcW w:w="810" w:type="dxa"/>
            <w:tcBorders>
              <w:top w:val="nil"/>
              <w:left w:val="nil"/>
              <w:bottom w:val="single" w:sz="4" w:space="0" w:color="auto"/>
              <w:right w:val="single" w:sz="4" w:space="0" w:color="auto"/>
            </w:tcBorders>
            <w:shd w:val="clear" w:color="auto" w:fill="auto"/>
            <w:noWrap/>
            <w:hideMark/>
          </w:tcPr>
          <w:p w14:paraId="3BA5D098" w14:textId="05AD0E3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615" w:type="dxa"/>
            <w:tcBorders>
              <w:top w:val="nil"/>
              <w:left w:val="nil"/>
              <w:bottom w:val="single" w:sz="4" w:space="0" w:color="auto"/>
              <w:right w:val="single" w:sz="4" w:space="0" w:color="auto"/>
            </w:tcBorders>
            <w:shd w:val="clear" w:color="auto" w:fill="auto"/>
            <w:noWrap/>
            <w:hideMark/>
          </w:tcPr>
          <w:p w14:paraId="634031A8" w14:textId="19F1B30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13.8%</w:t>
            </w:r>
          </w:p>
        </w:tc>
        <w:tc>
          <w:tcPr>
            <w:tcW w:w="759" w:type="dxa"/>
            <w:tcBorders>
              <w:top w:val="nil"/>
              <w:left w:val="nil"/>
              <w:bottom w:val="single" w:sz="4" w:space="0" w:color="auto"/>
              <w:right w:val="single" w:sz="4" w:space="0" w:color="auto"/>
            </w:tcBorders>
            <w:shd w:val="clear" w:color="auto" w:fill="auto"/>
            <w:noWrap/>
            <w:hideMark/>
          </w:tcPr>
          <w:p w14:paraId="30BDDD16" w14:textId="45F75A9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-2,000</w:t>
            </w:r>
          </w:p>
        </w:tc>
        <w:tc>
          <w:tcPr>
            <w:tcW w:w="786" w:type="dxa"/>
            <w:tcBorders>
              <w:top w:val="nil"/>
              <w:left w:val="nil"/>
              <w:bottom w:val="single" w:sz="4" w:space="0" w:color="auto"/>
              <w:right w:val="single" w:sz="4" w:space="0" w:color="auto"/>
            </w:tcBorders>
            <w:shd w:val="clear" w:color="auto" w:fill="auto"/>
            <w:noWrap/>
            <w:hideMark/>
          </w:tcPr>
          <w:p w14:paraId="7ED773C6" w14:textId="78B87CA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A816A84" w14:textId="7856B03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41E01FE5" w14:textId="051F80C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-25.6%</w:t>
            </w:r>
          </w:p>
        </w:tc>
        <w:tc>
          <w:tcPr>
            <w:tcW w:w="861" w:type="dxa"/>
            <w:tcBorders>
              <w:top w:val="nil"/>
              <w:left w:val="nil"/>
              <w:bottom w:val="single" w:sz="4" w:space="0" w:color="auto"/>
              <w:right w:val="single" w:sz="4" w:space="0" w:color="auto"/>
            </w:tcBorders>
            <w:shd w:val="clear" w:color="auto" w:fill="auto"/>
            <w:noWrap/>
            <w:hideMark/>
          </w:tcPr>
          <w:p w14:paraId="4E347B24" w14:textId="665B2EA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-27.3%</w:t>
            </w:r>
          </w:p>
        </w:tc>
        <w:tc>
          <w:tcPr>
            <w:tcW w:w="810" w:type="dxa"/>
            <w:tcBorders>
              <w:top w:val="nil"/>
              <w:left w:val="nil"/>
              <w:bottom w:val="single" w:sz="4" w:space="0" w:color="auto"/>
              <w:right w:val="single" w:sz="4" w:space="0" w:color="auto"/>
            </w:tcBorders>
            <w:shd w:val="clear" w:color="auto" w:fill="auto"/>
            <w:noWrap/>
            <w:hideMark/>
          </w:tcPr>
          <w:p w14:paraId="4E6503F2" w14:textId="7AF3F5D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w:t>
            </w:r>
          </w:p>
        </w:tc>
      </w:tr>
      <w:tr w:rsidR="00976EB1" w:rsidRPr="00976EB1" w14:paraId="205E8F9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4EC753E"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Kentucky</w:t>
            </w:r>
          </w:p>
        </w:tc>
        <w:tc>
          <w:tcPr>
            <w:tcW w:w="759" w:type="dxa"/>
            <w:tcBorders>
              <w:top w:val="nil"/>
              <w:left w:val="nil"/>
              <w:bottom w:val="single" w:sz="4" w:space="0" w:color="auto"/>
              <w:right w:val="single" w:sz="4" w:space="0" w:color="auto"/>
            </w:tcBorders>
            <w:shd w:val="clear" w:color="auto" w:fill="auto"/>
            <w:noWrap/>
            <w:vAlign w:val="bottom"/>
            <w:hideMark/>
          </w:tcPr>
          <w:p w14:paraId="1E5A94C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11,000</w:t>
            </w:r>
          </w:p>
        </w:tc>
        <w:tc>
          <w:tcPr>
            <w:tcW w:w="810" w:type="dxa"/>
            <w:tcBorders>
              <w:top w:val="nil"/>
              <w:left w:val="nil"/>
              <w:bottom w:val="single" w:sz="4" w:space="0" w:color="auto"/>
              <w:right w:val="single" w:sz="4" w:space="0" w:color="auto"/>
            </w:tcBorders>
            <w:shd w:val="clear" w:color="auto" w:fill="auto"/>
            <w:noWrap/>
            <w:vAlign w:val="bottom"/>
            <w:hideMark/>
          </w:tcPr>
          <w:p w14:paraId="140B6F0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1,600</w:t>
            </w:r>
          </w:p>
        </w:tc>
        <w:tc>
          <w:tcPr>
            <w:tcW w:w="720" w:type="dxa"/>
            <w:tcBorders>
              <w:top w:val="nil"/>
              <w:left w:val="nil"/>
              <w:bottom w:val="single" w:sz="4" w:space="0" w:color="auto"/>
              <w:right w:val="single" w:sz="4" w:space="0" w:color="auto"/>
            </w:tcBorders>
            <w:shd w:val="clear" w:color="auto" w:fill="auto"/>
            <w:noWrap/>
            <w:vAlign w:val="bottom"/>
            <w:hideMark/>
          </w:tcPr>
          <w:p w14:paraId="15AFA20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14.5%</w:t>
            </w:r>
          </w:p>
        </w:tc>
        <w:tc>
          <w:tcPr>
            <w:tcW w:w="900" w:type="dxa"/>
            <w:tcBorders>
              <w:top w:val="nil"/>
              <w:left w:val="nil"/>
              <w:bottom w:val="single" w:sz="4" w:space="0" w:color="auto"/>
              <w:right w:val="single" w:sz="4" w:space="0" w:color="auto"/>
            </w:tcBorders>
            <w:shd w:val="clear" w:color="auto" w:fill="auto"/>
            <w:noWrap/>
            <w:vAlign w:val="bottom"/>
            <w:hideMark/>
          </w:tcPr>
          <w:p w14:paraId="0DE8E19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10,300</w:t>
            </w:r>
          </w:p>
        </w:tc>
        <w:tc>
          <w:tcPr>
            <w:tcW w:w="810" w:type="dxa"/>
            <w:tcBorders>
              <w:top w:val="nil"/>
              <w:left w:val="nil"/>
              <w:bottom w:val="single" w:sz="4" w:space="0" w:color="auto"/>
              <w:right w:val="single" w:sz="4" w:space="0" w:color="auto"/>
            </w:tcBorders>
            <w:shd w:val="clear" w:color="auto" w:fill="auto"/>
            <w:noWrap/>
            <w:hideMark/>
          </w:tcPr>
          <w:p w14:paraId="3A23CE14" w14:textId="2093056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1,500</w:t>
            </w:r>
          </w:p>
        </w:tc>
        <w:tc>
          <w:tcPr>
            <w:tcW w:w="615" w:type="dxa"/>
            <w:tcBorders>
              <w:top w:val="nil"/>
              <w:left w:val="nil"/>
              <w:bottom w:val="single" w:sz="4" w:space="0" w:color="auto"/>
              <w:right w:val="single" w:sz="4" w:space="0" w:color="auto"/>
            </w:tcBorders>
            <w:shd w:val="clear" w:color="auto" w:fill="auto"/>
            <w:noWrap/>
            <w:hideMark/>
          </w:tcPr>
          <w:p w14:paraId="0AA595C8" w14:textId="0B48A96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14.6%</w:t>
            </w:r>
          </w:p>
        </w:tc>
        <w:tc>
          <w:tcPr>
            <w:tcW w:w="759" w:type="dxa"/>
            <w:tcBorders>
              <w:top w:val="nil"/>
              <w:left w:val="nil"/>
              <w:bottom w:val="single" w:sz="4" w:space="0" w:color="auto"/>
              <w:right w:val="single" w:sz="4" w:space="0" w:color="auto"/>
            </w:tcBorders>
            <w:shd w:val="clear" w:color="auto" w:fill="auto"/>
            <w:noWrap/>
            <w:hideMark/>
          </w:tcPr>
          <w:p w14:paraId="0D6FDC32" w14:textId="625814C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-700</w:t>
            </w:r>
          </w:p>
        </w:tc>
        <w:tc>
          <w:tcPr>
            <w:tcW w:w="786" w:type="dxa"/>
            <w:tcBorders>
              <w:top w:val="nil"/>
              <w:left w:val="nil"/>
              <w:bottom w:val="single" w:sz="4" w:space="0" w:color="auto"/>
              <w:right w:val="single" w:sz="4" w:space="0" w:color="auto"/>
            </w:tcBorders>
            <w:shd w:val="clear" w:color="auto" w:fill="auto"/>
            <w:noWrap/>
            <w:hideMark/>
          </w:tcPr>
          <w:p w14:paraId="175F2908" w14:textId="0A7ED0C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8B5DA98" w14:textId="724EF7C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38FC605" w14:textId="17CAE6F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-6.4%</w:t>
            </w:r>
          </w:p>
        </w:tc>
        <w:tc>
          <w:tcPr>
            <w:tcW w:w="861" w:type="dxa"/>
            <w:tcBorders>
              <w:top w:val="nil"/>
              <w:left w:val="nil"/>
              <w:bottom w:val="single" w:sz="4" w:space="0" w:color="auto"/>
              <w:right w:val="single" w:sz="4" w:space="0" w:color="auto"/>
            </w:tcBorders>
            <w:shd w:val="clear" w:color="auto" w:fill="auto"/>
            <w:noWrap/>
            <w:hideMark/>
          </w:tcPr>
          <w:p w14:paraId="2DAC8EA0" w14:textId="0A60D47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4FE85DAD" w14:textId="24D2706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r>
      <w:tr w:rsidR="00976EB1" w:rsidRPr="00976EB1" w14:paraId="2C973F4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6B844BD"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Louisiana</w:t>
            </w:r>
          </w:p>
        </w:tc>
        <w:tc>
          <w:tcPr>
            <w:tcW w:w="759" w:type="dxa"/>
            <w:tcBorders>
              <w:top w:val="nil"/>
              <w:left w:val="nil"/>
              <w:bottom w:val="single" w:sz="4" w:space="0" w:color="auto"/>
              <w:right w:val="single" w:sz="4" w:space="0" w:color="auto"/>
            </w:tcBorders>
            <w:shd w:val="clear" w:color="auto" w:fill="auto"/>
            <w:noWrap/>
            <w:vAlign w:val="bottom"/>
            <w:hideMark/>
          </w:tcPr>
          <w:p w14:paraId="4631E42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12,100</w:t>
            </w:r>
          </w:p>
        </w:tc>
        <w:tc>
          <w:tcPr>
            <w:tcW w:w="810" w:type="dxa"/>
            <w:tcBorders>
              <w:top w:val="nil"/>
              <w:left w:val="nil"/>
              <w:bottom w:val="single" w:sz="4" w:space="0" w:color="auto"/>
              <w:right w:val="single" w:sz="4" w:space="0" w:color="auto"/>
            </w:tcBorders>
            <w:shd w:val="clear" w:color="auto" w:fill="auto"/>
            <w:noWrap/>
            <w:vAlign w:val="bottom"/>
            <w:hideMark/>
          </w:tcPr>
          <w:p w14:paraId="030B39D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60B6960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11.6%</w:t>
            </w:r>
          </w:p>
        </w:tc>
        <w:tc>
          <w:tcPr>
            <w:tcW w:w="900" w:type="dxa"/>
            <w:tcBorders>
              <w:top w:val="nil"/>
              <w:left w:val="nil"/>
              <w:bottom w:val="single" w:sz="4" w:space="0" w:color="auto"/>
              <w:right w:val="single" w:sz="4" w:space="0" w:color="auto"/>
            </w:tcBorders>
            <w:shd w:val="clear" w:color="auto" w:fill="auto"/>
            <w:noWrap/>
            <w:vAlign w:val="bottom"/>
            <w:hideMark/>
          </w:tcPr>
          <w:p w14:paraId="57A5F80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5,600</w:t>
            </w:r>
          </w:p>
        </w:tc>
        <w:tc>
          <w:tcPr>
            <w:tcW w:w="810" w:type="dxa"/>
            <w:tcBorders>
              <w:top w:val="nil"/>
              <w:left w:val="nil"/>
              <w:bottom w:val="single" w:sz="4" w:space="0" w:color="auto"/>
              <w:right w:val="single" w:sz="4" w:space="0" w:color="auto"/>
            </w:tcBorders>
            <w:shd w:val="clear" w:color="auto" w:fill="auto"/>
            <w:noWrap/>
            <w:hideMark/>
          </w:tcPr>
          <w:p w14:paraId="15296749" w14:textId="63A2F01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700</w:t>
            </w:r>
          </w:p>
        </w:tc>
        <w:tc>
          <w:tcPr>
            <w:tcW w:w="615" w:type="dxa"/>
            <w:tcBorders>
              <w:top w:val="nil"/>
              <w:left w:val="nil"/>
              <w:bottom w:val="single" w:sz="4" w:space="0" w:color="auto"/>
              <w:right w:val="single" w:sz="4" w:space="0" w:color="auto"/>
            </w:tcBorders>
            <w:shd w:val="clear" w:color="auto" w:fill="auto"/>
            <w:noWrap/>
            <w:hideMark/>
          </w:tcPr>
          <w:p w14:paraId="706C1237" w14:textId="6FD6CD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12.5%</w:t>
            </w:r>
          </w:p>
        </w:tc>
        <w:tc>
          <w:tcPr>
            <w:tcW w:w="759" w:type="dxa"/>
            <w:tcBorders>
              <w:top w:val="nil"/>
              <w:left w:val="nil"/>
              <w:bottom w:val="single" w:sz="4" w:space="0" w:color="auto"/>
              <w:right w:val="single" w:sz="4" w:space="0" w:color="auto"/>
            </w:tcBorders>
            <w:shd w:val="clear" w:color="auto" w:fill="auto"/>
            <w:noWrap/>
            <w:hideMark/>
          </w:tcPr>
          <w:p w14:paraId="7D03B8BF" w14:textId="5A650C5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-6,500</w:t>
            </w:r>
          </w:p>
        </w:tc>
        <w:tc>
          <w:tcPr>
            <w:tcW w:w="786" w:type="dxa"/>
            <w:tcBorders>
              <w:top w:val="nil"/>
              <w:left w:val="nil"/>
              <w:bottom w:val="single" w:sz="4" w:space="0" w:color="auto"/>
              <w:right w:val="single" w:sz="4" w:space="0" w:color="auto"/>
            </w:tcBorders>
            <w:shd w:val="clear" w:color="auto" w:fill="auto"/>
            <w:noWrap/>
            <w:hideMark/>
          </w:tcPr>
          <w:p w14:paraId="12D35F77" w14:textId="4F590D6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-700</w:t>
            </w:r>
          </w:p>
        </w:tc>
        <w:tc>
          <w:tcPr>
            <w:tcW w:w="810" w:type="dxa"/>
            <w:tcBorders>
              <w:top w:val="nil"/>
              <w:left w:val="nil"/>
              <w:bottom w:val="single" w:sz="4" w:space="0" w:color="auto"/>
              <w:right w:val="single" w:sz="4" w:space="0" w:color="auto"/>
            </w:tcBorders>
            <w:shd w:val="clear" w:color="auto" w:fill="auto"/>
            <w:noWrap/>
            <w:hideMark/>
          </w:tcPr>
          <w:p w14:paraId="5202173F" w14:textId="5649E15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0.9%</w:t>
            </w:r>
          </w:p>
        </w:tc>
        <w:tc>
          <w:tcPr>
            <w:tcW w:w="759" w:type="dxa"/>
            <w:tcBorders>
              <w:top w:val="nil"/>
              <w:left w:val="nil"/>
              <w:bottom w:val="single" w:sz="4" w:space="0" w:color="auto"/>
              <w:right w:val="single" w:sz="4" w:space="0" w:color="auto"/>
            </w:tcBorders>
            <w:shd w:val="clear" w:color="auto" w:fill="auto"/>
            <w:noWrap/>
            <w:hideMark/>
          </w:tcPr>
          <w:p w14:paraId="35429C83" w14:textId="78B4604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-53.7%</w:t>
            </w:r>
          </w:p>
        </w:tc>
        <w:tc>
          <w:tcPr>
            <w:tcW w:w="861" w:type="dxa"/>
            <w:tcBorders>
              <w:top w:val="nil"/>
              <w:left w:val="nil"/>
              <w:bottom w:val="single" w:sz="4" w:space="0" w:color="auto"/>
              <w:right w:val="single" w:sz="4" w:space="0" w:color="auto"/>
            </w:tcBorders>
            <w:shd w:val="clear" w:color="auto" w:fill="auto"/>
            <w:noWrap/>
            <w:hideMark/>
          </w:tcPr>
          <w:p w14:paraId="577B1226" w14:textId="0FA12A7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27741D5D" w14:textId="2693A8C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w:t>
            </w:r>
          </w:p>
        </w:tc>
      </w:tr>
      <w:tr w:rsidR="00976EB1" w:rsidRPr="00976EB1" w14:paraId="3C4A2D1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163F72A"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Maine</w:t>
            </w:r>
          </w:p>
        </w:tc>
        <w:tc>
          <w:tcPr>
            <w:tcW w:w="759" w:type="dxa"/>
            <w:tcBorders>
              <w:top w:val="nil"/>
              <w:left w:val="nil"/>
              <w:bottom w:val="single" w:sz="4" w:space="0" w:color="auto"/>
              <w:right w:val="single" w:sz="4" w:space="0" w:color="auto"/>
            </w:tcBorders>
            <w:shd w:val="clear" w:color="auto" w:fill="auto"/>
            <w:noWrap/>
            <w:vAlign w:val="bottom"/>
            <w:hideMark/>
          </w:tcPr>
          <w:p w14:paraId="330DD4B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3,000</w:t>
            </w:r>
          </w:p>
        </w:tc>
        <w:tc>
          <w:tcPr>
            <w:tcW w:w="810" w:type="dxa"/>
            <w:tcBorders>
              <w:top w:val="nil"/>
              <w:left w:val="nil"/>
              <w:bottom w:val="single" w:sz="4" w:space="0" w:color="auto"/>
              <w:right w:val="single" w:sz="4" w:space="0" w:color="auto"/>
            </w:tcBorders>
            <w:shd w:val="clear" w:color="auto" w:fill="auto"/>
            <w:noWrap/>
            <w:vAlign w:val="bottom"/>
            <w:hideMark/>
          </w:tcPr>
          <w:p w14:paraId="34A6046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200</w:t>
            </w:r>
          </w:p>
        </w:tc>
        <w:tc>
          <w:tcPr>
            <w:tcW w:w="720" w:type="dxa"/>
            <w:tcBorders>
              <w:top w:val="nil"/>
              <w:left w:val="nil"/>
              <w:bottom w:val="single" w:sz="4" w:space="0" w:color="auto"/>
              <w:right w:val="single" w:sz="4" w:space="0" w:color="auto"/>
            </w:tcBorders>
            <w:shd w:val="clear" w:color="auto" w:fill="auto"/>
            <w:noWrap/>
            <w:vAlign w:val="bottom"/>
            <w:hideMark/>
          </w:tcPr>
          <w:p w14:paraId="6004161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6.7%</w:t>
            </w:r>
          </w:p>
        </w:tc>
        <w:tc>
          <w:tcPr>
            <w:tcW w:w="900" w:type="dxa"/>
            <w:tcBorders>
              <w:top w:val="nil"/>
              <w:left w:val="nil"/>
              <w:bottom w:val="single" w:sz="4" w:space="0" w:color="auto"/>
              <w:right w:val="single" w:sz="4" w:space="0" w:color="auto"/>
            </w:tcBorders>
            <w:shd w:val="clear" w:color="auto" w:fill="auto"/>
            <w:noWrap/>
            <w:vAlign w:val="bottom"/>
            <w:hideMark/>
          </w:tcPr>
          <w:p w14:paraId="17D1854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2,200</w:t>
            </w:r>
          </w:p>
        </w:tc>
        <w:tc>
          <w:tcPr>
            <w:tcW w:w="810" w:type="dxa"/>
            <w:tcBorders>
              <w:top w:val="nil"/>
              <w:left w:val="nil"/>
              <w:bottom w:val="single" w:sz="4" w:space="0" w:color="auto"/>
              <w:right w:val="single" w:sz="4" w:space="0" w:color="auto"/>
            </w:tcBorders>
            <w:shd w:val="clear" w:color="auto" w:fill="auto"/>
            <w:noWrap/>
            <w:hideMark/>
          </w:tcPr>
          <w:p w14:paraId="5BF27205" w14:textId="6C5A86D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615" w:type="dxa"/>
            <w:tcBorders>
              <w:top w:val="nil"/>
              <w:left w:val="nil"/>
              <w:bottom w:val="single" w:sz="4" w:space="0" w:color="auto"/>
              <w:right w:val="single" w:sz="4" w:space="0" w:color="auto"/>
            </w:tcBorders>
            <w:shd w:val="clear" w:color="auto" w:fill="auto"/>
            <w:noWrap/>
            <w:hideMark/>
          </w:tcPr>
          <w:p w14:paraId="7F0D0E5E" w14:textId="39DC151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9.1%</w:t>
            </w:r>
          </w:p>
        </w:tc>
        <w:tc>
          <w:tcPr>
            <w:tcW w:w="759" w:type="dxa"/>
            <w:tcBorders>
              <w:top w:val="nil"/>
              <w:left w:val="nil"/>
              <w:bottom w:val="single" w:sz="4" w:space="0" w:color="auto"/>
              <w:right w:val="single" w:sz="4" w:space="0" w:color="auto"/>
            </w:tcBorders>
            <w:shd w:val="clear" w:color="auto" w:fill="auto"/>
            <w:noWrap/>
            <w:hideMark/>
          </w:tcPr>
          <w:p w14:paraId="32ED2336" w14:textId="126CF78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4E6C9A38" w14:textId="215C12C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37653AC0" w14:textId="4F791ED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w:t>
            </w:r>
          </w:p>
        </w:tc>
        <w:tc>
          <w:tcPr>
            <w:tcW w:w="759" w:type="dxa"/>
            <w:tcBorders>
              <w:top w:val="nil"/>
              <w:left w:val="nil"/>
              <w:bottom w:val="single" w:sz="4" w:space="0" w:color="auto"/>
              <w:right w:val="single" w:sz="4" w:space="0" w:color="auto"/>
            </w:tcBorders>
            <w:shd w:val="clear" w:color="auto" w:fill="auto"/>
            <w:noWrap/>
            <w:hideMark/>
          </w:tcPr>
          <w:p w14:paraId="418B9A83" w14:textId="6D38651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-26.7%</w:t>
            </w:r>
          </w:p>
        </w:tc>
        <w:tc>
          <w:tcPr>
            <w:tcW w:w="861" w:type="dxa"/>
            <w:tcBorders>
              <w:top w:val="nil"/>
              <w:left w:val="nil"/>
              <w:bottom w:val="single" w:sz="4" w:space="0" w:color="auto"/>
              <w:right w:val="single" w:sz="4" w:space="0" w:color="auto"/>
            </w:tcBorders>
            <w:shd w:val="clear" w:color="auto" w:fill="auto"/>
            <w:noWrap/>
            <w:hideMark/>
          </w:tcPr>
          <w:p w14:paraId="23B3675D" w14:textId="28C4904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3491111C" w14:textId="74E82FD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36.4%</w:t>
            </w:r>
          </w:p>
        </w:tc>
      </w:tr>
      <w:tr w:rsidR="00976EB1" w:rsidRPr="00976EB1" w14:paraId="1694769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4B0EE54"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Maryland</w:t>
            </w:r>
          </w:p>
        </w:tc>
        <w:tc>
          <w:tcPr>
            <w:tcW w:w="759" w:type="dxa"/>
            <w:tcBorders>
              <w:top w:val="nil"/>
              <w:left w:val="nil"/>
              <w:bottom w:val="single" w:sz="4" w:space="0" w:color="auto"/>
              <w:right w:val="single" w:sz="4" w:space="0" w:color="auto"/>
            </w:tcBorders>
            <w:shd w:val="clear" w:color="auto" w:fill="auto"/>
            <w:noWrap/>
            <w:vAlign w:val="bottom"/>
            <w:hideMark/>
          </w:tcPr>
          <w:p w14:paraId="12B3C29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14,600</w:t>
            </w:r>
          </w:p>
        </w:tc>
        <w:tc>
          <w:tcPr>
            <w:tcW w:w="810" w:type="dxa"/>
            <w:tcBorders>
              <w:top w:val="nil"/>
              <w:left w:val="nil"/>
              <w:bottom w:val="single" w:sz="4" w:space="0" w:color="auto"/>
              <w:right w:val="single" w:sz="4" w:space="0" w:color="auto"/>
            </w:tcBorders>
            <w:shd w:val="clear" w:color="auto" w:fill="auto"/>
            <w:noWrap/>
            <w:vAlign w:val="bottom"/>
            <w:hideMark/>
          </w:tcPr>
          <w:p w14:paraId="153DE06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2,800</w:t>
            </w:r>
          </w:p>
        </w:tc>
        <w:tc>
          <w:tcPr>
            <w:tcW w:w="720" w:type="dxa"/>
            <w:tcBorders>
              <w:top w:val="nil"/>
              <w:left w:val="nil"/>
              <w:bottom w:val="single" w:sz="4" w:space="0" w:color="auto"/>
              <w:right w:val="single" w:sz="4" w:space="0" w:color="auto"/>
            </w:tcBorders>
            <w:shd w:val="clear" w:color="auto" w:fill="auto"/>
            <w:noWrap/>
            <w:vAlign w:val="bottom"/>
            <w:hideMark/>
          </w:tcPr>
          <w:p w14:paraId="01D74B7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19.2%</w:t>
            </w:r>
          </w:p>
        </w:tc>
        <w:tc>
          <w:tcPr>
            <w:tcW w:w="900" w:type="dxa"/>
            <w:tcBorders>
              <w:top w:val="nil"/>
              <w:left w:val="nil"/>
              <w:bottom w:val="single" w:sz="4" w:space="0" w:color="auto"/>
              <w:right w:val="single" w:sz="4" w:space="0" w:color="auto"/>
            </w:tcBorders>
            <w:shd w:val="clear" w:color="auto" w:fill="auto"/>
            <w:noWrap/>
            <w:vAlign w:val="bottom"/>
            <w:hideMark/>
          </w:tcPr>
          <w:p w14:paraId="3B7762A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12,800</w:t>
            </w:r>
          </w:p>
        </w:tc>
        <w:tc>
          <w:tcPr>
            <w:tcW w:w="810" w:type="dxa"/>
            <w:tcBorders>
              <w:top w:val="nil"/>
              <w:left w:val="nil"/>
              <w:bottom w:val="single" w:sz="4" w:space="0" w:color="auto"/>
              <w:right w:val="single" w:sz="4" w:space="0" w:color="auto"/>
            </w:tcBorders>
            <w:shd w:val="clear" w:color="auto" w:fill="auto"/>
            <w:noWrap/>
            <w:hideMark/>
          </w:tcPr>
          <w:p w14:paraId="6E10B0FB" w14:textId="247AB9A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2,500</w:t>
            </w:r>
          </w:p>
        </w:tc>
        <w:tc>
          <w:tcPr>
            <w:tcW w:w="615" w:type="dxa"/>
            <w:tcBorders>
              <w:top w:val="nil"/>
              <w:left w:val="nil"/>
              <w:bottom w:val="single" w:sz="4" w:space="0" w:color="auto"/>
              <w:right w:val="single" w:sz="4" w:space="0" w:color="auto"/>
            </w:tcBorders>
            <w:shd w:val="clear" w:color="auto" w:fill="auto"/>
            <w:noWrap/>
            <w:hideMark/>
          </w:tcPr>
          <w:p w14:paraId="116277E2" w14:textId="6A66F46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19.5%</w:t>
            </w:r>
          </w:p>
        </w:tc>
        <w:tc>
          <w:tcPr>
            <w:tcW w:w="759" w:type="dxa"/>
            <w:tcBorders>
              <w:top w:val="nil"/>
              <w:left w:val="nil"/>
              <w:bottom w:val="single" w:sz="4" w:space="0" w:color="auto"/>
              <w:right w:val="single" w:sz="4" w:space="0" w:color="auto"/>
            </w:tcBorders>
            <w:shd w:val="clear" w:color="auto" w:fill="auto"/>
            <w:noWrap/>
            <w:hideMark/>
          </w:tcPr>
          <w:p w14:paraId="099DE5C2" w14:textId="2BEE17D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-1,800</w:t>
            </w:r>
          </w:p>
        </w:tc>
        <w:tc>
          <w:tcPr>
            <w:tcW w:w="786" w:type="dxa"/>
            <w:tcBorders>
              <w:top w:val="nil"/>
              <w:left w:val="nil"/>
              <w:bottom w:val="single" w:sz="4" w:space="0" w:color="auto"/>
              <w:right w:val="single" w:sz="4" w:space="0" w:color="auto"/>
            </w:tcBorders>
            <w:shd w:val="clear" w:color="auto" w:fill="auto"/>
            <w:noWrap/>
            <w:hideMark/>
          </w:tcPr>
          <w:p w14:paraId="0983EFFD" w14:textId="001C904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59A6C57" w14:textId="2F48DAC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303B1E9F" w14:textId="783E04A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-12.3%</w:t>
            </w:r>
          </w:p>
        </w:tc>
        <w:tc>
          <w:tcPr>
            <w:tcW w:w="861" w:type="dxa"/>
            <w:tcBorders>
              <w:top w:val="nil"/>
              <w:left w:val="nil"/>
              <w:bottom w:val="single" w:sz="4" w:space="0" w:color="auto"/>
              <w:right w:val="single" w:sz="4" w:space="0" w:color="auto"/>
            </w:tcBorders>
            <w:shd w:val="clear" w:color="auto" w:fill="auto"/>
            <w:noWrap/>
            <w:hideMark/>
          </w:tcPr>
          <w:p w14:paraId="67128B82" w14:textId="29CC67A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-10.7%</w:t>
            </w:r>
          </w:p>
        </w:tc>
        <w:tc>
          <w:tcPr>
            <w:tcW w:w="810" w:type="dxa"/>
            <w:tcBorders>
              <w:top w:val="nil"/>
              <w:left w:val="nil"/>
              <w:bottom w:val="single" w:sz="4" w:space="0" w:color="auto"/>
              <w:right w:val="single" w:sz="4" w:space="0" w:color="auto"/>
            </w:tcBorders>
            <w:shd w:val="clear" w:color="auto" w:fill="auto"/>
            <w:noWrap/>
            <w:hideMark/>
          </w:tcPr>
          <w:p w14:paraId="4D7EDA95" w14:textId="41617AC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1.8%</w:t>
            </w:r>
          </w:p>
        </w:tc>
      </w:tr>
      <w:tr w:rsidR="00976EB1" w:rsidRPr="00976EB1" w14:paraId="42EEEFF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89697B5"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Massachusetts</w:t>
            </w:r>
          </w:p>
        </w:tc>
        <w:tc>
          <w:tcPr>
            <w:tcW w:w="759" w:type="dxa"/>
            <w:tcBorders>
              <w:top w:val="nil"/>
              <w:left w:val="nil"/>
              <w:bottom w:val="single" w:sz="4" w:space="0" w:color="auto"/>
              <w:right w:val="single" w:sz="4" w:space="0" w:color="auto"/>
            </w:tcBorders>
            <w:shd w:val="clear" w:color="auto" w:fill="auto"/>
            <w:noWrap/>
            <w:vAlign w:val="bottom"/>
            <w:hideMark/>
          </w:tcPr>
          <w:p w14:paraId="2446E99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15,300</w:t>
            </w:r>
          </w:p>
        </w:tc>
        <w:tc>
          <w:tcPr>
            <w:tcW w:w="810" w:type="dxa"/>
            <w:tcBorders>
              <w:top w:val="nil"/>
              <w:left w:val="nil"/>
              <w:bottom w:val="single" w:sz="4" w:space="0" w:color="auto"/>
              <w:right w:val="single" w:sz="4" w:space="0" w:color="auto"/>
            </w:tcBorders>
            <w:shd w:val="clear" w:color="auto" w:fill="auto"/>
            <w:noWrap/>
            <w:vAlign w:val="bottom"/>
            <w:hideMark/>
          </w:tcPr>
          <w:p w14:paraId="4F7B78A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2,500</w:t>
            </w:r>
          </w:p>
        </w:tc>
        <w:tc>
          <w:tcPr>
            <w:tcW w:w="720" w:type="dxa"/>
            <w:tcBorders>
              <w:top w:val="nil"/>
              <w:left w:val="nil"/>
              <w:bottom w:val="single" w:sz="4" w:space="0" w:color="auto"/>
              <w:right w:val="single" w:sz="4" w:space="0" w:color="auto"/>
            </w:tcBorders>
            <w:shd w:val="clear" w:color="auto" w:fill="auto"/>
            <w:noWrap/>
            <w:vAlign w:val="bottom"/>
            <w:hideMark/>
          </w:tcPr>
          <w:p w14:paraId="4ED1819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16.3%</w:t>
            </w:r>
          </w:p>
        </w:tc>
        <w:tc>
          <w:tcPr>
            <w:tcW w:w="900" w:type="dxa"/>
            <w:tcBorders>
              <w:top w:val="nil"/>
              <w:left w:val="nil"/>
              <w:bottom w:val="single" w:sz="4" w:space="0" w:color="auto"/>
              <w:right w:val="single" w:sz="4" w:space="0" w:color="auto"/>
            </w:tcBorders>
            <w:shd w:val="clear" w:color="auto" w:fill="auto"/>
            <w:noWrap/>
            <w:vAlign w:val="bottom"/>
            <w:hideMark/>
          </w:tcPr>
          <w:p w14:paraId="5665DB5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14,400</w:t>
            </w:r>
          </w:p>
        </w:tc>
        <w:tc>
          <w:tcPr>
            <w:tcW w:w="810" w:type="dxa"/>
            <w:tcBorders>
              <w:top w:val="nil"/>
              <w:left w:val="nil"/>
              <w:bottom w:val="single" w:sz="4" w:space="0" w:color="auto"/>
              <w:right w:val="single" w:sz="4" w:space="0" w:color="auto"/>
            </w:tcBorders>
            <w:shd w:val="clear" w:color="auto" w:fill="auto"/>
            <w:noWrap/>
            <w:hideMark/>
          </w:tcPr>
          <w:p w14:paraId="1C9C961D" w14:textId="0B5CF16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2,400</w:t>
            </w:r>
          </w:p>
        </w:tc>
        <w:tc>
          <w:tcPr>
            <w:tcW w:w="615" w:type="dxa"/>
            <w:tcBorders>
              <w:top w:val="nil"/>
              <w:left w:val="nil"/>
              <w:bottom w:val="single" w:sz="4" w:space="0" w:color="auto"/>
              <w:right w:val="single" w:sz="4" w:space="0" w:color="auto"/>
            </w:tcBorders>
            <w:shd w:val="clear" w:color="auto" w:fill="auto"/>
            <w:noWrap/>
            <w:hideMark/>
          </w:tcPr>
          <w:p w14:paraId="3E379387" w14:textId="61F64EC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16.7%</w:t>
            </w:r>
          </w:p>
        </w:tc>
        <w:tc>
          <w:tcPr>
            <w:tcW w:w="759" w:type="dxa"/>
            <w:tcBorders>
              <w:top w:val="nil"/>
              <w:left w:val="nil"/>
              <w:bottom w:val="single" w:sz="4" w:space="0" w:color="auto"/>
              <w:right w:val="single" w:sz="4" w:space="0" w:color="auto"/>
            </w:tcBorders>
            <w:shd w:val="clear" w:color="auto" w:fill="auto"/>
            <w:noWrap/>
            <w:hideMark/>
          </w:tcPr>
          <w:p w14:paraId="75237656" w14:textId="281B1AA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6C7FA857" w14:textId="0DF24F3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86A0F68" w14:textId="6250213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17DE0816" w14:textId="053156E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-5.9%</w:t>
            </w:r>
          </w:p>
        </w:tc>
        <w:tc>
          <w:tcPr>
            <w:tcW w:w="861" w:type="dxa"/>
            <w:tcBorders>
              <w:top w:val="nil"/>
              <w:left w:val="nil"/>
              <w:bottom w:val="single" w:sz="4" w:space="0" w:color="auto"/>
              <w:right w:val="single" w:sz="4" w:space="0" w:color="auto"/>
            </w:tcBorders>
            <w:shd w:val="clear" w:color="auto" w:fill="auto"/>
            <w:noWrap/>
            <w:hideMark/>
          </w:tcPr>
          <w:p w14:paraId="3BE8FED9" w14:textId="2EDA015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w:t>
            </w:r>
          </w:p>
        </w:tc>
        <w:tc>
          <w:tcPr>
            <w:tcW w:w="810" w:type="dxa"/>
            <w:tcBorders>
              <w:top w:val="nil"/>
              <w:left w:val="nil"/>
              <w:bottom w:val="single" w:sz="4" w:space="0" w:color="auto"/>
              <w:right w:val="single" w:sz="4" w:space="0" w:color="auto"/>
            </w:tcBorders>
            <w:shd w:val="clear" w:color="auto" w:fill="auto"/>
            <w:noWrap/>
            <w:hideMark/>
          </w:tcPr>
          <w:p w14:paraId="74858FEA" w14:textId="48750C3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w:t>
            </w:r>
          </w:p>
        </w:tc>
      </w:tr>
      <w:tr w:rsidR="00976EB1" w:rsidRPr="00976EB1" w14:paraId="440A5DE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3794048"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Michigan</w:t>
            </w:r>
          </w:p>
        </w:tc>
        <w:tc>
          <w:tcPr>
            <w:tcW w:w="759" w:type="dxa"/>
            <w:tcBorders>
              <w:top w:val="nil"/>
              <w:left w:val="nil"/>
              <w:bottom w:val="single" w:sz="4" w:space="0" w:color="auto"/>
              <w:right w:val="single" w:sz="4" w:space="0" w:color="auto"/>
            </w:tcBorders>
            <w:shd w:val="clear" w:color="auto" w:fill="auto"/>
            <w:noWrap/>
            <w:vAlign w:val="bottom"/>
            <w:hideMark/>
          </w:tcPr>
          <w:p w14:paraId="3DA3EAA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25,300</w:t>
            </w:r>
          </w:p>
        </w:tc>
        <w:tc>
          <w:tcPr>
            <w:tcW w:w="810" w:type="dxa"/>
            <w:tcBorders>
              <w:top w:val="nil"/>
              <w:left w:val="nil"/>
              <w:bottom w:val="single" w:sz="4" w:space="0" w:color="auto"/>
              <w:right w:val="single" w:sz="4" w:space="0" w:color="auto"/>
            </w:tcBorders>
            <w:shd w:val="clear" w:color="auto" w:fill="auto"/>
            <w:noWrap/>
            <w:vAlign w:val="bottom"/>
            <w:hideMark/>
          </w:tcPr>
          <w:p w14:paraId="546E53C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4,200</w:t>
            </w:r>
          </w:p>
        </w:tc>
        <w:tc>
          <w:tcPr>
            <w:tcW w:w="720" w:type="dxa"/>
            <w:tcBorders>
              <w:top w:val="nil"/>
              <w:left w:val="nil"/>
              <w:bottom w:val="single" w:sz="4" w:space="0" w:color="auto"/>
              <w:right w:val="single" w:sz="4" w:space="0" w:color="auto"/>
            </w:tcBorders>
            <w:shd w:val="clear" w:color="auto" w:fill="auto"/>
            <w:noWrap/>
            <w:vAlign w:val="bottom"/>
            <w:hideMark/>
          </w:tcPr>
          <w:p w14:paraId="2791A35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16.6%</w:t>
            </w:r>
          </w:p>
        </w:tc>
        <w:tc>
          <w:tcPr>
            <w:tcW w:w="900" w:type="dxa"/>
            <w:tcBorders>
              <w:top w:val="nil"/>
              <w:left w:val="nil"/>
              <w:bottom w:val="single" w:sz="4" w:space="0" w:color="auto"/>
              <w:right w:val="single" w:sz="4" w:space="0" w:color="auto"/>
            </w:tcBorders>
            <w:shd w:val="clear" w:color="auto" w:fill="auto"/>
            <w:noWrap/>
            <w:vAlign w:val="bottom"/>
            <w:hideMark/>
          </w:tcPr>
          <w:p w14:paraId="1934C9A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24,400</w:t>
            </w:r>
          </w:p>
        </w:tc>
        <w:tc>
          <w:tcPr>
            <w:tcW w:w="810" w:type="dxa"/>
            <w:tcBorders>
              <w:top w:val="nil"/>
              <w:left w:val="nil"/>
              <w:bottom w:val="single" w:sz="4" w:space="0" w:color="auto"/>
              <w:right w:val="single" w:sz="4" w:space="0" w:color="auto"/>
            </w:tcBorders>
            <w:shd w:val="clear" w:color="auto" w:fill="auto"/>
            <w:noWrap/>
            <w:hideMark/>
          </w:tcPr>
          <w:p w14:paraId="1927EABA" w14:textId="2ABE77B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4,100</w:t>
            </w:r>
          </w:p>
        </w:tc>
        <w:tc>
          <w:tcPr>
            <w:tcW w:w="615" w:type="dxa"/>
            <w:tcBorders>
              <w:top w:val="nil"/>
              <w:left w:val="nil"/>
              <w:bottom w:val="single" w:sz="4" w:space="0" w:color="auto"/>
              <w:right w:val="single" w:sz="4" w:space="0" w:color="auto"/>
            </w:tcBorders>
            <w:shd w:val="clear" w:color="auto" w:fill="auto"/>
            <w:noWrap/>
            <w:hideMark/>
          </w:tcPr>
          <w:p w14:paraId="2B648EC1" w14:textId="13A0537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16.8%</w:t>
            </w:r>
          </w:p>
        </w:tc>
        <w:tc>
          <w:tcPr>
            <w:tcW w:w="759" w:type="dxa"/>
            <w:tcBorders>
              <w:top w:val="nil"/>
              <w:left w:val="nil"/>
              <w:bottom w:val="single" w:sz="4" w:space="0" w:color="auto"/>
              <w:right w:val="single" w:sz="4" w:space="0" w:color="auto"/>
            </w:tcBorders>
            <w:shd w:val="clear" w:color="auto" w:fill="auto"/>
            <w:noWrap/>
            <w:hideMark/>
          </w:tcPr>
          <w:p w14:paraId="4BC549E5" w14:textId="59BBAA9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6AB0B07A" w14:textId="7D46F91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176F33CE" w14:textId="49C124D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20232680" w14:textId="0E9ED26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-3.6%</w:t>
            </w:r>
          </w:p>
        </w:tc>
        <w:tc>
          <w:tcPr>
            <w:tcW w:w="861" w:type="dxa"/>
            <w:tcBorders>
              <w:top w:val="nil"/>
              <w:left w:val="nil"/>
              <w:bottom w:val="single" w:sz="4" w:space="0" w:color="auto"/>
              <w:right w:val="single" w:sz="4" w:space="0" w:color="auto"/>
            </w:tcBorders>
            <w:shd w:val="clear" w:color="auto" w:fill="auto"/>
            <w:noWrap/>
            <w:hideMark/>
          </w:tcPr>
          <w:p w14:paraId="7F88CCF8" w14:textId="05C3FD5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w:t>
            </w:r>
          </w:p>
        </w:tc>
        <w:tc>
          <w:tcPr>
            <w:tcW w:w="810" w:type="dxa"/>
            <w:tcBorders>
              <w:top w:val="nil"/>
              <w:left w:val="nil"/>
              <w:bottom w:val="single" w:sz="4" w:space="0" w:color="auto"/>
              <w:right w:val="single" w:sz="4" w:space="0" w:color="auto"/>
            </w:tcBorders>
            <w:shd w:val="clear" w:color="auto" w:fill="auto"/>
            <w:noWrap/>
            <w:hideMark/>
          </w:tcPr>
          <w:p w14:paraId="3E2C4972" w14:textId="34EAD20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w:t>
            </w:r>
          </w:p>
        </w:tc>
      </w:tr>
      <w:tr w:rsidR="00976EB1" w:rsidRPr="00976EB1" w14:paraId="3824257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CC219D3"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Minnesota</w:t>
            </w:r>
          </w:p>
        </w:tc>
        <w:tc>
          <w:tcPr>
            <w:tcW w:w="759" w:type="dxa"/>
            <w:tcBorders>
              <w:top w:val="nil"/>
              <w:left w:val="nil"/>
              <w:bottom w:val="single" w:sz="4" w:space="0" w:color="auto"/>
              <w:right w:val="single" w:sz="4" w:space="0" w:color="auto"/>
            </w:tcBorders>
            <w:shd w:val="clear" w:color="auto" w:fill="auto"/>
            <w:noWrap/>
            <w:vAlign w:val="bottom"/>
            <w:hideMark/>
          </w:tcPr>
          <w:p w14:paraId="1D658D7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13,900</w:t>
            </w:r>
          </w:p>
        </w:tc>
        <w:tc>
          <w:tcPr>
            <w:tcW w:w="810" w:type="dxa"/>
            <w:tcBorders>
              <w:top w:val="nil"/>
              <w:left w:val="nil"/>
              <w:bottom w:val="single" w:sz="4" w:space="0" w:color="auto"/>
              <w:right w:val="single" w:sz="4" w:space="0" w:color="auto"/>
            </w:tcBorders>
            <w:shd w:val="clear" w:color="auto" w:fill="auto"/>
            <w:noWrap/>
            <w:vAlign w:val="bottom"/>
            <w:hideMark/>
          </w:tcPr>
          <w:p w14:paraId="5BF1EC7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2,100</w:t>
            </w:r>
          </w:p>
        </w:tc>
        <w:tc>
          <w:tcPr>
            <w:tcW w:w="720" w:type="dxa"/>
            <w:tcBorders>
              <w:top w:val="nil"/>
              <w:left w:val="nil"/>
              <w:bottom w:val="single" w:sz="4" w:space="0" w:color="auto"/>
              <w:right w:val="single" w:sz="4" w:space="0" w:color="auto"/>
            </w:tcBorders>
            <w:shd w:val="clear" w:color="auto" w:fill="auto"/>
            <w:noWrap/>
            <w:vAlign w:val="bottom"/>
            <w:hideMark/>
          </w:tcPr>
          <w:p w14:paraId="6B08AAC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15.1%</w:t>
            </w:r>
          </w:p>
        </w:tc>
        <w:tc>
          <w:tcPr>
            <w:tcW w:w="900" w:type="dxa"/>
            <w:tcBorders>
              <w:top w:val="nil"/>
              <w:left w:val="nil"/>
              <w:bottom w:val="single" w:sz="4" w:space="0" w:color="auto"/>
              <w:right w:val="single" w:sz="4" w:space="0" w:color="auto"/>
            </w:tcBorders>
            <w:shd w:val="clear" w:color="auto" w:fill="auto"/>
            <w:noWrap/>
            <w:vAlign w:val="bottom"/>
            <w:hideMark/>
          </w:tcPr>
          <w:p w14:paraId="468D6F1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13,500</w:t>
            </w:r>
          </w:p>
        </w:tc>
        <w:tc>
          <w:tcPr>
            <w:tcW w:w="810" w:type="dxa"/>
            <w:tcBorders>
              <w:top w:val="nil"/>
              <w:left w:val="nil"/>
              <w:bottom w:val="single" w:sz="4" w:space="0" w:color="auto"/>
              <w:right w:val="single" w:sz="4" w:space="0" w:color="auto"/>
            </w:tcBorders>
            <w:shd w:val="clear" w:color="auto" w:fill="auto"/>
            <w:noWrap/>
            <w:hideMark/>
          </w:tcPr>
          <w:p w14:paraId="3AEA8491" w14:textId="792D056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2,100</w:t>
            </w:r>
          </w:p>
        </w:tc>
        <w:tc>
          <w:tcPr>
            <w:tcW w:w="615" w:type="dxa"/>
            <w:tcBorders>
              <w:top w:val="nil"/>
              <w:left w:val="nil"/>
              <w:bottom w:val="single" w:sz="4" w:space="0" w:color="auto"/>
              <w:right w:val="single" w:sz="4" w:space="0" w:color="auto"/>
            </w:tcBorders>
            <w:shd w:val="clear" w:color="auto" w:fill="auto"/>
            <w:noWrap/>
            <w:hideMark/>
          </w:tcPr>
          <w:p w14:paraId="51EC7AA7" w14:textId="4068C85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15.6%</w:t>
            </w:r>
          </w:p>
        </w:tc>
        <w:tc>
          <w:tcPr>
            <w:tcW w:w="759" w:type="dxa"/>
            <w:tcBorders>
              <w:top w:val="nil"/>
              <w:left w:val="nil"/>
              <w:bottom w:val="single" w:sz="4" w:space="0" w:color="auto"/>
              <w:right w:val="single" w:sz="4" w:space="0" w:color="auto"/>
            </w:tcBorders>
            <w:shd w:val="clear" w:color="auto" w:fill="auto"/>
            <w:noWrap/>
            <w:hideMark/>
          </w:tcPr>
          <w:p w14:paraId="782A398C" w14:textId="4A47C5A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-400</w:t>
            </w:r>
          </w:p>
        </w:tc>
        <w:tc>
          <w:tcPr>
            <w:tcW w:w="786" w:type="dxa"/>
            <w:tcBorders>
              <w:top w:val="nil"/>
              <w:left w:val="nil"/>
              <w:bottom w:val="single" w:sz="4" w:space="0" w:color="auto"/>
              <w:right w:val="single" w:sz="4" w:space="0" w:color="auto"/>
            </w:tcBorders>
            <w:shd w:val="clear" w:color="auto" w:fill="auto"/>
            <w:noWrap/>
            <w:hideMark/>
          </w:tcPr>
          <w:p w14:paraId="06EEAABF" w14:textId="0DA0B70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D1910AB" w14:textId="070C3A5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15A13B34" w14:textId="32F8F4E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-2.9%</w:t>
            </w:r>
          </w:p>
        </w:tc>
        <w:tc>
          <w:tcPr>
            <w:tcW w:w="861" w:type="dxa"/>
            <w:tcBorders>
              <w:top w:val="nil"/>
              <w:left w:val="nil"/>
              <w:bottom w:val="single" w:sz="4" w:space="0" w:color="auto"/>
              <w:right w:val="single" w:sz="4" w:space="0" w:color="auto"/>
            </w:tcBorders>
            <w:shd w:val="clear" w:color="auto" w:fill="auto"/>
            <w:noWrap/>
            <w:hideMark/>
          </w:tcPr>
          <w:p w14:paraId="6568ED84" w14:textId="5C7591D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056CC091" w14:textId="19C601F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w:t>
            </w:r>
          </w:p>
        </w:tc>
      </w:tr>
      <w:tr w:rsidR="00976EB1" w:rsidRPr="00976EB1" w14:paraId="60361241"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DBDEED7"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Mississippi</w:t>
            </w:r>
          </w:p>
        </w:tc>
        <w:tc>
          <w:tcPr>
            <w:tcW w:w="759" w:type="dxa"/>
            <w:tcBorders>
              <w:top w:val="nil"/>
              <w:left w:val="nil"/>
              <w:bottom w:val="single" w:sz="4" w:space="0" w:color="auto"/>
              <w:right w:val="single" w:sz="4" w:space="0" w:color="auto"/>
            </w:tcBorders>
            <w:shd w:val="clear" w:color="auto" w:fill="auto"/>
            <w:noWrap/>
            <w:vAlign w:val="bottom"/>
            <w:hideMark/>
          </w:tcPr>
          <w:p w14:paraId="5A80992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8,200</w:t>
            </w:r>
          </w:p>
        </w:tc>
        <w:tc>
          <w:tcPr>
            <w:tcW w:w="810" w:type="dxa"/>
            <w:tcBorders>
              <w:top w:val="nil"/>
              <w:left w:val="nil"/>
              <w:bottom w:val="single" w:sz="4" w:space="0" w:color="auto"/>
              <w:right w:val="single" w:sz="4" w:space="0" w:color="auto"/>
            </w:tcBorders>
            <w:shd w:val="clear" w:color="auto" w:fill="auto"/>
            <w:noWrap/>
            <w:vAlign w:val="bottom"/>
            <w:hideMark/>
          </w:tcPr>
          <w:p w14:paraId="128142D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800</w:t>
            </w:r>
          </w:p>
        </w:tc>
        <w:tc>
          <w:tcPr>
            <w:tcW w:w="720" w:type="dxa"/>
            <w:tcBorders>
              <w:top w:val="nil"/>
              <w:left w:val="nil"/>
              <w:bottom w:val="single" w:sz="4" w:space="0" w:color="auto"/>
              <w:right w:val="single" w:sz="4" w:space="0" w:color="auto"/>
            </w:tcBorders>
            <w:shd w:val="clear" w:color="auto" w:fill="auto"/>
            <w:noWrap/>
            <w:vAlign w:val="bottom"/>
            <w:hideMark/>
          </w:tcPr>
          <w:p w14:paraId="03EE16B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9.8%</w:t>
            </w:r>
          </w:p>
        </w:tc>
        <w:tc>
          <w:tcPr>
            <w:tcW w:w="900" w:type="dxa"/>
            <w:tcBorders>
              <w:top w:val="nil"/>
              <w:left w:val="nil"/>
              <w:bottom w:val="single" w:sz="4" w:space="0" w:color="auto"/>
              <w:right w:val="single" w:sz="4" w:space="0" w:color="auto"/>
            </w:tcBorders>
            <w:shd w:val="clear" w:color="auto" w:fill="auto"/>
            <w:noWrap/>
            <w:vAlign w:val="bottom"/>
            <w:hideMark/>
          </w:tcPr>
          <w:p w14:paraId="5FEB01F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9,100</w:t>
            </w:r>
          </w:p>
        </w:tc>
        <w:tc>
          <w:tcPr>
            <w:tcW w:w="810" w:type="dxa"/>
            <w:tcBorders>
              <w:top w:val="nil"/>
              <w:left w:val="nil"/>
              <w:bottom w:val="single" w:sz="4" w:space="0" w:color="auto"/>
              <w:right w:val="single" w:sz="4" w:space="0" w:color="auto"/>
            </w:tcBorders>
            <w:shd w:val="clear" w:color="auto" w:fill="auto"/>
            <w:noWrap/>
            <w:hideMark/>
          </w:tcPr>
          <w:p w14:paraId="55B72823" w14:textId="0C44D01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900</w:t>
            </w:r>
          </w:p>
        </w:tc>
        <w:tc>
          <w:tcPr>
            <w:tcW w:w="615" w:type="dxa"/>
            <w:tcBorders>
              <w:top w:val="nil"/>
              <w:left w:val="nil"/>
              <w:bottom w:val="single" w:sz="4" w:space="0" w:color="auto"/>
              <w:right w:val="single" w:sz="4" w:space="0" w:color="auto"/>
            </w:tcBorders>
            <w:shd w:val="clear" w:color="auto" w:fill="auto"/>
            <w:noWrap/>
            <w:hideMark/>
          </w:tcPr>
          <w:p w14:paraId="6E8BA486" w14:textId="7D68DE9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9.9%</w:t>
            </w:r>
          </w:p>
        </w:tc>
        <w:tc>
          <w:tcPr>
            <w:tcW w:w="759" w:type="dxa"/>
            <w:tcBorders>
              <w:top w:val="nil"/>
              <w:left w:val="nil"/>
              <w:bottom w:val="single" w:sz="4" w:space="0" w:color="auto"/>
              <w:right w:val="single" w:sz="4" w:space="0" w:color="auto"/>
            </w:tcBorders>
            <w:shd w:val="clear" w:color="auto" w:fill="auto"/>
            <w:noWrap/>
            <w:hideMark/>
          </w:tcPr>
          <w:p w14:paraId="7E339266" w14:textId="5B78667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1B845EA6" w14:textId="63A9020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402FC911" w14:textId="16082B8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044164F3" w14:textId="1CBFCCB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11.0%</w:t>
            </w:r>
          </w:p>
        </w:tc>
        <w:tc>
          <w:tcPr>
            <w:tcW w:w="861" w:type="dxa"/>
            <w:tcBorders>
              <w:top w:val="nil"/>
              <w:left w:val="nil"/>
              <w:bottom w:val="single" w:sz="4" w:space="0" w:color="auto"/>
              <w:right w:val="single" w:sz="4" w:space="0" w:color="auto"/>
            </w:tcBorders>
            <w:shd w:val="clear" w:color="auto" w:fill="auto"/>
            <w:noWrap/>
            <w:hideMark/>
          </w:tcPr>
          <w:p w14:paraId="5BCA7499" w14:textId="2A756C1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12.5%</w:t>
            </w:r>
          </w:p>
        </w:tc>
        <w:tc>
          <w:tcPr>
            <w:tcW w:w="810" w:type="dxa"/>
            <w:tcBorders>
              <w:top w:val="nil"/>
              <w:left w:val="nil"/>
              <w:bottom w:val="single" w:sz="4" w:space="0" w:color="auto"/>
              <w:right w:val="single" w:sz="4" w:space="0" w:color="auto"/>
            </w:tcBorders>
            <w:shd w:val="clear" w:color="auto" w:fill="auto"/>
            <w:noWrap/>
            <w:hideMark/>
          </w:tcPr>
          <w:p w14:paraId="00E805E0" w14:textId="645E255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w:t>
            </w:r>
          </w:p>
        </w:tc>
      </w:tr>
      <w:tr w:rsidR="00976EB1" w:rsidRPr="00976EB1" w14:paraId="355A407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5672414"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Missouri</w:t>
            </w:r>
          </w:p>
        </w:tc>
        <w:tc>
          <w:tcPr>
            <w:tcW w:w="759" w:type="dxa"/>
            <w:tcBorders>
              <w:top w:val="nil"/>
              <w:left w:val="nil"/>
              <w:bottom w:val="single" w:sz="4" w:space="0" w:color="auto"/>
              <w:right w:val="single" w:sz="4" w:space="0" w:color="auto"/>
            </w:tcBorders>
            <w:shd w:val="clear" w:color="auto" w:fill="auto"/>
            <w:noWrap/>
            <w:vAlign w:val="bottom"/>
            <w:hideMark/>
          </w:tcPr>
          <w:p w14:paraId="30DFD7C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15,400</w:t>
            </w:r>
          </w:p>
        </w:tc>
        <w:tc>
          <w:tcPr>
            <w:tcW w:w="810" w:type="dxa"/>
            <w:tcBorders>
              <w:top w:val="nil"/>
              <w:left w:val="nil"/>
              <w:bottom w:val="single" w:sz="4" w:space="0" w:color="auto"/>
              <w:right w:val="single" w:sz="4" w:space="0" w:color="auto"/>
            </w:tcBorders>
            <w:shd w:val="clear" w:color="auto" w:fill="auto"/>
            <w:noWrap/>
            <w:vAlign w:val="bottom"/>
            <w:hideMark/>
          </w:tcPr>
          <w:p w14:paraId="1664BB5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1,800</w:t>
            </w:r>
          </w:p>
        </w:tc>
        <w:tc>
          <w:tcPr>
            <w:tcW w:w="720" w:type="dxa"/>
            <w:tcBorders>
              <w:top w:val="nil"/>
              <w:left w:val="nil"/>
              <w:bottom w:val="single" w:sz="4" w:space="0" w:color="auto"/>
              <w:right w:val="single" w:sz="4" w:space="0" w:color="auto"/>
            </w:tcBorders>
            <w:shd w:val="clear" w:color="auto" w:fill="auto"/>
            <w:noWrap/>
            <w:vAlign w:val="bottom"/>
            <w:hideMark/>
          </w:tcPr>
          <w:p w14:paraId="3173C33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11.7%</w:t>
            </w:r>
          </w:p>
        </w:tc>
        <w:tc>
          <w:tcPr>
            <w:tcW w:w="900" w:type="dxa"/>
            <w:tcBorders>
              <w:top w:val="nil"/>
              <w:left w:val="nil"/>
              <w:bottom w:val="single" w:sz="4" w:space="0" w:color="auto"/>
              <w:right w:val="single" w:sz="4" w:space="0" w:color="auto"/>
            </w:tcBorders>
            <w:shd w:val="clear" w:color="auto" w:fill="auto"/>
            <w:noWrap/>
            <w:vAlign w:val="bottom"/>
            <w:hideMark/>
          </w:tcPr>
          <w:p w14:paraId="4115AB5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15,800</w:t>
            </w:r>
          </w:p>
        </w:tc>
        <w:tc>
          <w:tcPr>
            <w:tcW w:w="810" w:type="dxa"/>
            <w:tcBorders>
              <w:top w:val="nil"/>
              <w:left w:val="nil"/>
              <w:bottom w:val="single" w:sz="4" w:space="0" w:color="auto"/>
              <w:right w:val="single" w:sz="4" w:space="0" w:color="auto"/>
            </w:tcBorders>
            <w:shd w:val="clear" w:color="auto" w:fill="auto"/>
            <w:noWrap/>
            <w:hideMark/>
          </w:tcPr>
          <w:p w14:paraId="775AFA93" w14:textId="2DE2024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1,900</w:t>
            </w:r>
          </w:p>
        </w:tc>
        <w:tc>
          <w:tcPr>
            <w:tcW w:w="615" w:type="dxa"/>
            <w:tcBorders>
              <w:top w:val="nil"/>
              <w:left w:val="nil"/>
              <w:bottom w:val="single" w:sz="4" w:space="0" w:color="auto"/>
              <w:right w:val="single" w:sz="4" w:space="0" w:color="auto"/>
            </w:tcBorders>
            <w:shd w:val="clear" w:color="auto" w:fill="auto"/>
            <w:noWrap/>
            <w:hideMark/>
          </w:tcPr>
          <w:p w14:paraId="784BCEA9" w14:textId="2929C92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w:t>
            </w:r>
          </w:p>
        </w:tc>
        <w:tc>
          <w:tcPr>
            <w:tcW w:w="759" w:type="dxa"/>
            <w:tcBorders>
              <w:top w:val="nil"/>
              <w:left w:val="nil"/>
              <w:bottom w:val="single" w:sz="4" w:space="0" w:color="auto"/>
              <w:right w:val="single" w:sz="4" w:space="0" w:color="auto"/>
            </w:tcBorders>
            <w:shd w:val="clear" w:color="auto" w:fill="auto"/>
            <w:noWrap/>
            <w:hideMark/>
          </w:tcPr>
          <w:p w14:paraId="0F4433F1" w14:textId="67DCB39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400</w:t>
            </w:r>
          </w:p>
        </w:tc>
        <w:tc>
          <w:tcPr>
            <w:tcW w:w="786" w:type="dxa"/>
            <w:tcBorders>
              <w:top w:val="nil"/>
              <w:left w:val="nil"/>
              <w:bottom w:val="single" w:sz="4" w:space="0" w:color="auto"/>
              <w:right w:val="single" w:sz="4" w:space="0" w:color="auto"/>
            </w:tcBorders>
            <w:shd w:val="clear" w:color="auto" w:fill="auto"/>
            <w:noWrap/>
            <w:hideMark/>
          </w:tcPr>
          <w:p w14:paraId="4689527B" w14:textId="5768029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1D2E1FCA" w14:textId="1D3FE7E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0D863977" w14:textId="14C6C5F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2.6%</w:t>
            </w:r>
          </w:p>
        </w:tc>
        <w:tc>
          <w:tcPr>
            <w:tcW w:w="861" w:type="dxa"/>
            <w:tcBorders>
              <w:top w:val="nil"/>
              <w:left w:val="nil"/>
              <w:bottom w:val="single" w:sz="4" w:space="0" w:color="auto"/>
              <w:right w:val="single" w:sz="4" w:space="0" w:color="auto"/>
            </w:tcBorders>
            <w:shd w:val="clear" w:color="auto" w:fill="auto"/>
            <w:noWrap/>
            <w:hideMark/>
          </w:tcPr>
          <w:p w14:paraId="71573CBB" w14:textId="102ADA2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5.6%</w:t>
            </w:r>
          </w:p>
        </w:tc>
        <w:tc>
          <w:tcPr>
            <w:tcW w:w="810" w:type="dxa"/>
            <w:tcBorders>
              <w:top w:val="nil"/>
              <w:left w:val="nil"/>
              <w:bottom w:val="single" w:sz="4" w:space="0" w:color="auto"/>
              <w:right w:val="single" w:sz="4" w:space="0" w:color="auto"/>
            </w:tcBorders>
            <w:shd w:val="clear" w:color="auto" w:fill="auto"/>
            <w:noWrap/>
            <w:hideMark/>
          </w:tcPr>
          <w:p w14:paraId="3AC1BC1C" w14:textId="0EDE056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2.9%</w:t>
            </w:r>
          </w:p>
        </w:tc>
      </w:tr>
      <w:tr w:rsidR="00976EB1" w:rsidRPr="00976EB1" w14:paraId="2235A77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268A55E"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Montana</w:t>
            </w:r>
          </w:p>
        </w:tc>
        <w:tc>
          <w:tcPr>
            <w:tcW w:w="759" w:type="dxa"/>
            <w:tcBorders>
              <w:top w:val="nil"/>
              <w:left w:val="nil"/>
              <w:bottom w:val="single" w:sz="4" w:space="0" w:color="auto"/>
              <w:right w:val="single" w:sz="4" w:space="0" w:color="auto"/>
            </w:tcBorders>
            <w:shd w:val="clear" w:color="auto" w:fill="auto"/>
            <w:noWrap/>
            <w:vAlign w:val="bottom"/>
            <w:hideMark/>
          </w:tcPr>
          <w:p w14:paraId="639CFC8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2,400</w:t>
            </w:r>
          </w:p>
        </w:tc>
        <w:tc>
          <w:tcPr>
            <w:tcW w:w="810" w:type="dxa"/>
            <w:tcBorders>
              <w:top w:val="nil"/>
              <w:left w:val="nil"/>
              <w:bottom w:val="single" w:sz="4" w:space="0" w:color="auto"/>
              <w:right w:val="single" w:sz="4" w:space="0" w:color="auto"/>
            </w:tcBorders>
            <w:shd w:val="clear" w:color="auto" w:fill="auto"/>
            <w:noWrap/>
            <w:vAlign w:val="bottom"/>
            <w:hideMark/>
          </w:tcPr>
          <w:p w14:paraId="1891EBF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200</w:t>
            </w:r>
          </w:p>
        </w:tc>
        <w:tc>
          <w:tcPr>
            <w:tcW w:w="720" w:type="dxa"/>
            <w:tcBorders>
              <w:top w:val="nil"/>
              <w:left w:val="nil"/>
              <w:bottom w:val="single" w:sz="4" w:space="0" w:color="auto"/>
              <w:right w:val="single" w:sz="4" w:space="0" w:color="auto"/>
            </w:tcBorders>
            <w:shd w:val="clear" w:color="auto" w:fill="auto"/>
            <w:noWrap/>
            <w:vAlign w:val="bottom"/>
            <w:hideMark/>
          </w:tcPr>
          <w:p w14:paraId="3117344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8.3%</w:t>
            </w:r>
          </w:p>
        </w:tc>
        <w:tc>
          <w:tcPr>
            <w:tcW w:w="900" w:type="dxa"/>
            <w:tcBorders>
              <w:top w:val="nil"/>
              <w:left w:val="nil"/>
              <w:bottom w:val="single" w:sz="4" w:space="0" w:color="auto"/>
              <w:right w:val="single" w:sz="4" w:space="0" w:color="auto"/>
            </w:tcBorders>
            <w:shd w:val="clear" w:color="auto" w:fill="auto"/>
            <w:noWrap/>
            <w:vAlign w:val="bottom"/>
            <w:hideMark/>
          </w:tcPr>
          <w:p w14:paraId="623D932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900</w:t>
            </w:r>
          </w:p>
        </w:tc>
        <w:tc>
          <w:tcPr>
            <w:tcW w:w="810" w:type="dxa"/>
            <w:tcBorders>
              <w:top w:val="nil"/>
              <w:left w:val="nil"/>
              <w:bottom w:val="single" w:sz="4" w:space="0" w:color="auto"/>
              <w:right w:val="single" w:sz="4" w:space="0" w:color="auto"/>
            </w:tcBorders>
            <w:shd w:val="clear" w:color="auto" w:fill="auto"/>
            <w:noWrap/>
            <w:hideMark/>
          </w:tcPr>
          <w:p w14:paraId="6F436009" w14:textId="541407D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06C838CD" w14:textId="1259226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11.1%</w:t>
            </w:r>
          </w:p>
        </w:tc>
        <w:tc>
          <w:tcPr>
            <w:tcW w:w="759" w:type="dxa"/>
            <w:tcBorders>
              <w:top w:val="nil"/>
              <w:left w:val="nil"/>
              <w:bottom w:val="single" w:sz="4" w:space="0" w:color="auto"/>
              <w:right w:val="single" w:sz="4" w:space="0" w:color="auto"/>
            </w:tcBorders>
            <w:shd w:val="clear" w:color="auto" w:fill="auto"/>
            <w:noWrap/>
            <w:hideMark/>
          </w:tcPr>
          <w:p w14:paraId="4A37C9F1" w14:textId="247DB32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594B089A" w14:textId="60AB0BC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E95E4EC" w14:textId="2DDA834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2.8%</w:t>
            </w:r>
          </w:p>
        </w:tc>
        <w:tc>
          <w:tcPr>
            <w:tcW w:w="759" w:type="dxa"/>
            <w:tcBorders>
              <w:top w:val="nil"/>
              <w:left w:val="nil"/>
              <w:bottom w:val="single" w:sz="4" w:space="0" w:color="auto"/>
              <w:right w:val="single" w:sz="4" w:space="0" w:color="auto"/>
            </w:tcBorders>
            <w:shd w:val="clear" w:color="auto" w:fill="auto"/>
            <w:noWrap/>
            <w:hideMark/>
          </w:tcPr>
          <w:p w14:paraId="477BF791" w14:textId="0BE30E0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-62.5%</w:t>
            </w:r>
          </w:p>
        </w:tc>
        <w:tc>
          <w:tcPr>
            <w:tcW w:w="861" w:type="dxa"/>
            <w:tcBorders>
              <w:top w:val="nil"/>
              <w:left w:val="nil"/>
              <w:bottom w:val="single" w:sz="4" w:space="0" w:color="auto"/>
              <w:right w:val="single" w:sz="4" w:space="0" w:color="auto"/>
            </w:tcBorders>
            <w:shd w:val="clear" w:color="auto" w:fill="auto"/>
            <w:noWrap/>
            <w:hideMark/>
          </w:tcPr>
          <w:p w14:paraId="79D55A9A" w14:textId="48EA723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0901B97D" w14:textId="747509E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33.3%</w:t>
            </w:r>
          </w:p>
        </w:tc>
      </w:tr>
      <w:tr w:rsidR="00976EB1" w:rsidRPr="00976EB1" w14:paraId="5B03714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F6706ED"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Nebraska</w:t>
            </w:r>
          </w:p>
        </w:tc>
        <w:tc>
          <w:tcPr>
            <w:tcW w:w="759" w:type="dxa"/>
            <w:tcBorders>
              <w:top w:val="nil"/>
              <w:left w:val="nil"/>
              <w:bottom w:val="single" w:sz="4" w:space="0" w:color="auto"/>
              <w:right w:val="single" w:sz="4" w:space="0" w:color="auto"/>
            </w:tcBorders>
            <w:shd w:val="clear" w:color="auto" w:fill="auto"/>
            <w:noWrap/>
            <w:vAlign w:val="bottom"/>
            <w:hideMark/>
          </w:tcPr>
          <w:p w14:paraId="2E81ABD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5,000</w:t>
            </w:r>
          </w:p>
        </w:tc>
        <w:tc>
          <w:tcPr>
            <w:tcW w:w="810" w:type="dxa"/>
            <w:tcBorders>
              <w:top w:val="nil"/>
              <w:left w:val="nil"/>
              <w:bottom w:val="single" w:sz="4" w:space="0" w:color="auto"/>
              <w:right w:val="single" w:sz="4" w:space="0" w:color="auto"/>
            </w:tcBorders>
            <w:shd w:val="clear" w:color="auto" w:fill="auto"/>
            <w:noWrap/>
            <w:vAlign w:val="bottom"/>
            <w:hideMark/>
          </w:tcPr>
          <w:p w14:paraId="3FAAD0D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600</w:t>
            </w:r>
          </w:p>
        </w:tc>
        <w:tc>
          <w:tcPr>
            <w:tcW w:w="720" w:type="dxa"/>
            <w:tcBorders>
              <w:top w:val="nil"/>
              <w:left w:val="nil"/>
              <w:bottom w:val="single" w:sz="4" w:space="0" w:color="auto"/>
              <w:right w:val="single" w:sz="4" w:space="0" w:color="auto"/>
            </w:tcBorders>
            <w:shd w:val="clear" w:color="auto" w:fill="auto"/>
            <w:noWrap/>
            <w:vAlign w:val="bottom"/>
            <w:hideMark/>
          </w:tcPr>
          <w:p w14:paraId="171AB19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12.0%</w:t>
            </w:r>
          </w:p>
        </w:tc>
        <w:tc>
          <w:tcPr>
            <w:tcW w:w="900" w:type="dxa"/>
            <w:tcBorders>
              <w:top w:val="nil"/>
              <w:left w:val="nil"/>
              <w:bottom w:val="single" w:sz="4" w:space="0" w:color="auto"/>
              <w:right w:val="single" w:sz="4" w:space="0" w:color="auto"/>
            </w:tcBorders>
            <w:shd w:val="clear" w:color="auto" w:fill="auto"/>
            <w:noWrap/>
            <w:vAlign w:val="bottom"/>
            <w:hideMark/>
          </w:tcPr>
          <w:p w14:paraId="761C578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3,800</w:t>
            </w:r>
          </w:p>
        </w:tc>
        <w:tc>
          <w:tcPr>
            <w:tcW w:w="810" w:type="dxa"/>
            <w:tcBorders>
              <w:top w:val="nil"/>
              <w:left w:val="nil"/>
              <w:bottom w:val="single" w:sz="4" w:space="0" w:color="auto"/>
              <w:right w:val="single" w:sz="4" w:space="0" w:color="auto"/>
            </w:tcBorders>
            <w:shd w:val="clear" w:color="auto" w:fill="auto"/>
            <w:noWrap/>
            <w:hideMark/>
          </w:tcPr>
          <w:p w14:paraId="3857D108" w14:textId="73113E0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1BFAEFDB" w14:textId="580E35B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13.2%</w:t>
            </w:r>
          </w:p>
        </w:tc>
        <w:tc>
          <w:tcPr>
            <w:tcW w:w="759" w:type="dxa"/>
            <w:tcBorders>
              <w:top w:val="nil"/>
              <w:left w:val="nil"/>
              <w:bottom w:val="single" w:sz="4" w:space="0" w:color="auto"/>
              <w:right w:val="single" w:sz="4" w:space="0" w:color="auto"/>
            </w:tcBorders>
            <w:shd w:val="clear" w:color="auto" w:fill="auto"/>
            <w:noWrap/>
            <w:hideMark/>
          </w:tcPr>
          <w:p w14:paraId="04D07722" w14:textId="264ECB6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-1,200</w:t>
            </w:r>
          </w:p>
        </w:tc>
        <w:tc>
          <w:tcPr>
            <w:tcW w:w="786" w:type="dxa"/>
            <w:tcBorders>
              <w:top w:val="nil"/>
              <w:left w:val="nil"/>
              <w:bottom w:val="single" w:sz="4" w:space="0" w:color="auto"/>
              <w:right w:val="single" w:sz="4" w:space="0" w:color="auto"/>
            </w:tcBorders>
            <w:shd w:val="clear" w:color="auto" w:fill="auto"/>
            <w:noWrap/>
            <w:hideMark/>
          </w:tcPr>
          <w:p w14:paraId="4C770D45" w14:textId="6F457EF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0E44F992" w14:textId="79B0722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w:t>
            </w:r>
          </w:p>
        </w:tc>
        <w:tc>
          <w:tcPr>
            <w:tcW w:w="759" w:type="dxa"/>
            <w:tcBorders>
              <w:top w:val="nil"/>
              <w:left w:val="nil"/>
              <w:bottom w:val="single" w:sz="4" w:space="0" w:color="auto"/>
              <w:right w:val="single" w:sz="4" w:space="0" w:color="auto"/>
            </w:tcBorders>
            <w:shd w:val="clear" w:color="auto" w:fill="auto"/>
            <w:noWrap/>
            <w:hideMark/>
          </w:tcPr>
          <w:p w14:paraId="0726FFEE" w14:textId="70FA890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-24.0%</w:t>
            </w:r>
          </w:p>
        </w:tc>
        <w:tc>
          <w:tcPr>
            <w:tcW w:w="861" w:type="dxa"/>
            <w:tcBorders>
              <w:top w:val="nil"/>
              <w:left w:val="nil"/>
              <w:bottom w:val="single" w:sz="4" w:space="0" w:color="auto"/>
              <w:right w:val="single" w:sz="4" w:space="0" w:color="auto"/>
            </w:tcBorders>
            <w:shd w:val="clear" w:color="auto" w:fill="auto"/>
            <w:noWrap/>
            <w:hideMark/>
          </w:tcPr>
          <w:p w14:paraId="7E34EF2D" w14:textId="71521D1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-16.7%</w:t>
            </w:r>
          </w:p>
        </w:tc>
        <w:tc>
          <w:tcPr>
            <w:tcW w:w="810" w:type="dxa"/>
            <w:tcBorders>
              <w:top w:val="nil"/>
              <w:left w:val="nil"/>
              <w:bottom w:val="single" w:sz="4" w:space="0" w:color="auto"/>
              <w:right w:val="single" w:sz="4" w:space="0" w:color="auto"/>
            </w:tcBorders>
            <w:shd w:val="clear" w:color="auto" w:fill="auto"/>
            <w:noWrap/>
            <w:hideMark/>
          </w:tcPr>
          <w:p w14:paraId="4FC88782" w14:textId="1BF519C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9.6%</w:t>
            </w:r>
          </w:p>
        </w:tc>
      </w:tr>
      <w:tr w:rsidR="00976EB1" w:rsidRPr="00976EB1" w14:paraId="0602769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E1E601B"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Nevada</w:t>
            </w:r>
          </w:p>
        </w:tc>
        <w:tc>
          <w:tcPr>
            <w:tcW w:w="759" w:type="dxa"/>
            <w:tcBorders>
              <w:top w:val="nil"/>
              <w:left w:val="nil"/>
              <w:bottom w:val="single" w:sz="4" w:space="0" w:color="auto"/>
              <w:right w:val="single" w:sz="4" w:space="0" w:color="auto"/>
            </w:tcBorders>
            <w:shd w:val="clear" w:color="auto" w:fill="auto"/>
            <w:noWrap/>
            <w:vAlign w:val="bottom"/>
            <w:hideMark/>
          </w:tcPr>
          <w:p w14:paraId="5E59AA1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7,200</w:t>
            </w:r>
          </w:p>
        </w:tc>
        <w:tc>
          <w:tcPr>
            <w:tcW w:w="810" w:type="dxa"/>
            <w:tcBorders>
              <w:top w:val="nil"/>
              <w:left w:val="nil"/>
              <w:bottom w:val="single" w:sz="4" w:space="0" w:color="auto"/>
              <w:right w:val="single" w:sz="4" w:space="0" w:color="auto"/>
            </w:tcBorders>
            <w:shd w:val="clear" w:color="auto" w:fill="auto"/>
            <w:noWrap/>
            <w:vAlign w:val="bottom"/>
            <w:hideMark/>
          </w:tcPr>
          <w:p w14:paraId="30DE729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60DE127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19.4%</w:t>
            </w:r>
          </w:p>
        </w:tc>
        <w:tc>
          <w:tcPr>
            <w:tcW w:w="900" w:type="dxa"/>
            <w:tcBorders>
              <w:top w:val="nil"/>
              <w:left w:val="nil"/>
              <w:bottom w:val="single" w:sz="4" w:space="0" w:color="auto"/>
              <w:right w:val="single" w:sz="4" w:space="0" w:color="auto"/>
            </w:tcBorders>
            <w:shd w:val="clear" w:color="auto" w:fill="auto"/>
            <w:noWrap/>
            <w:vAlign w:val="bottom"/>
            <w:hideMark/>
          </w:tcPr>
          <w:p w14:paraId="42767D3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6,900</w:t>
            </w:r>
          </w:p>
        </w:tc>
        <w:tc>
          <w:tcPr>
            <w:tcW w:w="810" w:type="dxa"/>
            <w:tcBorders>
              <w:top w:val="nil"/>
              <w:left w:val="nil"/>
              <w:bottom w:val="single" w:sz="4" w:space="0" w:color="auto"/>
              <w:right w:val="single" w:sz="4" w:space="0" w:color="auto"/>
            </w:tcBorders>
            <w:shd w:val="clear" w:color="auto" w:fill="auto"/>
            <w:noWrap/>
            <w:hideMark/>
          </w:tcPr>
          <w:p w14:paraId="56AEDD6E" w14:textId="48C9EF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1,400</w:t>
            </w:r>
          </w:p>
        </w:tc>
        <w:tc>
          <w:tcPr>
            <w:tcW w:w="615" w:type="dxa"/>
            <w:tcBorders>
              <w:top w:val="nil"/>
              <w:left w:val="nil"/>
              <w:bottom w:val="single" w:sz="4" w:space="0" w:color="auto"/>
              <w:right w:val="single" w:sz="4" w:space="0" w:color="auto"/>
            </w:tcBorders>
            <w:shd w:val="clear" w:color="auto" w:fill="auto"/>
            <w:noWrap/>
            <w:hideMark/>
          </w:tcPr>
          <w:p w14:paraId="0D71AA1E" w14:textId="0C17A44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20.3%</w:t>
            </w:r>
          </w:p>
        </w:tc>
        <w:tc>
          <w:tcPr>
            <w:tcW w:w="759" w:type="dxa"/>
            <w:tcBorders>
              <w:top w:val="nil"/>
              <w:left w:val="nil"/>
              <w:bottom w:val="single" w:sz="4" w:space="0" w:color="auto"/>
              <w:right w:val="single" w:sz="4" w:space="0" w:color="auto"/>
            </w:tcBorders>
            <w:shd w:val="clear" w:color="auto" w:fill="auto"/>
            <w:noWrap/>
            <w:hideMark/>
          </w:tcPr>
          <w:p w14:paraId="5C97FC9D" w14:textId="489B49E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4DC30A52" w14:textId="0F93BC9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4E6FCC39" w14:textId="6C5C16F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31FA77C8" w14:textId="684CA67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-4.2%</w:t>
            </w:r>
          </w:p>
        </w:tc>
        <w:tc>
          <w:tcPr>
            <w:tcW w:w="861" w:type="dxa"/>
            <w:tcBorders>
              <w:top w:val="nil"/>
              <w:left w:val="nil"/>
              <w:bottom w:val="single" w:sz="4" w:space="0" w:color="auto"/>
              <w:right w:val="single" w:sz="4" w:space="0" w:color="auto"/>
            </w:tcBorders>
            <w:shd w:val="clear" w:color="auto" w:fill="auto"/>
            <w:noWrap/>
            <w:hideMark/>
          </w:tcPr>
          <w:p w14:paraId="70D1FBA9" w14:textId="55B526B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42B07197" w14:textId="2E06850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4.3%</w:t>
            </w:r>
          </w:p>
        </w:tc>
      </w:tr>
      <w:tr w:rsidR="00976EB1" w:rsidRPr="00976EB1" w14:paraId="1E3450E1"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78D26D3"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New Hampshire</w:t>
            </w:r>
          </w:p>
        </w:tc>
        <w:tc>
          <w:tcPr>
            <w:tcW w:w="759" w:type="dxa"/>
            <w:tcBorders>
              <w:top w:val="nil"/>
              <w:left w:val="nil"/>
              <w:bottom w:val="single" w:sz="4" w:space="0" w:color="auto"/>
              <w:right w:val="single" w:sz="4" w:space="0" w:color="auto"/>
            </w:tcBorders>
            <w:shd w:val="clear" w:color="auto" w:fill="auto"/>
            <w:noWrap/>
            <w:vAlign w:val="bottom"/>
            <w:hideMark/>
          </w:tcPr>
          <w:p w14:paraId="6D17328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3,100</w:t>
            </w:r>
          </w:p>
        </w:tc>
        <w:tc>
          <w:tcPr>
            <w:tcW w:w="810" w:type="dxa"/>
            <w:tcBorders>
              <w:top w:val="nil"/>
              <w:left w:val="nil"/>
              <w:bottom w:val="single" w:sz="4" w:space="0" w:color="auto"/>
              <w:right w:val="single" w:sz="4" w:space="0" w:color="auto"/>
            </w:tcBorders>
            <w:shd w:val="clear" w:color="auto" w:fill="auto"/>
            <w:noWrap/>
            <w:vAlign w:val="bottom"/>
            <w:hideMark/>
          </w:tcPr>
          <w:p w14:paraId="2DFB83D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300</w:t>
            </w:r>
          </w:p>
        </w:tc>
        <w:tc>
          <w:tcPr>
            <w:tcW w:w="720" w:type="dxa"/>
            <w:tcBorders>
              <w:top w:val="nil"/>
              <w:left w:val="nil"/>
              <w:bottom w:val="single" w:sz="4" w:space="0" w:color="auto"/>
              <w:right w:val="single" w:sz="4" w:space="0" w:color="auto"/>
            </w:tcBorders>
            <w:shd w:val="clear" w:color="auto" w:fill="auto"/>
            <w:noWrap/>
            <w:vAlign w:val="bottom"/>
            <w:hideMark/>
          </w:tcPr>
          <w:p w14:paraId="24FDE4E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9.7%</w:t>
            </w:r>
          </w:p>
        </w:tc>
        <w:tc>
          <w:tcPr>
            <w:tcW w:w="900" w:type="dxa"/>
            <w:tcBorders>
              <w:top w:val="nil"/>
              <w:left w:val="nil"/>
              <w:bottom w:val="single" w:sz="4" w:space="0" w:color="auto"/>
              <w:right w:val="single" w:sz="4" w:space="0" w:color="auto"/>
            </w:tcBorders>
            <w:shd w:val="clear" w:color="auto" w:fill="auto"/>
            <w:noWrap/>
            <w:vAlign w:val="bottom"/>
            <w:hideMark/>
          </w:tcPr>
          <w:p w14:paraId="3B42B62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3,000</w:t>
            </w:r>
          </w:p>
        </w:tc>
        <w:tc>
          <w:tcPr>
            <w:tcW w:w="810" w:type="dxa"/>
            <w:tcBorders>
              <w:top w:val="nil"/>
              <w:left w:val="nil"/>
              <w:bottom w:val="single" w:sz="4" w:space="0" w:color="auto"/>
              <w:right w:val="single" w:sz="4" w:space="0" w:color="auto"/>
            </w:tcBorders>
            <w:shd w:val="clear" w:color="auto" w:fill="auto"/>
            <w:noWrap/>
            <w:hideMark/>
          </w:tcPr>
          <w:p w14:paraId="0951C56A" w14:textId="0F3BFA1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615" w:type="dxa"/>
            <w:tcBorders>
              <w:top w:val="nil"/>
              <w:left w:val="nil"/>
              <w:bottom w:val="single" w:sz="4" w:space="0" w:color="auto"/>
              <w:right w:val="single" w:sz="4" w:space="0" w:color="auto"/>
            </w:tcBorders>
            <w:shd w:val="clear" w:color="auto" w:fill="auto"/>
            <w:noWrap/>
            <w:hideMark/>
          </w:tcPr>
          <w:p w14:paraId="210F3A8B" w14:textId="2DAF6C0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759" w:type="dxa"/>
            <w:tcBorders>
              <w:top w:val="nil"/>
              <w:left w:val="nil"/>
              <w:bottom w:val="single" w:sz="4" w:space="0" w:color="auto"/>
              <w:right w:val="single" w:sz="4" w:space="0" w:color="auto"/>
            </w:tcBorders>
            <w:shd w:val="clear" w:color="auto" w:fill="auto"/>
            <w:noWrap/>
            <w:hideMark/>
          </w:tcPr>
          <w:p w14:paraId="6045A177" w14:textId="7A303CC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6A502A32" w14:textId="4DDBC97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206FA372" w14:textId="49D7FD8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75DE19BD" w14:textId="28327F4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-3.2%</w:t>
            </w:r>
          </w:p>
        </w:tc>
        <w:tc>
          <w:tcPr>
            <w:tcW w:w="861" w:type="dxa"/>
            <w:tcBorders>
              <w:top w:val="nil"/>
              <w:left w:val="nil"/>
              <w:bottom w:val="single" w:sz="4" w:space="0" w:color="auto"/>
              <w:right w:val="single" w:sz="4" w:space="0" w:color="auto"/>
            </w:tcBorders>
            <w:shd w:val="clear" w:color="auto" w:fill="auto"/>
            <w:noWrap/>
            <w:hideMark/>
          </w:tcPr>
          <w:p w14:paraId="648E52E1" w14:textId="2E94F80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430E7F3E" w14:textId="0C706DF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3.3%</w:t>
            </w:r>
          </w:p>
        </w:tc>
      </w:tr>
      <w:tr w:rsidR="00976EB1" w:rsidRPr="00976EB1" w14:paraId="0B46466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80F9C08"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New Jersey</w:t>
            </w:r>
          </w:p>
        </w:tc>
        <w:tc>
          <w:tcPr>
            <w:tcW w:w="759" w:type="dxa"/>
            <w:tcBorders>
              <w:top w:val="nil"/>
              <w:left w:val="nil"/>
              <w:bottom w:val="single" w:sz="4" w:space="0" w:color="auto"/>
              <w:right w:val="single" w:sz="4" w:space="0" w:color="auto"/>
            </w:tcBorders>
            <w:shd w:val="clear" w:color="auto" w:fill="auto"/>
            <w:noWrap/>
            <w:vAlign w:val="bottom"/>
            <w:hideMark/>
          </w:tcPr>
          <w:p w14:paraId="69E1C60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22,300</w:t>
            </w:r>
          </w:p>
        </w:tc>
        <w:tc>
          <w:tcPr>
            <w:tcW w:w="810" w:type="dxa"/>
            <w:tcBorders>
              <w:top w:val="nil"/>
              <w:left w:val="nil"/>
              <w:bottom w:val="single" w:sz="4" w:space="0" w:color="auto"/>
              <w:right w:val="single" w:sz="4" w:space="0" w:color="auto"/>
            </w:tcBorders>
            <w:shd w:val="clear" w:color="auto" w:fill="auto"/>
            <w:noWrap/>
            <w:vAlign w:val="bottom"/>
            <w:hideMark/>
          </w:tcPr>
          <w:p w14:paraId="1576122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5,400</w:t>
            </w:r>
          </w:p>
        </w:tc>
        <w:tc>
          <w:tcPr>
            <w:tcW w:w="720" w:type="dxa"/>
            <w:tcBorders>
              <w:top w:val="nil"/>
              <w:left w:val="nil"/>
              <w:bottom w:val="single" w:sz="4" w:space="0" w:color="auto"/>
              <w:right w:val="single" w:sz="4" w:space="0" w:color="auto"/>
            </w:tcBorders>
            <w:shd w:val="clear" w:color="auto" w:fill="auto"/>
            <w:noWrap/>
            <w:vAlign w:val="bottom"/>
            <w:hideMark/>
          </w:tcPr>
          <w:p w14:paraId="6DA3D47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24.2%</w:t>
            </w:r>
          </w:p>
        </w:tc>
        <w:tc>
          <w:tcPr>
            <w:tcW w:w="900" w:type="dxa"/>
            <w:tcBorders>
              <w:top w:val="nil"/>
              <w:left w:val="nil"/>
              <w:bottom w:val="single" w:sz="4" w:space="0" w:color="auto"/>
              <w:right w:val="single" w:sz="4" w:space="0" w:color="auto"/>
            </w:tcBorders>
            <w:shd w:val="clear" w:color="auto" w:fill="auto"/>
            <w:noWrap/>
            <w:vAlign w:val="bottom"/>
            <w:hideMark/>
          </w:tcPr>
          <w:p w14:paraId="411B833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17,300</w:t>
            </w:r>
          </w:p>
        </w:tc>
        <w:tc>
          <w:tcPr>
            <w:tcW w:w="810" w:type="dxa"/>
            <w:tcBorders>
              <w:top w:val="nil"/>
              <w:left w:val="nil"/>
              <w:bottom w:val="single" w:sz="4" w:space="0" w:color="auto"/>
              <w:right w:val="single" w:sz="4" w:space="0" w:color="auto"/>
            </w:tcBorders>
            <w:shd w:val="clear" w:color="auto" w:fill="auto"/>
            <w:noWrap/>
            <w:hideMark/>
          </w:tcPr>
          <w:p w14:paraId="5785E404" w14:textId="70EB028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4,200</w:t>
            </w:r>
          </w:p>
        </w:tc>
        <w:tc>
          <w:tcPr>
            <w:tcW w:w="615" w:type="dxa"/>
            <w:tcBorders>
              <w:top w:val="nil"/>
              <w:left w:val="nil"/>
              <w:bottom w:val="single" w:sz="4" w:space="0" w:color="auto"/>
              <w:right w:val="single" w:sz="4" w:space="0" w:color="auto"/>
            </w:tcBorders>
            <w:shd w:val="clear" w:color="auto" w:fill="auto"/>
            <w:noWrap/>
            <w:hideMark/>
          </w:tcPr>
          <w:p w14:paraId="46896424" w14:textId="77E6EA1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24.3%</w:t>
            </w:r>
          </w:p>
        </w:tc>
        <w:tc>
          <w:tcPr>
            <w:tcW w:w="759" w:type="dxa"/>
            <w:tcBorders>
              <w:top w:val="nil"/>
              <w:left w:val="nil"/>
              <w:bottom w:val="single" w:sz="4" w:space="0" w:color="auto"/>
              <w:right w:val="single" w:sz="4" w:space="0" w:color="auto"/>
            </w:tcBorders>
            <w:shd w:val="clear" w:color="auto" w:fill="auto"/>
            <w:noWrap/>
            <w:hideMark/>
          </w:tcPr>
          <w:p w14:paraId="1FD38821" w14:textId="13C4757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-5,000</w:t>
            </w:r>
          </w:p>
        </w:tc>
        <w:tc>
          <w:tcPr>
            <w:tcW w:w="786" w:type="dxa"/>
            <w:tcBorders>
              <w:top w:val="nil"/>
              <w:left w:val="nil"/>
              <w:bottom w:val="single" w:sz="4" w:space="0" w:color="auto"/>
              <w:right w:val="single" w:sz="4" w:space="0" w:color="auto"/>
            </w:tcBorders>
            <w:shd w:val="clear" w:color="auto" w:fill="auto"/>
            <w:noWrap/>
            <w:hideMark/>
          </w:tcPr>
          <w:p w14:paraId="111A25AB" w14:textId="648CA69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-1,200</w:t>
            </w:r>
          </w:p>
        </w:tc>
        <w:tc>
          <w:tcPr>
            <w:tcW w:w="810" w:type="dxa"/>
            <w:tcBorders>
              <w:top w:val="nil"/>
              <w:left w:val="nil"/>
              <w:bottom w:val="single" w:sz="4" w:space="0" w:color="auto"/>
              <w:right w:val="single" w:sz="4" w:space="0" w:color="auto"/>
            </w:tcBorders>
            <w:shd w:val="clear" w:color="auto" w:fill="auto"/>
            <w:noWrap/>
            <w:hideMark/>
          </w:tcPr>
          <w:p w14:paraId="3323D622" w14:textId="03BAF55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00DA94FF" w14:textId="1E1634E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-22.4%</w:t>
            </w:r>
          </w:p>
        </w:tc>
        <w:tc>
          <w:tcPr>
            <w:tcW w:w="861" w:type="dxa"/>
            <w:tcBorders>
              <w:top w:val="nil"/>
              <w:left w:val="nil"/>
              <w:bottom w:val="single" w:sz="4" w:space="0" w:color="auto"/>
              <w:right w:val="single" w:sz="4" w:space="0" w:color="auto"/>
            </w:tcBorders>
            <w:shd w:val="clear" w:color="auto" w:fill="auto"/>
            <w:noWrap/>
            <w:hideMark/>
          </w:tcPr>
          <w:p w14:paraId="5C92A86B" w14:textId="02F197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-22.2%</w:t>
            </w:r>
          </w:p>
        </w:tc>
        <w:tc>
          <w:tcPr>
            <w:tcW w:w="810" w:type="dxa"/>
            <w:tcBorders>
              <w:top w:val="nil"/>
              <w:left w:val="nil"/>
              <w:bottom w:val="single" w:sz="4" w:space="0" w:color="auto"/>
              <w:right w:val="single" w:sz="4" w:space="0" w:color="auto"/>
            </w:tcBorders>
            <w:shd w:val="clear" w:color="auto" w:fill="auto"/>
            <w:noWrap/>
            <w:hideMark/>
          </w:tcPr>
          <w:p w14:paraId="0153EA0B" w14:textId="4A0DA1D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r>
      <w:tr w:rsidR="00976EB1" w:rsidRPr="00976EB1" w14:paraId="51093DD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20846F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New Mexico</w:t>
            </w:r>
          </w:p>
        </w:tc>
        <w:tc>
          <w:tcPr>
            <w:tcW w:w="759" w:type="dxa"/>
            <w:tcBorders>
              <w:top w:val="nil"/>
              <w:left w:val="nil"/>
              <w:bottom w:val="single" w:sz="4" w:space="0" w:color="auto"/>
              <w:right w:val="single" w:sz="4" w:space="0" w:color="auto"/>
            </w:tcBorders>
            <w:shd w:val="clear" w:color="auto" w:fill="auto"/>
            <w:noWrap/>
            <w:vAlign w:val="bottom"/>
            <w:hideMark/>
          </w:tcPr>
          <w:p w14:paraId="3297841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5,600</w:t>
            </w:r>
          </w:p>
        </w:tc>
        <w:tc>
          <w:tcPr>
            <w:tcW w:w="810" w:type="dxa"/>
            <w:tcBorders>
              <w:top w:val="nil"/>
              <w:left w:val="nil"/>
              <w:bottom w:val="single" w:sz="4" w:space="0" w:color="auto"/>
              <w:right w:val="single" w:sz="4" w:space="0" w:color="auto"/>
            </w:tcBorders>
            <w:shd w:val="clear" w:color="auto" w:fill="auto"/>
            <w:noWrap/>
            <w:vAlign w:val="bottom"/>
            <w:hideMark/>
          </w:tcPr>
          <w:p w14:paraId="79B3C02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900</w:t>
            </w:r>
          </w:p>
        </w:tc>
        <w:tc>
          <w:tcPr>
            <w:tcW w:w="720" w:type="dxa"/>
            <w:tcBorders>
              <w:top w:val="nil"/>
              <w:left w:val="nil"/>
              <w:bottom w:val="single" w:sz="4" w:space="0" w:color="auto"/>
              <w:right w:val="single" w:sz="4" w:space="0" w:color="auto"/>
            </w:tcBorders>
            <w:shd w:val="clear" w:color="auto" w:fill="auto"/>
            <w:noWrap/>
            <w:vAlign w:val="bottom"/>
            <w:hideMark/>
          </w:tcPr>
          <w:p w14:paraId="7FDEC30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16.1%</w:t>
            </w:r>
          </w:p>
        </w:tc>
        <w:tc>
          <w:tcPr>
            <w:tcW w:w="900" w:type="dxa"/>
            <w:tcBorders>
              <w:top w:val="nil"/>
              <w:left w:val="nil"/>
              <w:bottom w:val="single" w:sz="4" w:space="0" w:color="auto"/>
              <w:right w:val="single" w:sz="4" w:space="0" w:color="auto"/>
            </w:tcBorders>
            <w:shd w:val="clear" w:color="auto" w:fill="auto"/>
            <w:noWrap/>
            <w:vAlign w:val="bottom"/>
            <w:hideMark/>
          </w:tcPr>
          <w:p w14:paraId="1FEC267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3,000</w:t>
            </w:r>
          </w:p>
        </w:tc>
        <w:tc>
          <w:tcPr>
            <w:tcW w:w="810" w:type="dxa"/>
            <w:tcBorders>
              <w:top w:val="nil"/>
              <w:left w:val="nil"/>
              <w:bottom w:val="single" w:sz="4" w:space="0" w:color="auto"/>
              <w:right w:val="single" w:sz="4" w:space="0" w:color="auto"/>
            </w:tcBorders>
            <w:shd w:val="clear" w:color="auto" w:fill="auto"/>
            <w:noWrap/>
            <w:hideMark/>
          </w:tcPr>
          <w:p w14:paraId="418CEED0" w14:textId="050CC5D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56B268E5" w14:textId="2597B82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16.7%</w:t>
            </w:r>
          </w:p>
        </w:tc>
        <w:tc>
          <w:tcPr>
            <w:tcW w:w="759" w:type="dxa"/>
            <w:tcBorders>
              <w:top w:val="nil"/>
              <w:left w:val="nil"/>
              <w:bottom w:val="single" w:sz="4" w:space="0" w:color="auto"/>
              <w:right w:val="single" w:sz="4" w:space="0" w:color="auto"/>
            </w:tcBorders>
            <w:shd w:val="clear" w:color="auto" w:fill="auto"/>
            <w:noWrap/>
            <w:hideMark/>
          </w:tcPr>
          <w:p w14:paraId="156EF009" w14:textId="1F0BE29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-2,600</w:t>
            </w:r>
          </w:p>
        </w:tc>
        <w:tc>
          <w:tcPr>
            <w:tcW w:w="786" w:type="dxa"/>
            <w:tcBorders>
              <w:top w:val="nil"/>
              <w:left w:val="nil"/>
              <w:bottom w:val="single" w:sz="4" w:space="0" w:color="auto"/>
              <w:right w:val="single" w:sz="4" w:space="0" w:color="auto"/>
            </w:tcBorders>
            <w:shd w:val="clear" w:color="auto" w:fill="auto"/>
            <w:noWrap/>
            <w:hideMark/>
          </w:tcPr>
          <w:p w14:paraId="5BFB50C0" w14:textId="7CF3DDC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-400</w:t>
            </w:r>
          </w:p>
        </w:tc>
        <w:tc>
          <w:tcPr>
            <w:tcW w:w="810" w:type="dxa"/>
            <w:tcBorders>
              <w:top w:val="nil"/>
              <w:left w:val="nil"/>
              <w:bottom w:val="single" w:sz="4" w:space="0" w:color="auto"/>
              <w:right w:val="single" w:sz="4" w:space="0" w:color="auto"/>
            </w:tcBorders>
            <w:shd w:val="clear" w:color="auto" w:fill="auto"/>
            <w:noWrap/>
            <w:hideMark/>
          </w:tcPr>
          <w:p w14:paraId="5355BA87" w14:textId="33DEC82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0.6%</w:t>
            </w:r>
          </w:p>
        </w:tc>
        <w:tc>
          <w:tcPr>
            <w:tcW w:w="759" w:type="dxa"/>
            <w:tcBorders>
              <w:top w:val="nil"/>
              <w:left w:val="nil"/>
              <w:bottom w:val="single" w:sz="4" w:space="0" w:color="auto"/>
              <w:right w:val="single" w:sz="4" w:space="0" w:color="auto"/>
            </w:tcBorders>
            <w:shd w:val="clear" w:color="auto" w:fill="auto"/>
            <w:noWrap/>
            <w:hideMark/>
          </w:tcPr>
          <w:p w14:paraId="1AE1B2A6" w14:textId="35AB578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-46.4%</w:t>
            </w:r>
          </w:p>
        </w:tc>
        <w:tc>
          <w:tcPr>
            <w:tcW w:w="861" w:type="dxa"/>
            <w:tcBorders>
              <w:top w:val="nil"/>
              <w:left w:val="nil"/>
              <w:bottom w:val="single" w:sz="4" w:space="0" w:color="auto"/>
              <w:right w:val="single" w:sz="4" w:space="0" w:color="auto"/>
            </w:tcBorders>
            <w:shd w:val="clear" w:color="auto" w:fill="auto"/>
            <w:noWrap/>
            <w:hideMark/>
          </w:tcPr>
          <w:p w14:paraId="5F8F4978" w14:textId="5E84F1A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-44.4%</w:t>
            </w:r>
          </w:p>
        </w:tc>
        <w:tc>
          <w:tcPr>
            <w:tcW w:w="810" w:type="dxa"/>
            <w:tcBorders>
              <w:top w:val="nil"/>
              <w:left w:val="nil"/>
              <w:bottom w:val="single" w:sz="4" w:space="0" w:color="auto"/>
              <w:right w:val="single" w:sz="4" w:space="0" w:color="auto"/>
            </w:tcBorders>
            <w:shd w:val="clear" w:color="auto" w:fill="auto"/>
            <w:noWrap/>
            <w:hideMark/>
          </w:tcPr>
          <w:p w14:paraId="17025F28" w14:textId="68E60AF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3.7%</w:t>
            </w:r>
          </w:p>
        </w:tc>
      </w:tr>
      <w:tr w:rsidR="00976EB1" w:rsidRPr="00976EB1" w14:paraId="3A3406A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A969023"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New York</w:t>
            </w:r>
          </w:p>
        </w:tc>
        <w:tc>
          <w:tcPr>
            <w:tcW w:w="759" w:type="dxa"/>
            <w:tcBorders>
              <w:top w:val="nil"/>
              <w:left w:val="nil"/>
              <w:bottom w:val="single" w:sz="4" w:space="0" w:color="auto"/>
              <w:right w:val="single" w:sz="4" w:space="0" w:color="auto"/>
            </w:tcBorders>
            <w:shd w:val="clear" w:color="auto" w:fill="auto"/>
            <w:noWrap/>
            <w:vAlign w:val="bottom"/>
            <w:hideMark/>
          </w:tcPr>
          <w:p w14:paraId="2D24748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46,700</w:t>
            </w:r>
          </w:p>
        </w:tc>
        <w:tc>
          <w:tcPr>
            <w:tcW w:w="810" w:type="dxa"/>
            <w:tcBorders>
              <w:top w:val="nil"/>
              <w:left w:val="nil"/>
              <w:bottom w:val="single" w:sz="4" w:space="0" w:color="auto"/>
              <w:right w:val="single" w:sz="4" w:space="0" w:color="auto"/>
            </w:tcBorders>
            <w:shd w:val="clear" w:color="auto" w:fill="auto"/>
            <w:noWrap/>
            <w:vAlign w:val="bottom"/>
            <w:hideMark/>
          </w:tcPr>
          <w:p w14:paraId="6A97CC9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11,800</w:t>
            </w:r>
          </w:p>
        </w:tc>
        <w:tc>
          <w:tcPr>
            <w:tcW w:w="720" w:type="dxa"/>
            <w:tcBorders>
              <w:top w:val="nil"/>
              <w:left w:val="nil"/>
              <w:bottom w:val="single" w:sz="4" w:space="0" w:color="auto"/>
              <w:right w:val="single" w:sz="4" w:space="0" w:color="auto"/>
            </w:tcBorders>
            <w:shd w:val="clear" w:color="auto" w:fill="auto"/>
            <w:noWrap/>
            <w:vAlign w:val="bottom"/>
            <w:hideMark/>
          </w:tcPr>
          <w:p w14:paraId="5C8FA8D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25.3%</w:t>
            </w:r>
          </w:p>
        </w:tc>
        <w:tc>
          <w:tcPr>
            <w:tcW w:w="900" w:type="dxa"/>
            <w:tcBorders>
              <w:top w:val="nil"/>
              <w:left w:val="nil"/>
              <w:bottom w:val="single" w:sz="4" w:space="0" w:color="auto"/>
              <w:right w:val="single" w:sz="4" w:space="0" w:color="auto"/>
            </w:tcBorders>
            <w:shd w:val="clear" w:color="auto" w:fill="auto"/>
            <w:noWrap/>
            <w:vAlign w:val="bottom"/>
            <w:hideMark/>
          </w:tcPr>
          <w:p w14:paraId="0E4E56D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53,600</w:t>
            </w:r>
          </w:p>
        </w:tc>
        <w:tc>
          <w:tcPr>
            <w:tcW w:w="810" w:type="dxa"/>
            <w:tcBorders>
              <w:top w:val="nil"/>
              <w:left w:val="nil"/>
              <w:bottom w:val="single" w:sz="4" w:space="0" w:color="auto"/>
              <w:right w:val="single" w:sz="4" w:space="0" w:color="auto"/>
            </w:tcBorders>
            <w:shd w:val="clear" w:color="auto" w:fill="auto"/>
            <w:noWrap/>
            <w:hideMark/>
          </w:tcPr>
          <w:p w14:paraId="6E6567AA" w14:textId="7FF2F59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13,500</w:t>
            </w:r>
          </w:p>
        </w:tc>
        <w:tc>
          <w:tcPr>
            <w:tcW w:w="615" w:type="dxa"/>
            <w:tcBorders>
              <w:top w:val="nil"/>
              <w:left w:val="nil"/>
              <w:bottom w:val="single" w:sz="4" w:space="0" w:color="auto"/>
              <w:right w:val="single" w:sz="4" w:space="0" w:color="auto"/>
            </w:tcBorders>
            <w:shd w:val="clear" w:color="auto" w:fill="auto"/>
            <w:noWrap/>
            <w:hideMark/>
          </w:tcPr>
          <w:p w14:paraId="4346D97F" w14:textId="7E98F0E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25.2%</w:t>
            </w:r>
          </w:p>
        </w:tc>
        <w:tc>
          <w:tcPr>
            <w:tcW w:w="759" w:type="dxa"/>
            <w:tcBorders>
              <w:top w:val="nil"/>
              <w:left w:val="nil"/>
              <w:bottom w:val="single" w:sz="4" w:space="0" w:color="auto"/>
              <w:right w:val="single" w:sz="4" w:space="0" w:color="auto"/>
            </w:tcBorders>
            <w:shd w:val="clear" w:color="auto" w:fill="auto"/>
            <w:noWrap/>
            <w:hideMark/>
          </w:tcPr>
          <w:p w14:paraId="1012B6FB" w14:textId="79FFCCD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6,900</w:t>
            </w:r>
          </w:p>
        </w:tc>
        <w:tc>
          <w:tcPr>
            <w:tcW w:w="786" w:type="dxa"/>
            <w:tcBorders>
              <w:top w:val="nil"/>
              <w:left w:val="nil"/>
              <w:bottom w:val="single" w:sz="4" w:space="0" w:color="auto"/>
              <w:right w:val="single" w:sz="4" w:space="0" w:color="auto"/>
            </w:tcBorders>
            <w:shd w:val="clear" w:color="auto" w:fill="auto"/>
            <w:noWrap/>
            <w:hideMark/>
          </w:tcPr>
          <w:p w14:paraId="3902667E" w14:textId="0F81795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1,700</w:t>
            </w:r>
          </w:p>
        </w:tc>
        <w:tc>
          <w:tcPr>
            <w:tcW w:w="810" w:type="dxa"/>
            <w:tcBorders>
              <w:top w:val="nil"/>
              <w:left w:val="nil"/>
              <w:bottom w:val="single" w:sz="4" w:space="0" w:color="auto"/>
              <w:right w:val="single" w:sz="4" w:space="0" w:color="auto"/>
            </w:tcBorders>
            <w:shd w:val="clear" w:color="auto" w:fill="auto"/>
            <w:noWrap/>
            <w:hideMark/>
          </w:tcPr>
          <w:p w14:paraId="2C22C92A" w14:textId="794DDF4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D8C1E7C" w14:textId="321EA1A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14.8%</w:t>
            </w:r>
          </w:p>
        </w:tc>
        <w:tc>
          <w:tcPr>
            <w:tcW w:w="861" w:type="dxa"/>
            <w:tcBorders>
              <w:top w:val="nil"/>
              <w:left w:val="nil"/>
              <w:bottom w:val="single" w:sz="4" w:space="0" w:color="auto"/>
              <w:right w:val="single" w:sz="4" w:space="0" w:color="auto"/>
            </w:tcBorders>
            <w:shd w:val="clear" w:color="auto" w:fill="auto"/>
            <w:noWrap/>
            <w:hideMark/>
          </w:tcPr>
          <w:p w14:paraId="137A46CD" w14:textId="41A108D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14.4%</w:t>
            </w:r>
          </w:p>
        </w:tc>
        <w:tc>
          <w:tcPr>
            <w:tcW w:w="810" w:type="dxa"/>
            <w:tcBorders>
              <w:top w:val="nil"/>
              <w:left w:val="nil"/>
              <w:bottom w:val="single" w:sz="4" w:space="0" w:color="auto"/>
              <w:right w:val="single" w:sz="4" w:space="0" w:color="auto"/>
            </w:tcBorders>
            <w:shd w:val="clear" w:color="auto" w:fill="auto"/>
            <w:noWrap/>
            <w:hideMark/>
          </w:tcPr>
          <w:p w14:paraId="54FAF273" w14:textId="13A8E2D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-0.3%</w:t>
            </w:r>
          </w:p>
        </w:tc>
      </w:tr>
      <w:tr w:rsidR="00976EB1" w:rsidRPr="00976EB1" w14:paraId="103ECAD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8F055E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North Carolina</w:t>
            </w:r>
          </w:p>
        </w:tc>
        <w:tc>
          <w:tcPr>
            <w:tcW w:w="759" w:type="dxa"/>
            <w:tcBorders>
              <w:top w:val="nil"/>
              <w:left w:val="nil"/>
              <w:bottom w:val="single" w:sz="4" w:space="0" w:color="auto"/>
              <w:right w:val="single" w:sz="4" w:space="0" w:color="auto"/>
            </w:tcBorders>
            <w:shd w:val="clear" w:color="auto" w:fill="auto"/>
            <w:noWrap/>
            <w:vAlign w:val="bottom"/>
            <w:hideMark/>
          </w:tcPr>
          <w:p w14:paraId="371CC7A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24,600</w:t>
            </w:r>
          </w:p>
        </w:tc>
        <w:tc>
          <w:tcPr>
            <w:tcW w:w="810" w:type="dxa"/>
            <w:tcBorders>
              <w:top w:val="nil"/>
              <w:left w:val="nil"/>
              <w:bottom w:val="single" w:sz="4" w:space="0" w:color="auto"/>
              <w:right w:val="single" w:sz="4" w:space="0" w:color="auto"/>
            </w:tcBorders>
            <w:shd w:val="clear" w:color="auto" w:fill="auto"/>
            <w:noWrap/>
            <w:vAlign w:val="bottom"/>
            <w:hideMark/>
          </w:tcPr>
          <w:p w14:paraId="66241CD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3,200</w:t>
            </w:r>
          </w:p>
        </w:tc>
        <w:tc>
          <w:tcPr>
            <w:tcW w:w="720" w:type="dxa"/>
            <w:tcBorders>
              <w:top w:val="nil"/>
              <w:left w:val="nil"/>
              <w:bottom w:val="single" w:sz="4" w:space="0" w:color="auto"/>
              <w:right w:val="single" w:sz="4" w:space="0" w:color="auto"/>
            </w:tcBorders>
            <w:shd w:val="clear" w:color="auto" w:fill="auto"/>
            <w:noWrap/>
            <w:vAlign w:val="bottom"/>
            <w:hideMark/>
          </w:tcPr>
          <w:p w14:paraId="1272854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w:t>
            </w:r>
          </w:p>
        </w:tc>
        <w:tc>
          <w:tcPr>
            <w:tcW w:w="900" w:type="dxa"/>
            <w:tcBorders>
              <w:top w:val="nil"/>
              <w:left w:val="nil"/>
              <w:bottom w:val="single" w:sz="4" w:space="0" w:color="auto"/>
              <w:right w:val="single" w:sz="4" w:space="0" w:color="auto"/>
            </w:tcBorders>
            <w:shd w:val="clear" w:color="auto" w:fill="auto"/>
            <w:noWrap/>
            <w:vAlign w:val="bottom"/>
            <w:hideMark/>
          </w:tcPr>
          <w:p w14:paraId="4E6E9D6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23,100</w:t>
            </w:r>
          </w:p>
        </w:tc>
        <w:tc>
          <w:tcPr>
            <w:tcW w:w="810" w:type="dxa"/>
            <w:tcBorders>
              <w:top w:val="nil"/>
              <w:left w:val="nil"/>
              <w:bottom w:val="single" w:sz="4" w:space="0" w:color="auto"/>
              <w:right w:val="single" w:sz="4" w:space="0" w:color="auto"/>
            </w:tcBorders>
            <w:shd w:val="clear" w:color="auto" w:fill="auto"/>
            <w:noWrap/>
            <w:hideMark/>
          </w:tcPr>
          <w:p w14:paraId="04983D67" w14:textId="3BAB0DD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3,000</w:t>
            </w:r>
          </w:p>
        </w:tc>
        <w:tc>
          <w:tcPr>
            <w:tcW w:w="615" w:type="dxa"/>
            <w:tcBorders>
              <w:top w:val="nil"/>
              <w:left w:val="nil"/>
              <w:bottom w:val="single" w:sz="4" w:space="0" w:color="auto"/>
              <w:right w:val="single" w:sz="4" w:space="0" w:color="auto"/>
            </w:tcBorders>
            <w:shd w:val="clear" w:color="auto" w:fill="auto"/>
            <w:noWrap/>
            <w:hideMark/>
          </w:tcPr>
          <w:p w14:paraId="5F783D82" w14:textId="20AC1F1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13.0%</w:t>
            </w:r>
          </w:p>
        </w:tc>
        <w:tc>
          <w:tcPr>
            <w:tcW w:w="759" w:type="dxa"/>
            <w:tcBorders>
              <w:top w:val="nil"/>
              <w:left w:val="nil"/>
              <w:bottom w:val="single" w:sz="4" w:space="0" w:color="auto"/>
              <w:right w:val="single" w:sz="4" w:space="0" w:color="auto"/>
            </w:tcBorders>
            <w:shd w:val="clear" w:color="auto" w:fill="auto"/>
            <w:noWrap/>
            <w:hideMark/>
          </w:tcPr>
          <w:p w14:paraId="22DC7AB2" w14:textId="602E409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7F5BC9AA" w14:textId="15D65BB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7F547823" w14:textId="1DF6D46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6691E0CE" w14:textId="218738C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-6.1%</w:t>
            </w:r>
          </w:p>
        </w:tc>
        <w:tc>
          <w:tcPr>
            <w:tcW w:w="861" w:type="dxa"/>
            <w:tcBorders>
              <w:top w:val="nil"/>
              <w:left w:val="nil"/>
              <w:bottom w:val="single" w:sz="4" w:space="0" w:color="auto"/>
              <w:right w:val="single" w:sz="4" w:space="0" w:color="auto"/>
            </w:tcBorders>
            <w:shd w:val="clear" w:color="auto" w:fill="auto"/>
            <w:noWrap/>
            <w:hideMark/>
          </w:tcPr>
          <w:p w14:paraId="056A360D" w14:textId="24AA68E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56A843D3" w14:textId="2D87DBA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-0.2%</w:t>
            </w:r>
          </w:p>
        </w:tc>
      </w:tr>
      <w:tr w:rsidR="00976EB1" w:rsidRPr="00976EB1" w14:paraId="136AC8E4"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F8AE76"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North Dakota</w:t>
            </w:r>
          </w:p>
        </w:tc>
        <w:tc>
          <w:tcPr>
            <w:tcW w:w="759" w:type="dxa"/>
            <w:tcBorders>
              <w:top w:val="nil"/>
              <w:left w:val="nil"/>
              <w:bottom w:val="single" w:sz="4" w:space="0" w:color="auto"/>
              <w:right w:val="single" w:sz="4" w:space="0" w:color="auto"/>
            </w:tcBorders>
            <w:shd w:val="clear" w:color="auto" w:fill="auto"/>
            <w:noWrap/>
            <w:vAlign w:val="bottom"/>
            <w:hideMark/>
          </w:tcPr>
          <w:p w14:paraId="0649D79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1,600</w:t>
            </w:r>
          </w:p>
        </w:tc>
        <w:tc>
          <w:tcPr>
            <w:tcW w:w="810" w:type="dxa"/>
            <w:tcBorders>
              <w:top w:val="nil"/>
              <w:left w:val="nil"/>
              <w:bottom w:val="single" w:sz="4" w:space="0" w:color="auto"/>
              <w:right w:val="single" w:sz="4" w:space="0" w:color="auto"/>
            </w:tcBorders>
            <w:shd w:val="clear" w:color="auto" w:fill="auto"/>
            <w:noWrap/>
            <w:vAlign w:val="bottom"/>
            <w:hideMark/>
          </w:tcPr>
          <w:p w14:paraId="59E04C7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100</w:t>
            </w:r>
          </w:p>
        </w:tc>
        <w:tc>
          <w:tcPr>
            <w:tcW w:w="720" w:type="dxa"/>
            <w:tcBorders>
              <w:top w:val="nil"/>
              <w:left w:val="nil"/>
              <w:bottom w:val="single" w:sz="4" w:space="0" w:color="auto"/>
              <w:right w:val="single" w:sz="4" w:space="0" w:color="auto"/>
            </w:tcBorders>
            <w:shd w:val="clear" w:color="auto" w:fill="auto"/>
            <w:noWrap/>
            <w:vAlign w:val="bottom"/>
            <w:hideMark/>
          </w:tcPr>
          <w:p w14:paraId="0CE33DB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6.3%</w:t>
            </w:r>
          </w:p>
        </w:tc>
        <w:tc>
          <w:tcPr>
            <w:tcW w:w="900" w:type="dxa"/>
            <w:tcBorders>
              <w:top w:val="nil"/>
              <w:left w:val="nil"/>
              <w:bottom w:val="single" w:sz="4" w:space="0" w:color="auto"/>
              <w:right w:val="single" w:sz="4" w:space="0" w:color="auto"/>
            </w:tcBorders>
            <w:shd w:val="clear" w:color="auto" w:fill="auto"/>
            <w:noWrap/>
            <w:vAlign w:val="bottom"/>
            <w:hideMark/>
          </w:tcPr>
          <w:p w14:paraId="04C2607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1,600</w:t>
            </w:r>
          </w:p>
        </w:tc>
        <w:tc>
          <w:tcPr>
            <w:tcW w:w="810" w:type="dxa"/>
            <w:tcBorders>
              <w:top w:val="nil"/>
              <w:left w:val="nil"/>
              <w:bottom w:val="single" w:sz="4" w:space="0" w:color="auto"/>
              <w:right w:val="single" w:sz="4" w:space="0" w:color="auto"/>
            </w:tcBorders>
            <w:shd w:val="clear" w:color="auto" w:fill="auto"/>
            <w:noWrap/>
            <w:hideMark/>
          </w:tcPr>
          <w:p w14:paraId="2FFB21FA" w14:textId="23F0C3B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50533382" w14:textId="4D56F8E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6.3%</w:t>
            </w:r>
          </w:p>
        </w:tc>
        <w:tc>
          <w:tcPr>
            <w:tcW w:w="759" w:type="dxa"/>
            <w:tcBorders>
              <w:top w:val="nil"/>
              <w:left w:val="nil"/>
              <w:bottom w:val="single" w:sz="4" w:space="0" w:color="auto"/>
              <w:right w:val="single" w:sz="4" w:space="0" w:color="auto"/>
            </w:tcBorders>
            <w:shd w:val="clear" w:color="auto" w:fill="auto"/>
            <w:noWrap/>
            <w:hideMark/>
          </w:tcPr>
          <w:p w14:paraId="22EBEB34" w14:textId="7E89AA9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786" w:type="dxa"/>
            <w:tcBorders>
              <w:top w:val="nil"/>
              <w:left w:val="nil"/>
              <w:bottom w:val="single" w:sz="4" w:space="0" w:color="auto"/>
              <w:right w:val="single" w:sz="4" w:space="0" w:color="auto"/>
            </w:tcBorders>
            <w:shd w:val="clear" w:color="auto" w:fill="auto"/>
            <w:noWrap/>
            <w:hideMark/>
          </w:tcPr>
          <w:p w14:paraId="4FAAEFB9" w14:textId="2242FE3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6BBB7122" w14:textId="6666C85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10F018E5" w14:textId="275F070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61" w:type="dxa"/>
            <w:tcBorders>
              <w:top w:val="nil"/>
              <w:left w:val="nil"/>
              <w:bottom w:val="single" w:sz="4" w:space="0" w:color="auto"/>
              <w:right w:val="single" w:sz="4" w:space="0" w:color="auto"/>
            </w:tcBorders>
            <w:shd w:val="clear" w:color="auto" w:fill="auto"/>
            <w:noWrap/>
            <w:hideMark/>
          </w:tcPr>
          <w:p w14:paraId="65F7C043" w14:textId="51A4F71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6C97B795" w14:textId="23862B2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r>
      <w:tr w:rsidR="00976EB1" w:rsidRPr="00976EB1" w14:paraId="5CF483FA"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2A98CC0"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Ohio</w:t>
            </w:r>
          </w:p>
        </w:tc>
        <w:tc>
          <w:tcPr>
            <w:tcW w:w="759" w:type="dxa"/>
            <w:tcBorders>
              <w:top w:val="nil"/>
              <w:left w:val="nil"/>
              <w:bottom w:val="single" w:sz="4" w:space="0" w:color="auto"/>
              <w:right w:val="single" w:sz="4" w:space="0" w:color="auto"/>
            </w:tcBorders>
            <w:shd w:val="clear" w:color="auto" w:fill="auto"/>
            <w:noWrap/>
            <w:vAlign w:val="bottom"/>
            <w:hideMark/>
          </w:tcPr>
          <w:p w14:paraId="3D8964E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29,500</w:t>
            </w:r>
          </w:p>
        </w:tc>
        <w:tc>
          <w:tcPr>
            <w:tcW w:w="810" w:type="dxa"/>
            <w:tcBorders>
              <w:top w:val="nil"/>
              <w:left w:val="nil"/>
              <w:bottom w:val="single" w:sz="4" w:space="0" w:color="auto"/>
              <w:right w:val="single" w:sz="4" w:space="0" w:color="auto"/>
            </w:tcBorders>
            <w:shd w:val="clear" w:color="auto" w:fill="auto"/>
            <w:noWrap/>
            <w:vAlign w:val="bottom"/>
            <w:hideMark/>
          </w:tcPr>
          <w:p w14:paraId="5AF028B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5,000</w:t>
            </w:r>
          </w:p>
        </w:tc>
        <w:tc>
          <w:tcPr>
            <w:tcW w:w="720" w:type="dxa"/>
            <w:tcBorders>
              <w:top w:val="nil"/>
              <w:left w:val="nil"/>
              <w:bottom w:val="single" w:sz="4" w:space="0" w:color="auto"/>
              <w:right w:val="single" w:sz="4" w:space="0" w:color="auto"/>
            </w:tcBorders>
            <w:shd w:val="clear" w:color="auto" w:fill="auto"/>
            <w:noWrap/>
            <w:vAlign w:val="bottom"/>
            <w:hideMark/>
          </w:tcPr>
          <w:p w14:paraId="4A56D39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16.9%</w:t>
            </w:r>
          </w:p>
        </w:tc>
        <w:tc>
          <w:tcPr>
            <w:tcW w:w="900" w:type="dxa"/>
            <w:tcBorders>
              <w:top w:val="nil"/>
              <w:left w:val="nil"/>
              <w:bottom w:val="single" w:sz="4" w:space="0" w:color="auto"/>
              <w:right w:val="single" w:sz="4" w:space="0" w:color="auto"/>
            </w:tcBorders>
            <w:shd w:val="clear" w:color="auto" w:fill="auto"/>
            <w:noWrap/>
            <w:vAlign w:val="bottom"/>
            <w:hideMark/>
          </w:tcPr>
          <w:p w14:paraId="7FFF286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36,100</w:t>
            </w:r>
          </w:p>
        </w:tc>
        <w:tc>
          <w:tcPr>
            <w:tcW w:w="810" w:type="dxa"/>
            <w:tcBorders>
              <w:top w:val="nil"/>
              <w:left w:val="nil"/>
              <w:bottom w:val="single" w:sz="4" w:space="0" w:color="auto"/>
              <w:right w:val="single" w:sz="4" w:space="0" w:color="auto"/>
            </w:tcBorders>
            <w:shd w:val="clear" w:color="auto" w:fill="auto"/>
            <w:noWrap/>
            <w:hideMark/>
          </w:tcPr>
          <w:p w14:paraId="7ABE099A" w14:textId="653A0BA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6,200</w:t>
            </w:r>
          </w:p>
        </w:tc>
        <w:tc>
          <w:tcPr>
            <w:tcW w:w="615" w:type="dxa"/>
            <w:tcBorders>
              <w:top w:val="nil"/>
              <w:left w:val="nil"/>
              <w:bottom w:val="single" w:sz="4" w:space="0" w:color="auto"/>
              <w:right w:val="single" w:sz="4" w:space="0" w:color="auto"/>
            </w:tcBorders>
            <w:shd w:val="clear" w:color="auto" w:fill="auto"/>
            <w:noWrap/>
            <w:hideMark/>
          </w:tcPr>
          <w:p w14:paraId="67834178" w14:textId="3E1CFE9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17.2%</w:t>
            </w:r>
          </w:p>
        </w:tc>
        <w:tc>
          <w:tcPr>
            <w:tcW w:w="759" w:type="dxa"/>
            <w:tcBorders>
              <w:top w:val="nil"/>
              <w:left w:val="nil"/>
              <w:bottom w:val="single" w:sz="4" w:space="0" w:color="auto"/>
              <w:right w:val="single" w:sz="4" w:space="0" w:color="auto"/>
            </w:tcBorders>
            <w:shd w:val="clear" w:color="auto" w:fill="auto"/>
            <w:noWrap/>
            <w:hideMark/>
          </w:tcPr>
          <w:p w14:paraId="3173816B" w14:textId="10BCF9B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6,600</w:t>
            </w:r>
          </w:p>
        </w:tc>
        <w:tc>
          <w:tcPr>
            <w:tcW w:w="786" w:type="dxa"/>
            <w:tcBorders>
              <w:top w:val="nil"/>
              <w:left w:val="nil"/>
              <w:bottom w:val="single" w:sz="4" w:space="0" w:color="auto"/>
              <w:right w:val="single" w:sz="4" w:space="0" w:color="auto"/>
            </w:tcBorders>
            <w:shd w:val="clear" w:color="auto" w:fill="auto"/>
            <w:noWrap/>
            <w:hideMark/>
          </w:tcPr>
          <w:p w14:paraId="3738C422" w14:textId="45AB548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1,200</w:t>
            </w:r>
          </w:p>
        </w:tc>
        <w:tc>
          <w:tcPr>
            <w:tcW w:w="810" w:type="dxa"/>
            <w:tcBorders>
              <w:top w:val="nil"/>
              <w:left w:val="nil"/>
              <w:bottom w:val="single" w:sz="4" w:space="0" w:color="auto"/>
              <w:right w:val="single" w:sz="4" w:space="0" w:color="auto"/>
            </w:tcBorders>
            <w:shd w:val="clear" w:color="auto" w:fill="auto"/>
            <w:noWrap/>
            <w:hideMark/>
          </w:tcPr>
          <w:p w14:paraId="17C91329" w14:textId="14336EB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17F0D853" w14:textId="015E9EB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22.4%</w:t>
            </w:r>
          </w:p>
        </w:tc>
        <w:tc>
          <w:tcPr>
            <w:tcW w:w="861" w:type="dxa"/>
            <w:tcBorders>
              <w:top w:val="nil"/>
              <w:left w:val="nil"/>
              <w:bottom w:val="single" w:sz="4" w:space="0" w:color="auto"/>
              <w:right w:val="single" w:sz="4" w:space="0" w:color="auto"/>
            </w:tcBorders>
            <w:shd w:val="clear" w:color="auto" w:fill="auto"/>
            <w:noWrap/>
            <w:hideMark/>
          </w:tcPr>
          <w:p w14:paraId="0DA7A61F" w14:textId="129E056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24.0%</w:t>
            </w:r>
          </w:p>
        </w:tc>
        <w:tc>
          <w:tcPr>
            <w:tcW w:w="810" w:type="dxa"/>
            <w:tcBorders>
              <w:top w:val="nil"/>
              <w:left w:val="nil"/>
              <w:bottom w:val="single" w:sz="4" w:space="0" w:color="auto"/>
              <w:right w:val="single" w:sz="4" w:space="0" w:color="auto"/>
            </w:tcBorders>
            <w:shd w:val="clear" w:color="auto" w:fill="auto"/>
            <w:noWrap/>
            <w:hideMark/>
          </w:tcPr>
          <w:p w14:paraId="739CAF0D" w14:textId="00075A9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w:t>
            </w:r>
          </w:p>
        </w:tc>
      </w:tr>
      <w:tr w:rsidR="00976EB1" w:rsidRPr="00976EB1" w14:paraId="0891938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B77EA35"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Oklahoma</w:t>
            </w:r>
          </w:p>
        </w:tc>
        <w:tc>
          <w:tcPr>
            <w:tcW w:w="759" w:type="dxa"/>
            <w:tcBorders>
              <w:top w:val="nil"/>
              <w:left w:val="nil"/>
              <w:bottom w:val="single" w:sz="4" w:space="0" w:color="auto"/>
              <w:right w:val="single" w:sz="4" w:space="0" w:color="auto"/>
            </w:tcBorders>
            <w:shd w:val="clear" w:color="auto" w:fill="auto"/>
            <w:noWrap/>
            <w:vAlign w:val="bottom"/>
            <w:hideMark/>
          </w:tcPr>
          <w:p w14:paraId="3260CBA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10,000</w:t>
            </w:r>
          </w:p>
        </w:tc>
        <w:tc>
          <w:tcPr>
            <w:tcW w:w="810" w:type="dxa"/>
            <w:tcBorders>
              <w:top w:val="nil"/>
              <w:left w:val="nil"/>
              <w:bottom w:val="single" w:sz="4" w:space="0" w:color="auto"/>
              <w:right w:val="single" w:sz="4" w:space="0" w:color="auto"/>
            </w:tcBorders>
            <w:shd w:val="clear" w:color="auto" w:fill="auto"/>
            <w:noWrap/>
            <w:vAlign w:val="bottom"/>
            <w:hideMark/>
          </w:tcPr>
          <w:p w14:paraId="467245D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28EE70C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w:t>
            </w:r>
          </w:p>
        </w:tc>
        <w:tc>
          <w:tcPr>
            <w:tcW w:w="900" w:type="dxa"/>
            <w:tcBorders>
              <w:top w:val="nil"/>
              <w:left w:val="nil"/>
              <w:bottom w:val="single" w:sz="4" w:space="0" w:color="auto"/>
              <w:right w:val="single" w:sz="4" w:space="0" w:color="auto"/>
            </w:tcBorders>
            <w:shd w:val="clear" w:color="auto" w:fill="auto"/>
            <w:noWrap/>
            <w:vAlign w:val="bottom"/>
            <w:hideMark/>
          </w:tcPr>
          <w:p w14:paraId="5E6A093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8,600</w:t>
            </w:r>
          </w:p>
        </w:tc>
        <w:tc>
          <w:tcPr>
            <w:tcW w:w="810" w:type="dxa"/>
            <w:tcBorders>
              <w:top w:val="nil"/>
              <w:left w:val="nil"/>
              <w:bottom w:val="single" w:sz="4" w:space="0" w:color="auto"/>
              <w:right w:val="single" w:sz="4" w:space="0" w:color="auto"/>
            </w:tcBorders>
            <w:shd w:val="clear" w:color="auto" w:fill="auto"/>
            <w:noWrap/>
            <w:hideMark/>
          </w:tcPr>
          <w:p w14:paraId="24F06B48" w14:textId="7A9FE1B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36507D00" w14:textId="3050B68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14.0%</w:t>
            </w:r>
          </w:p>
        </w:tc>
        <w:tc>
          <w:tcPr>
            <w:tcW w:w="759" w:type="dxa"/>
            <w:tcBorders>
              <w:top w:val="nil"/>
              <w:left w:val="nil"/>
              <w:bottom w:val="single" w:sz="4" w:space="0" w:color="auto"/>
              <w:right w:val="single" w:sz="4" w:space="0" w:color="auto"/>
            </w:tcBorders>
            <w:shd w:val="clear" w:color="auto" w:fill="auto"/>
            <w:noWrap/>
            <w:hideMark/>
          </w:tcPr>
          <w:p w14:paraId="48D84CA8" w14:textId="1BE554B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-1,400</w:t>
            </w:r>
          </w:p>
        </w:tc>
        <w:tc>
          <w:tcPr>
            <w:tcW w:w="786" w:type="dxa"/>
            <w:tcBorders>
              <w:top w:val="nil"/>
              <w:left w:val="nil"/>
              <w:bottom w:val="single" w:sz="4" w:space="0" w:color="auto"/>
              <w:right w:val="single" w:sz="4" w:space="0" w:color="auto"/>
            </w:tcBorders>
            <w:shd w:val="clear" w:color="auto" w:fill="auto"/>
            <w:noWrap/>
            <w:hideMark/>
          </w:tcPr>
          <w:p w14:paraId="2D0192D6" w14:textId="5FD962B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06AF25C" w14:textId="67678FA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w:t>
            </w:r>
          </w:p>
        </w:tc>
        <w:tc>
          <w:tcPr>
            <w:tcW w:w="759" w:type="dxa"/>
            <w:tcBorders>
              <w:top w:val="nil"/>
              <w:left w:val="nil"/>
              <w:bottom w:val="single" w:sz="4" w:space="0" w:color="auto"/>
              <w:right w:val="single" w:sz="4" w:space="0" w:color="auto"/>
            </w:tcBorders>
            <w:shd w:val="clear" w:color="auto" w:fill="auto"/>
            <w:noWrap/>
            <w:hideMark/>
          </w:tcPr>
          <w:p w14:paraId="11E08C5D" w14:textId="47C0812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-14.0%</w:t>
            </w:r>
          </w:p>
        </w:tc>
        <w:tc>
          <w:tcPr>
            <w:tcW w:w="861" w:type="dxa"/>
            <w:tcBorders>
              <w:top w:val="nil"/>
              <w:left w:val="nil"/>
              <w:bottom w:val="single" w:sz="4" w:space="0" w:color="auto"/>
              <w:right w:val="single" w:sz="4" w:space="0" w:color="auto"/>
            </w:tcBorders>
            <w:shd w:val="clear" w:color="auto" w:fill="auto"/>
            <w:noWrap/>
            <w:hideMark/>
          </w:tcPr>
          <w:p w14:paraId="6E759690" w14:textId="4C271C2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301DF6CB" w14:textId="4D27CDE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7.3%</w:t>
            </w:r>
          </w:p>
        </w:tc>
      </w:tr>
      <w:tr w:rsidR="00976EB1" w:rsidRPr="00976EB1" w14:paraId="6F2987F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D65ED7"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Oregon</w:t>
            </w:r>
          </w:p>
        </w:tc>
        <w:tc>
          <w:tcPr>
            <w:tcW w:w="759" w:type="dxa"/>
            <w:tcBorders>
              <w:top w:val="nil"/>
              <w:left w:val="nil"/>
              <w:bottom w:val="single" w:sz="4" w:space="0" w:color="auto"/>
              <w:right w:val="single" w:sz="4" w:space="0" w:color="auto"/>
            </w:tcBorders>
            <w:shd w:val="clear" w:color="auto" w:fill="auto"/>
            <w:noWrap/>
            <w:vAlign w:val="bottom"/>
            <w:hideMark/>
          </w:tcPr>
          <w:p w14:paraId="6201370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9,300</w:t>
            </w:r>
          </w:p>
        </w:tc>
        <w:tc>
          <w:tcPr>
            <w:tcW w:w="810" w:type="dxa"/>
            <w:tcBorders>
              <w:top w:val="nil"/>
              <w:left w:val="nil"/>
              <w:bottom w:val="single" w:sz="4" w:space="0" w:color="auto"/>
              <w:right w:val="single" w:sz="4" w:space="0" w:color="auto"/>
            </w:tcBorders>
            <w:shd w:val="clear" w:color="auto" w:fill="auto"/>
            <w:noWrap/>
            <w:vAlign w:val="bottom"/>
            <w:hideMark/>
          </w:tcPr>
          <w:p w14:paraId="63A9922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7B582D3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w:t>
            </w:r>
          </w:p>
        </w:tc>
        <w:tc>
          <w:tcPr>
            <w:tcW w:w="900" w:type="dxa"/>
            <w:tcBorders>
              <w:top w:val="nil"/>
              <w:left w:val="nil"/>
              <w:bottom w:val="single" w:sz="4" w:space="0" w:color="auto"/>
              <w:right w:val="single" w:sz="4" w:space="0" w:color="auto"/>
            </w:tcBorders>
            <w:shd w:val="clear" w:color="auto" w:fill="auto"/>
            <w:noWrap/>
            <w:vAlign w:val="bottom"/>
            <w:hideMark/>
          </w:tcPr>
          <w:p w14:paraId="00CAA0E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8,500</w:t>
            </w:r>
          </w:p>
        </w:tc>
        <w:tc>
          <w:tcPr>
            <w:tcW w:w="810" w:type="dxa"/>
            <w:tcBorders>
              <w:top w:val="nil"/>
              <w:left w:val="nil"/>
              <w:bottom w:val="single" w:sz="4" w:space="0" w:color="auto"/>
              <w:right w:val="single" w:sz="4" w:space="0" w:color="auto"/>
            </w:tcBorders>
            <w:shd w:val="clear" w:color="auto" w:fill="auto"/>
            <w:noWrap/>
            <w:hideMark/>
          </w:tcPr>
          <w:p w14:paraId="788B40D6" w14:textId="4EE1B94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1143552C" w14:textId="1D8ECD4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14.1%</w:t>
            </w:r>
          </w:p>
        </w:tc>
        <w:tc>
          <w:tcPr>
            <w:tcW w:w="759" w:type="dxa"/>
            <w:tcBorders>
              <w:top w:val="nil"/>
              <w:left w:val="nil"/>
              <w:bottom w:val="single" w:sz="4" w:space="0" w:color="auto"/>
              <w:right w:val="single" w:sz="4" w:space="0" w:color="auto"/>
            </w:tcBorders>
            <w:shd w:val="clear" w:color="auto" w:fill="auto"/>
            <w:noWrap/>
            <w:hideMark/>
          </w:tcPr>
          <w:p w14:paraId="5F272890" w14:textId="7296E72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7C4C0343" w14:textId="4A8A45B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0B261136" w14:textId="76A8B0E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E6EFF6F" w14:textId="7CA4D9B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-8.6%</w:t>
            </w:r>
          </w:p>
        </w:tc>
        <w:tc>
          <w:tcPr>
            <w:tcW w:w="861" w:type="dxa"/>
            <w:tcBorders>
              <w:top w:val="nil"/>
              <w:left w:val="nil"/>
              <w:bottom w:val="single" w:sz="4" w:space="0" w:color="auto"/>
              <w:right w:val="single" w:sz="4" w:space="0" w:color="auto"/>
            </w:tcBorders>
            <w:shd w:val="clear" w:color="auto" w:fill="auto"/>
            <w:noWrap/>
            <w:hideMark/>
          </w:tcPr>
          <w:p w14:paraId="134A35B8" w14:textId="00E6971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20FB9901" w14:textId="773F95C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w:t>
            </w:r>
          </w:p>
        </w:tc>
      </w:tr>
      <w:tr w:rsidR="00976EB1" w:rsidRPr="00976EB1" w14:paraId="13813A4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750F474"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Pennsylvania</w:t>
            </w:r>
          </w:p>
        </w:tc>
        <w:tc>
          <w:tcPr>
            <w:tcW w:w="759" w:type="dxa"/>
            <w:tcBorders>
              <w:top w:val="nil"/>
              <w:left w:val="nil"/>
              <w:bottom w:val="single" w:sz="4" w:space="0" w:color="auto"/>
              <w:right w:val="single" w:sz="4" w:space="0" w:color="auto"/>
            </w:tcBorders>
            <w:shd w:val="clear" w:color="auto" w:fill="auto"/>
            <w:noWrap/>
            <w:vAlign w:val="bottom"/>
            <w:hideMark/>
          </w:tcPr>
          <w:p w14:paraId="67BEE02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30,100</w:t>
            </w:r>
          </w:p>
        </w:tc>
        <w:tc>
          <w:tcPr>
            <w:tcW w:w="810" w:type="dxa"/>
            <w:tcBorders>
              <w:top w:val="nil"/>
              <w:left w:val="nil"/>
              <w:bottom w:val="single" w:sz="4" w:space="0" w:color="auto"/>
              <w:right w:val="single" w:sz="4" w:space="0" w:color="auto"/>
            </w:tcBorders>
            <w:shd w:val="clear" w:color="auto" w:fill="auto"/>
            <w:noWrap/>
            <w:vAlign w:val="bottom"/>
            <w:hideMark/>
          </w:tcPr>
          <w:p w14:paraId="20A9319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6,000</w:t>
            </w:r>
          </w:p>
        </w:tc>
        <w:tc>
          <w:tcPr>
            <w:tcW w:w="720" w:type="dxa"/>
            <w:tcBorders>
              <w:top w:val="nil"/>
              <w:left w:val="nil"/>
              <w:bottom w:val="single" w:sz="4" w:space="0" w:color="auto"/>
              <w:right w:val="single" w:sz="4" w:space="0" w:color="auto"/>
            </w:tcBorders>
            <w:shd w:val="clear" w:color="auto" w:fill="auto"/>
            <w:noWrap/>
            <w:vAlign w:val="bottom"/>
            <w:hideMark/>
          </w:tcPr>
          <w:p w14:paraId="15E08BB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19.9%</w:t>
            </w:r>
          </w:p>
        </w:tc>
        <w:tc>
          <w:tcPr>
            <w:tcW w:w="900" w:type="dxa"/>
            <w:tcBorders>
              <w:top w:val="nil"/>
              <w:left w:val="nil"/>
              <w:bottom w:val="single" w:sz="4" w:space="0" w:color="auto"/>
              <w:right w:val="single" w:sz="4" w:space="0" w:color="auto"/>
            </w:tcBorders>
            <w:shd w:val="clear" w:color="auto" w:fill="auto"/>
            <w:noWrap/>
            <w:vAlign w:val="bottom"/>
            <w:hideMark/>
          </w:tcPr>
          <w:p w14:paraId="625D53E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31,600</w:t>
            </w:r>
          </w:p>
        </w:tc>
        <w:tc>
          <w:tcPr>
            <w:tcW w:w="810" w:type="dxa"/>
            <w:tcBorders>
              <w:top w:val="nil"/>
              <w:left w:val="nil"/>
              <w:bottom w:val="single" w:sz="4" w:space="0" w:color="auto"/>
              <w:right w:val="single" w:sz="4" w:space="0" w:color="auto"/>
            </w:tcBorders>
            <w:shd w:val="clear" w:color="auto" w:fill="auto"/>
            <w:noWrap/>
            <w:hideMark/>
          </w:tcPr>
          <w:p w14:paraId="3168D65B" w14:textId="239783A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6,300</w:t>
            </w:r>
          </w:p>
        </w:tc>
        <w:tc>
          <w:tcPr>
            <w:tcW w:w="615" w:type="dxa"/>
            <w:tcBorders>
              <w:top w:val="nil"/>
              <w:left w:val="nil"/>
              <w:bottom w:val="single" w:sz="4" w:space="0" w:color="auto"/>
              <w:right w:val="single" w:sz="4" w:space="0" w:color="auto"/>
            </w:tcBorders>
            <w:shd w:val="clear" w:color="auto" w:fill="auto"/>
            <w:noWrap/>
            <w:hideMark/>
          </w:tcPr>
          <w:p w14:paraId="1DF42A31" w14:textId="3C9173B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19.9%</w:t>
            </w:r>
          </w:p>
        </w:tc>
        <w:tc>
          <w:tcPr>
            <w:tcW w:w="759" w:type="dxa"/>
            <w:tcBorders>
              <w:top w:val="nil"/>
              <w:left w:val="nil"/>
              <w:bottom w:val="single" w:sz="4" w:space="0" w:color="auto"/>
              <w:right w:val="single" w:sz="4" w:space="0" w:color="auto"/>
            </w:tcBorders>
            <w:shd w:val="clear" w:color="auto" w:fill="auto"/>
            <w:noWrap/>
            <w:hideMark/>
          </w:tcPr>
          <w:p w14:paraId="3B035811" w14:textId="303BB45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0A565BD8" w14:textId="7DCCDE6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E0E34E0" w14:textId="5212A4C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720F532F" w14:textId="5514FA2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w:t>
            </w:r>
          </w:p>
        </w:tc>
        <w:tc>
          <w:tcPr>
            <w:tcW w:w="861" w:type="dxa"/>
            <w:tcBorders>
              <w:top w:val="nil"/>
              <w:left w:val="nil"/>
              <w:bottom w:val="single" w:sz="4" w:space="0" w:color="auto"/>
              <w:right w:val="single" w:sz="4" w:space="0" w:color="auto"/>
            </w:tcBorders>
            <w:shd w:val="clear" w:color="auto" w:fill="auto"/>
            <w:noWrap/>
            <w:hideMark/>
          </w:tcPr>
          <w:p w14:paraId="50F71BCC" w14:textId="02436C7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w:t>
            </w:r>
          </w:p>
        </w:tc>
        <w:tc>
          <w:tcPr>
            <w:tcW w:w="810" w:type="dxa"/>
            <w:tcBorders>
              <w:top w:val="nil"/>
              <w:left w:val="nil"/>
              <w:bottom w:val="single" w:sz="4" w:space="0" w:color="auto"/>
              <w:right w:val="single" w:sz="4" w:space="0" w:color="auto"/>
            </w:tcBorders>
            <w:shd w:val="clear" w:color="auto" w:fill="auto"/>
            <w:noWrap/>
            <w:hideMark/>
          </w:tcPr>
          <w:p w14:paraId="32F24657" w14:textId="261FB49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r>
      <w:tr w:rsidR="00976EB1" w:rsidRPr="00976EB1" w14:paraId="493F1EC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FA61C0C"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Rhode Island</w:t>
            </w:r>
          </w:p>
        </w:tc>
        <w:tc>
          <w:tcPr>
            <w:tcW w:w="759" w:type="dxa"/>
            <w:tcBorders>
              <w:top w:val="nil"/>
              <w:left w:val="nil"/>
              <w:bottom w:val="single" w:sz="4" w:space="0" w:color="auto"/>
              <w:right w:val="single" w:sz="4" w:space="0" w:color="auto"/>
            </w:tcBorders>
            <w:shd w:val="clear" w:color="auto" w:fill="auto"/>
            <w:noWrap/>
            <w:vAlign w:val="bottom"/>
            <w:hideMark/>
          </w:tcPr>
          <w:p w14:paraId="028ED92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2,400</w:t>
            </w:r>
          </w:p>
        </w:tc>
        <w:tc>
          <w:tcPr>
            <w:tcW w:w="810" w:type="dxa"/>
            <w:tcBorders>
              <w:top w:val="nil"/>
              <w:left w:val="nil"/>
              <w:bottom w:val="single" w:sz="4" w:space="0" w:color="auto"/>
              <w:right w:val="single" w:sz="4" w:space="0" w:color="auto"/>
            </w:tcBorders>
            <w:shd w:val="clear" w:color="auto" w:fill="auto"/>
            <w:noWrap/>
            <w:vAlign w:val="bottom"/>
            <w:hideMark/>
          </w:tcPr>
          <w:p w14:paraId="3D2E142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400</w:t>
            </w:r>
          </w:p>
        </w:tc>
        <w:tc>
          <w:tcPr>
            <w:tcW w:w="720" w:type="dxa"/>
            <w:tcBorders>
              <w:top w:val="nil"/>
              <w:left w:val="nil"/>
              <w:bottom w:val="single" w:sz="4" w:space="0" w:color="auto"/>
              <w:right w:val="single" w:sz="4" w:space="0" w:color="auto"/>
            </w:tcBorders>
            <w:shd w:val="clear" w:color="auto" w:fill="auto"/>
            <w:noWrap/>
            <w:vAlign w:val="bottom"/>
            <w:hideMark/>
          </w:tcPr>
          <w:p w14:paraId="2BC8B5C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16.7%</w:t>
            </w:r>
          </w:p>
        </w:tc>
        <w:tc>
          <w:tcPr>
            <w:tcW w:w="900" w:type="dxa"/>
            <w:tcBorders>
              <w:top w:val="nil"/>
              <w:left w:val="nil"/>
              <w:bottom w:val="single" w:sz="4" w:space="0" w:color="auto"/>
              <w:right w:val="single" w:sz="4" w:space="0" w:color="auto"/>
            </w:tcBorders>
            <w:shd w:val="clear" w:color="auto" w:fill="auto"/>
            <w:noWrap/>
            <w:vAlign w:val="bottom"/>
            <w:hideMark/>
          </w:tcPr>
          <w:p w14:paraId="4DF1687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2,700</w:t>
            </w:r>
          </w:p>
        </w:tc>
        <w:tc>
          <w:tcPr>
            <w:tcW w:w="810" w:type="dxa"/>
            <w:tcBorders>
              <w:top w:val="nil"/>
              <w:left w:val="nil"/>
              <w:bottom w:val="single" w:sz="4" w:space="0" w:color="auto"/>
              <w:right w:val="single" w:sz="4" w:space="0" w:color="auto"/>
            </w:tcBorders>
            <w:shd w:val="clear" w:color="auto" w:fill="auto"/>
            <w:noWrap/>
            <w:hideMark/>
          </w:tcPr>
          <w:p w14:paraId="414124F3" w14:textId="6C03C22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400</w:t>
            </w:r>
          </w:p>
        </w:tc>
        <w:tc>
          <w:tcPr>
            <w:tcW w:w="615" w:type="dxa"/>
            <w:tcBorders>
              <w:top w:val="nil"/>
              <w:left w:val="nil"/>
              <w:bottom w:val="single" w:sz="4" w:space="0" w:color="auto"/>
              <w:right w:val="single" w:sz="4" w:space="0" w:color="auto"/>
            </w:tcBorders>
            <w:shd w:val="clear" w:color="auto" w:fill="auto"/>
            <w:noWrap/>
            <w:hideMark/>
          </w:tcPr>
          <w:p w14:paraId="7B334CF3" w14:textId="178E836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14.8%</w:t>
            </w:r>
          </w:p>
        </w:tc>
        <w:tc>
          <w:tcPr>
            <w:tcW w:w="759" w:type="dxa"/>
            <w:tcBorders>
              <w:top w:val="nil"/>
              <w:left w:val="nil"/>
              <w:bottom w:val="single" w:sz="4" w:space="0" w:color="auto"/>
              <w:right w:val="single" w:sz="4" w:space="0" w:color="auto"/>
            </w:tcBorders>
            <w:shd w:val="clear" w:color="auto" w:fill="auto"/>
            <w:noWrap/>
            <w:hideMark/>
          </w:tcPr>
          <w:p w14:paraId="7A1BFBD6" w14:textId="34D5FE5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1E9940CC" w14:textId="64F044F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785795EB" w14:textId="290E1DE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-1.9%</w:t>
            </w:r>
          </w:p>
        </w:tc>
        <w:tc>
          <w:tcPr>
            <w:tcW w:w="759" w:type="dxa"/>
            <w:tcBorders>
              <w:top w:val="nil"/>
              <w:left w:val="nil"/>
              <w:bottom w:val="single" w:sz="4" w:space="0" w:color="auto"/>
              <w:right w:val="single" w:sz="4" w:space="0" w:color="auto"/>
            </w:tcBorders>
            <w:shd w:val="clear" w:color="auto" w:fill="auto"/>
            <w:noWrap/>
            <w:hideMark/>
          </w:tcPr>
          <w:p w14:paraId="531F40F8" w14:textId="5B6BB29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12.5%</w:t>
            </w:r>
          </w:p>
        </w:tc>
        <w:tc>
          <w:tcPr>
            <w:tcW w:w="861" w:type="dxa"/>
            <w:tcBorders>
              <w:top w:val="nil"/>
              <w:left w:val="nil"/>
              <w:bottom w:val="single" w:sz="4" w:space="0" w:color="auto"/>
              <w:right w:val="single" w:sz="4" w:space="0" w:color="auto"/>
            </w:tcBorders>
            <w:shd w:val="clear" w:color="auto" w:fill="auto"/>
            <w:noWrap/>
            <w:hideMark/>
          </w:tcPr>
          <w:p w14:paraId="710C59CF" w14:textId="627BE16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01DE53BD" w14:textId="65C6987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-11.1%</w:t>
            </w:r>
          </w:p>
        </w:tc>
      </w:tr>
      <w:tr w:rsidR="00976EB1" w:rsidRPr="00976EB1" w14:paraId="60DE809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58B823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South Carolina</w:t>
            </w:r>
          </w:p>
        </w:tc>
        <w:tc>
          <w:tcPr>
            <w:tcW w:w="759" w:type="dxa"/>
            <w:tcBorders>
              <w:top w:val="nil"/>
              <w:left w:val="nil"/>
              <w:bottom w:val="single" w:sz="4" w:space="0" w:color="auto"/>
              <w:right w:val="single" w:sz="4" w:space="0" w:color="auto"/>
            </w:tcBorders>
            <w:shd w:val="clear" w:color="auto" w:fill="auto"/>
            <w:noWrap/>
            <w:vAlign w:val="bottom"/>
            <w:hideMark/>
          </w:tcPr>
          <w:p w14:paraId="240F805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11,700</w:t>
            </w:r>
          </w:p>
        </w:tc>
        <w:tc>
          <w:tcPr>
            <w:tcW w:w="810" w:type="dxa"/>
            <w:tcBorders>
              <w:top w:val="nil"/>
              <w:left w:val="nil"/>
              <w:bottom w:val="single" w:sz="4" w:space="0" w:color="auto"/>
              <w:right w:val="single" w:sz="4" w:space="0" w:color="auto"/>
            </w:tcBorders>
            <w:shd w:val="clear" w:color="auto" w:fill="auto"/>
            <w:noWrap/>
            <w:vAlign w:val="bottom"/>
            <w:hideMark/>
          </w:tcPr>
          <w:p w14:paraId="01BBC6A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1BC0B2D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11.1%</w:t>
            </w:r>
          </w:p>
        </w:tc>
        <w:tc>
          <w:tcPr>
            <w:tcW w:w="900" w:type="dxa"/>
            <w:tcBorders>
              <w:top w:val="nil"/>
              <w:left w:val="nil"/>
              <w:bottom w:val="single" w:sz="4" w:space="0" w:color="auto"/>
              <w:right w:val="single" w:sz="4" w:space="0" w:color="auto"/>
            </w:tcBorders>
            <w:shd w:val="clear" w:color="auto" w:fill="auto"/>
            <w:noWrap/>
            <w:vAlign w:val="bottom"/>
            <w:hideMark/>
          </w:tcPr>
          <w:p w14:paraId="4A9A729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10,900</w:t>
            </w:r>
          </w:p>
        </w:tc>
        <w:tc>
          <w:tcPr>
            <w:tcW w:w="810" w:type="dxa"/>
            <w:tcBorders>
              <w:top w:val="nil"/>
              <w:left w:val="nil"/>
              <w:bottom w:val="single" w:sz="4" w:space="0" w:color="auto"/>
              <w:right w:val="single" w:sz="4" w:space="0" w:color="auto"/>
            </w:tcBorders>
            <w:shd w:val="clear" w:color="auto" w:fill="auto"/>
            <w:noWrap/>
            <w:hideMark/>
          </w:tcPr>
          <w:p w14:paraId="222C204B" w14:textId="6CE52DC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11DFB19E" w14:textId="3C652CE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11.0%</w:t>
            </w:r>
          </w:p>
        </w:tc>
        <w:tc>
          <w:tcPr>
            <w:tcW w:w="759" w:type="dxa"/>
            <w:tcBorders>
              <w:top w:val="nil"/>
              <w:left w:val="nil"/>
              <w:bottom w:val="single" w:sz="4" w:space="0" w:color="auto"/>
              <w:right w:val="single" w:sz="4" w:space="0" w:color="auto"/>
            </w:tcBorders>
            <w:shd w:val="clear" w:color="auto" w:fill="auto"/>
            <w:noWrap/>
            <w:hideMark/>
          </w:tcPr>
          <w:p w14:paraId="4DADC21B" w14:textId="626603D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1DFC5922" w14:textId="7D9E987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4F4203A" w14:textId="2997E27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548537B9" w14:textId="6D5D514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-6.8%</w:t>
            </w:r>
          </w:p>
        </w:tc>
        <w:tc>
          <w:tcPr>
            <w:tcW w:w="861" w:type="dxa"/>
            <w:tcBorders>
              <w:top w:val="nil"/>
              <w:left w:val="nil"/>
              <w:bottom w:val="single" w:sz="4" w:space="0" w:color="auto"/>
              <w:right w:val="single" w:sz="4" w:space="0" w:color="auto"/>
            </w:tcBorders>
            <w:shd w:val="clear" w:color="auto" w:fill="auto"/>
            <w:noWrap/>
            <w:hideMark/>
          </w:tcPr>
          <w:p w14:paraId="15B7885B" w14:textId="2D762E9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3CF6BDDC" w14:textId="2179802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-0.9%</w:t>
            </w:r>
          </w:p>
        </w:tc>
      </w:tr>
      <w:tr w:rsidR="00976EB1" w:rsidRPr="00976EB1" w14:paraId="558DEF7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2F8926C"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South Dakota</w:t>
            </w:r>
          </w:p>
        </w:tc>
        <w:tc>
          <w:tcPr>
            <w:tcW w:w="759" w:type="dxa"/>
            <w:tcBorders>
              <w:top w:val="nil"/>
              <w:left w:val="nil"/>
              <w:bottom w:val="single" w:sz="4" w:space="0" w:color="auto"/>
              <w:right w:val="single" w:sz="4" w:space="0" w:color="auto"/>
            </w:tcBorders>
            <w:shd w:val="clear" w:color="auto" w:fill="auto"/>
            <w:noWrap/>
            <w:vAlign w:val="bottom"/>
            <w:hideMark/>
          </w:tcPr>
          <w:p w14:paraId="25162A7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2,200</w:t>
            </w:r>
          </w:p>
        </w:tc>
        <w:tc>
          <w:tcPr>
            <w:tcW w:w="810" w:type="dxa"/>
            <w:tcBorders>
              <w:top w:val="nil"/>
              <w:left w:val="nil"/>
              <w:bottom w:val="single" w:sz="4" w:space="0" w:color="auto"/>
              <w:right w:val="single" w:sz="4" w:space="0" w:color="auto"/>
            </w:tcBorders>
            <w:shd w:val="clear" w:color="auto" w:fill="auto"/>
            <w:noWrap/>
            <w:vAlign w:val="bottom"/>
            <w:hideMark/>
          </w:tcPr>
          <w:p w14:paraId="5E67693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200</w:t>
            </w:r>
          </w:p>
        </w:tc>
        <w:tc>
          <w:tcPr>
            <w:tcW w:w="720" w:type="dxa"/>
            <w:tcBorders>
              <w:top w:val="nil"/>
              <w:left w:val="nil"/>
              <w:bottom w:val="single" w:sz="4" w:space="0" w:color="auto"/>
              <w:right w:val="single" w:sz="4" w:space="0" w:color="auto"/>
            </w:tcBorders>
            <w:shd w:val="clear" w:color="auto" w:fill="auto"/>
            <w:noWrap/>
            <w:vAlign w:val="bottom"/>
            <w:hideMark/>
          </w:tcPr>
          <w:p w14:paraId="403C9BA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9.1%</w:t>
            </w:r>
          </w:p>
        </w:tc>
        <w:tc>
          <w:tcPr>
            <w:tcW w:w="900" w:type="dxa"/>
            <w:tcBorders>
              <w:top w:val="nil"/>
              <w:left w:val="nil"/>
              <w:bottom w:val="single" w:sz="4" w:space="0" w:color="auto"/>
              <w:right w:val="single" w:sz="4" w:space="0" w:color="auto"/>
            </w:tcBorders>
            <w:shd w:val="clear" w:color="auto" w:fill="auto"/>
            <w:noWrap/>
            <w:vAlign w:val="bottom"/>
            <w:hideMark/>
          </w:tcPr>
          <w:p w14:paraId="702D323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2,100</w:t>
            </w:r>
          </w:p>
        </w:tc>
        <w:tc>
          <w:tcPr>
            <w:tcW w:w="810" w:type="dxa"/>
            <w:tcBorders>
              <w:top w:val="nil"/>
              <w:left w:val="nil"/>
              <w:bottom w:val="single" w:sz="4" w:space="0" w:color="auto"/>
              <w:right w:val="single" w:sz="4" w:space="0" w:color="auto"/>
            </w:tcBorders>
            <w:shd w:val="clear" w:color="auto" w:fill="auto"/>
            <w:noWrap/>
            <w:hideMark/>
          </w:tcPr>
          <w:p w14:paraId="10ED0157" w14:textId="2345DF6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615" w:type="dxa"/>
            <w:tcBorders>
              <w:top w:val="nil"/>
              <w:left w:val="nil"/>
              <w:bottom w:val="single" w:sz="4" w:space="0" w:color="auto"/>
              <w:right w:val="single" w:sz="4" w:space="0" w:color="auto"/>
            </w:tcBorders>
            <w:shd w:val="clear" w:color="auto" w:fill="auto"/>
            <w:noWrap/>
            <w:hideMark/>
          </w:tcPr>
          <w:p w14:paraId="6F591C7A" w14:textId="442476B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9.5%</w:t>
            </w:r>
          </w:p>
        </w:tc>
        <w:tc>
          <w:tcPr>
            <w:tcW w:w="759" w:type="dxa"/>
            <w:tcBorders>
              <w:top w:val="nil"/>
              <w:left w:val="nil"/>
              <w:bottom w:val="single" w:sz="4" w:space="0" w:color="auto"/>
              <w:right w:val="single" w:sz="4" w:space="0" w:color="auto"/>
            </w:tcBorders>
            <w:shd w:val="clear" w:color="auto" w:fill="auto"/>
            <w:noWrap/>
            <w:hideMark/>
          </w:tcPr>
          <w:p w14:paraId="48A6652A" w14:textId="7761E83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3283C504" w14:textId="582C178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429EC3F" w14:textId="5181A5B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5758CC6E" w14:textId="5B4E86E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-4.5%</w:t>
            </w:r>
          </w:p>
        </w:tc>
        <w:tc>
          <w:tcPr>
            <w:tcW w:w="861" w:type="dxa"/>
            <w:tcBorders>
              <w:top w:val="nil"/>
              <w:left w:val="nil"/>
              <w:bottom w:val="single" w:sz="4" w:space="0" w:color="auto"/>
              <w:right w:val="single" w:sz="4" w:space="0" w:color="auto"/>
            </w:tcBorders>
            <w:shd w:val="clear" w:color="auto" w:fill="auto"/>
            <w:noWrap/>
            <w:hideMark/>
          </w:tcPr>
          <w:p w14:paraId="04A783DD" w14:textId="04BF09C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297A57FB" w14:textId="25399B9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4.8%</w:t>
            </w:r>
          </w:p>
        </w:tc>
      </w:tr>
      <w:tr w:rsidR="00976EB1" w:rsidRPr="00976EB1" w14:paraId="5E8DC2F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1291D7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Tennessee</w:t>
            </w:r>
          </w:p>
        </w:tc>
        <w:tc>
          <w:tcPr>
            <w:tcW w:w="759" w:type="dxa"/>
            <w:tcBorders>
              <w:top w:val="nil"/>
              <w:left w:val="nil"/>
              <w:bottom w:val="single" w:sz="4" w:space="0" w:color="auto"/>
              <w:right w:val="single" w:sz="4" w:space="0" w:color="auto"/>
            </w:tcBorders>
            <w:shd w:val="clear" w:color="auto" w:fill="auto"/>
            <w:noWrap/>
            <w:vAlign w:val="bottom"/>
            <w:hideMark/>
          </w:tcPr>
          <w:p w14:paraId="615C71F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16,100</w:t>
            </w:r>
          </w:p>
        </w:tc>
        <w:tc>
          <w:tcPr>
            <w:tcW w:w="810" w:type="dxa"/>
            <w:tcBorders>
              <w:top w:val="nil"/>
              <w:left w:val="nil"/>
              <w:bottom w:val="single" w:sz="4" w:space="0" w:color="auto"/>
              <w:right w:val="single" w:sz="4" w:space="0" w:color="auto"/>
            </w:tcBorders>
            <w:shd w:val="clear" w:color="auto" w:fill="auto"/>
            <w:noWrap/>
            <w:vAlign w:val="bottom"/>
            <w:hideMark/>
          </w:tcPr>
          <w:p w14:paraId="328DD83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2,500</w:t>
            </w:r>
          </w:p>
        </w:tc>
        <w:tc>
          <w:tcPr>
            <w:tcW w:w="720" w:type="dxa"/>
            <w:tcBorders>
              <w:top w:val="nil"/>
              <w:left w:val="nil"/>
              <w:bottom w:val="single" w:sz="4" w:space="0" w:color="auto"/>
              <w:right w:val="single" w:sz="4" w:space="0" w:color="auto"/>
            </w:tcBorders>
            <w:shd w:val="clear" w:color="auto" w:fill="auto"/>
            <w:noWrap/>
            <w:vAlign w:val="bottom"/>
            <w:hideMark/>
          </w:tcPr>
          <w:p w14:paraId="06AD9A7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15.5%</w:t>
            </w:r>
          </w:p>
        </w:tc>
        <w:tc>
          <w:tcPr>
            <w:tcW w:w="900" w:type="dxa"/>
            <w:tcBorders>
              <w:top w:val="nil"/>
              <w:left w:val="nil"/>
              <w:bottom w:val="single" w:sz="4" w:space="0" w:color="auto"/>
              <w:right w:val="single" w:sz="4" w:space="0" w:color="auto"/>
            </w:tcBorders>
            <w:shd w:val="clear" w:color="auto" w:fill="auto"/>
            <w:noWrap/>
            <w:vAlign w:val="bottom"/>
            <w:hideMark/>
          </w:tcPr>
          <w:p w14:paraId="4D0C90B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15,100</w:t>
            </w:r>
          </w:p>
        </w:tc>
        <w:tc>
          <w:tcPr>
            <w:tcW w:w="810" w:type="dxa"/>
            <w:tcBorders>
              <w:top w:val="nil"/>
              <w:left w:val="nil"/>
              <w:bottom w:val="single" w:sz="4" w:space="0" w:color="auto"/>
              <w:right w:val="single" w:sz="4" w:space="0" w:color="auto"/>
            </w:tcBorders>
            <w:shd w:val="clear" w:color="auto" w:fill="auto"/>
            <w:noWrap/>
            <w:hideMark/>
          </w:tcPr>
          <w:p w14:paraId="7617A3A0" w14:textId="23ADADD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2,400</w:t>
            </w:r>
          </w:p>
        </w:tc>
        <w:tc>
          <w:tcPr>
            <w:tcW w:w="615" w:type="dxa"/>
            <w:tcBorders>
              <w:top w:val="nil"/>
              <w:left w:val="nil"/>
              <w:bottom w:val="single" w:sz="4" w:space="0" w:color="auto"/>
              <w:right w:val="single" w:sz="4" w:space="0" w:color="auto"/>
            </w:tcBorders>
            <w:shd w:val="clear" w:color="auto" w:fill="auto"/>
            <w:noWrap/>
            <w:hideMark/>
          </w:tcPr>
          <w:p w14:paraId="03ED1C5A" w14:textId="23503DB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15.9%</w:t>
            </w:r>
          </w:p>
        </w:tc>
        <w:tc>
          <w:tcPr>
            <w:tcW w:w="759" w:type="dxa"/>
            <w:tcBorders>
              <w:top w:val="nil"/>
              <w:left w:val="nil"/>
              <w:bottom w:val="single" w:sz="4" w:space="0" w:color="auto"/>
              <w:right w:val="single" w:sz="4" w:space="0" w:color="auto"/>
            </w:tcBorders>
            <w:shd w:val="clear" w:color="auto" w:fill="auto"/>
            <w:noWrap/>
            <w:hideMark/>
          </w:tcPr>
          <w:p w14:paraId="3A655979" w14:textId="0C2AC94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-1,000</w:t>
            </w:r>
          </w:p>
        </w:tc>
        <w:tc>
          <w:tcPr>
            <w:tcW w:w="786" w:type="dxa"/>
            <w:tcBorders>
              <w:top w:val="nil"/>
              <w:left w:val="nil"/>
              <w:bottom w:val="single" w:sz="4" w:space="0" w:color="auto"/>
              <w:right w:val="single" w:sz="4" w:space="0" w:color="auto"/>
            </w:tcBorders>
            <w:shd w:val="clear" w:color="auto" w:fill="auto"/>
            <w:noWrap/>
            <w:hideMark/>
          </w:tcPr>
          <w:p w14:paraId="5D265A4F" w14:textId="74E2C83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363835C" w14:textId="27B9179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3BB32129" w14:textId="3045B4A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-6.2%</w:t>
            </w:r>
          </w:p>
        </w:tc>
        <w:tc>
          <w:tcPr>
            <w:tcW w:w="861" w:type="dxa"/>
            <w:tcBorders>
              <w:top w:val="nil"/>
              <w:left w:val="nil"/>
              <w:bottom w:val="single" w:sz="4" w:space="0" w:color="auto"/>
              <w:right w:val="single" w:sz="4" w:space="0" w:color="auto"/>
            </w:tcBorders>
            <w:shd w:val="clear" w:color="auto" w:fill="auto"/>
            <w:noWrap/>
            <w:hideMark/>
          </w:tcPr>
          <w:p w14:paraId="620BF956" w14:textId="256C672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-4.0%</w:t>
            </w:r>
          </w:p>
        </w:tc>
        <w:tc>
          <w:tcPr>
            <w:tcW w:w="810" w:type="dxa"/>
            <w:tcBorders>
              <w:top w:val="nil"/>
              <w:left w:val="nil"/>
              <w:bottom w:val="single" w:sz="4" w:space="0" w:color="auto"/>
              <w:right w:val="single" w:sz="4" w:space="0" w:color="auto"/>
            </w:tcBorders>
            <w:shd w:val="clear" w:color="auto" w:fill="auto"/>
            <w:noWrap/>
            <w:hideMark/>
          </w:tcPr>
          <w:p w14:paraId="0069311D" w14:textId="1530731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2.4%</w:t>
            </w:r>
          </w:p>
        </w:tc>
      </w:tr>
      <w:tr w:rsidR="00976EB1" w:rsidRPr="00976EB1" w14:paraId="66D813A2"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F7DFFC8"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Texas</w:t>
            </w:r>
          </w:p>
        </w:tc>
        <w:tc>
          <w:tcPr>
            <w:tcW w:w="759" w:type="dxa"/>
            <w:tcBorders>
              <w:top w:val="nil"/>
              <w:left w:val="nil"/>
              <w:bottom w:val="single" w:sz="4" w:space="0" w:color="auto"/>
              <w:right w:val="single" w:sz="4" w:space="0" w:color="auto"/>
            </w:tcBorders>
            <w:shd w:val="clear" w:color="auto" w:fill="auto"/>
            <w:noWrap/>
            <w:vAlign w:val="bottom"/>
            <w:hideMark/>
          </w:tcPr>
          <w:p w14:paraId="1FCA99C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74,100</w:t>
            </w:r>
          </w:p>
        </w:tc>
        <w:tc>
          <w:tcPr>
            <w:tcW w:w="810" w:type="dxa"/>
            <w:tcBorders>
              <w:top w:val="nil"/>
              <w:left w:val="nil"/>
              <w:bottom w:val="single" w:sz="4" w:space="0" w:color="auto"/>
              <w:right w:val="single" w:sz="4" w:space="0" w:color="auto"/>
            </w:tcBorders>
            <w:shd w:val="clear" w:color="auto" w:fill="auto"/>
            <w:noWrap/>
            <w:vAlign w:val="bottom"/>
            <w:hideMark/>
          </w:tcPr>
          <w:p w14:paraId="3A799C4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10,700</w:t>
            </w:r>
          </w:p>
        </w:tc>
        <w:tc>
          <w:tcPr>
            <w:tcW w:w="720" w:type="dxa"/>
            <w:tcBorders>
              <w:top w:val="nil"/>
              <w:left w:val="nil"/>
              <w:bottom w:val="single" w:sz="4" w:space="0" w:color="auto"/>
              <w:right w:val="single" w:sz="4" w:space="0" w:color="auto"/>
            </w:tcBorders>
            <w:shd w:val="clear" w:color="auto" w:fill="auto"/>
            <w:noWrap/>
            <w:vAlign w:val="bottom"/>
            <w:hideMark/>
          </w:tcPr>
          <w:p w14:paraId="666DA38A"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14.4%</w:t>
            </w:r>
          </w:p>
        </w:tc>
        <w:tc>
          <w:tcPr>
            <w:tcW w:w="900" w:type="dxa"/>
            <w:tcBorders>
              <w:top w:val="nil"/>
              <w:left w:val="nil"/>
              <w:bottom w:val="single" w:sz="4" w:space="0" w:color="auto"/>
              <w:right w:val="single" w:sz="4" w:space="0" w:color="auto"/>
            </w:tcBorders>
            <w:shd w:val="clear" w:color="auto" w:fill="auto"/>
            <w:noWrap/>
            <w:vAlign w:val="bottom"/>
            <w:hideMark/>
          </w:tcPr>
          <w:p w14:paraId="1727CB1D"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99,100</w:t>
            </w:r>
          </w:p>
        </w:tc>
        <w:tc>
          <w:tcPr>
            <w:tcW w:w="810" w:type="dxa"/>
            <w:tcBorders>
              <w:top w:val="nil"/>
              <w:left w:val="nil"/>
              <w:bottom w:val="single" w:sz="4" w:space="0" w:color="auto"/>
              <w:right w:val="single" w:sz="4" w:space="0" w:color="auto"/>
            </w:tcBorders>
            <w:shd w:val="clear" w:color="auto" w:fill="auto"/>
            <w:noWrap/>
            <w:hideMark/>
          </w:tcPr>
          <w:p w14:paraId="6CA7D32D" w14:textId="09DE400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14,300</w:t>
            </w:r>
          </w:p>
        </w:tc>
        <w:tc>
          <w:tcPr>
            <w:tcW w:w="615" w:type="dxa"/>
            <w:tcBorders>
              <w:top w:val="nil"/>
              <w:left w:val="nil"/>
              <w:bottom w:val="single" w:sz="4" w:space="0" w:color="auto"/>
              <w:right w:val="single" w:sz="4" w:space="0" w:color="auto"/>
            </w:tcBorders>
            <w:shd w:val="clear" w:color="auto" w:fill="auto"/>
            <w:noWrap/>
            <w:hideMark/>
          </w:tcPr>
          <w:p w14:paraId="7D5D55A9" w14:textId="1E5558D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14.4%</w:t>
            </w:r>
          </w:p>
        </w:tc>
        <w:tc>
          <w:tcPr>
            <w:tcW w:w="759" w:type="dxa"/>
            <w:tcBorders>
              <w:top w:val="nil"/>
              <w:left w:val="nil"/>
              <w:bottom w:val="single" w:sz="4" w:space="0" w:color="auto"/>
              <w:right w:val="single" w:sz="4" w:space="0" w:color="auto"/>
            </w:tcBorders>
            <w:shd w:val="clear" w:color="auto" w:fill="auto"/>
            <w:noWrap/>
            <w:hideMark/>
          </w:tcPr>
          <w:p w14:paraId="00AC3F64" w14:textId="7B76853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25,000</w:t>
            </w:r>
          </w:p>
        </w:tc>
        <w:tc>
          <w:tcPr>
            <w:tcW w:w="786" w:type="dxa"/>
            <w:tcBorders>
              <w:top w:val="nil"/>
              <w:left w:val="nil"/>
              <w:bottom w:val="single" w:sz="4" w:space="0" w:color="auto"/>
              <w:right w:val="single" w:sz="4" w:space="0" w:color="auto"/>
            </w:tcBorders>
            <w:shd w:val="clear" w:color="auto" w:fill="auto"/>
            <w:noWrap/>
            <w:hideMark/>
          </w:tcPr>
          <w:p w14:paraId="6B0890B4" w14:textId="6FA1DC1A"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3,600</w:t>
            </w:r>
          </w:p>
        </w:tc>
        <w:tc>
          <w:tcPr>
            <w:tcW w:w="810" w:type="dxa"/>
            <w:tcBorders>
              <w:top w:val="nil"/>
              <w:left w:val="nil"/>
              <w:bottom w:val="single" w:sz="4" w:space="0" w:color="auto"/>
              <w:right w:val="single" w:sz="4" w:space="0" w:color="auto"/>
            </w:tcBorders>
            <w:shd w:val="clear" w:color="auto" w:fill="auto"/>
            <w:noWrap/>
            <w:hideMark/>
          </w:tcPr>
          <w:p w14:paraId="42A43E21" w14:textId="3C4FB90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1F05D38" w14:textId="5AF5912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33.7%</w:t>
            </w:r>
          </w:p>
        </w:tc>
        <w:tc>
          <w:tcPr>
            <w:tcW w:w="861" w:type="dxa"/>
            <w:tcBorders>
              <w:top w:val="nil"/>
              <w:left w:val="nil"/>
              <w:bottom w:val="single" w:sz="4" w:space="0" w:color="auto"/>
              <w:right w:val="single" w:sz="4" w:space="0" w:color="auto"/>
            </w:tcBorders>
            <w:shd w:val="clear" w:color="auto" w:fill="auto"/>
            <w:noWrap/>
            <w:hideMark/>
          </w:tcPr>
          <w:p w14:paraId="6D34F007" w14:textId="1F10EB0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33.6%</w:t>
            </w:r>
          </w:p>
        </w:tc>
        <w:tc>
          <w:tcPr>
            <w:tcW w:w="810" w:type="dxa"/>
            <w:tcBorders>
              <w:top w:val="nil"/>
              <w:left w:val="nil"/>
              <w:bottom w:val="single" w:sz="4" w:space="0" w:color="auto"/>
              <w:right w:val="single" w:sz="4" w:space="0" w:color="auto"/>
            </w:tcBorders>
            <w:shd w:val="clear" w:color="auto" w:fill="auto"/>
            <w:noWrap/>
            <w:hideMark/>
          </w:tcPr>
          <w:p w14:paraId="22E92FB6" w14:textId="32A6D9B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r>
      <w:tr w:rsidR="00976EB1" w:rsidRPr="00976EB1" w14:paraId="012D6544"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A7628BD"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Utah</w:t>
            </w:r>
          </w:p>
        </w:tc>
        <w:tc>
          <w:tcPr>
            <w:tcW w:w="759" w:type="dxa"/>
            <w:tcBorders>
              <w:top w:val="nil"/>
              <w:left w:val="nil"/>
              <w:bottom w:val="single" w:sz="4" w:space="0" w:color="auto"/>
              <w:right w:val="single" w:sz="4" w:space="0" w:color="auto"/>
            </w:tcBorders>
            <w:shd w:val="clear" w:color="auto" w:fill="auto"/>
            <w:noWrap/>
            <w:vAlign w:val="bottom"/>
            <w:hideMark/>
          </w:tcPr>
          <w:p w14:paraId="720589F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9,400</w:t>
            </w:r>
          </w:p>
        </w:tc>
        <w:tc>
          <w:tcPr>
            <w:tcW w:w="810" w:type="dxa"/>
            <w:tcBorders>
              <w:top w:val="nil"/>
              <w:left w:val="nil"/>
              <w:bottom w:val="single" w:sz="4" w:space="0" w:color="auto"/>
              <w:right w:val="single" w:sz="4" w:space="0" w:color="auto"/>
            </w:tcBorders>
            <w:shd w:val="clear" w:color="auto" w:fill="auto"/>
            <w:noWrap/>
            <w:vAlign w:val="bottom"/>
            <w:hideMark/>
          </w:tcPr>
          <w:p w14:paraId="5989ADA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1,900</w:t>
            </w:r>
          </w:p>
        </w:tc>
        <w:tc>
          <w:tcPr>
            <w:tcW w:w="720" w:type="dxa"/>
            <w:tcBorders>
              <w:top w:val="nil"/>
              <w:left w:val="nil"/>
              <w:bottom w:val="single" w:sz="4" w:space="0" w:color="auto"/>
              <w:right w:val="single" w:sz="4" w:space="0" w:color="auto"/>
            </w:tcBorders>
            <w:shd w:val="clear" w:color="auto" w:fill="auto"/>
            <w:noWrap/>
            <w:vAlign w:val="bottom"/>
            <w:hideMark/>
          </w:tcPr>
          <w:p w14:paraId="11D6D3A1"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20.2%</w:t>
            </w:r>
          </w:p>
        </w:tc>
        <w:tc>
          <w:tcPr>
            <w:tcW w:w="900" w:type="dxa"/>
            <w:tcBorders>
              <w:top w:val="nil"/>
              <w:left w:val="nil"/>
              <w:bottom w:val="single" w:sz="4" w:space="0" w:color="auto"/>
              <w:right w:val="single" w:sz="4" w:space="0" w:color="auto"/>
            </w:tcBorders>
            <w:shd w:val="clear" w:color="auto" w:fill="auto"/>
            <w:noWrap/>
            <w:vAlign w:val="bottom"/>
            <w:hideMark/>
          </w:tcPr>
          <w:p w14:paraId="79818EA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8,100</w:t>
            </w:r>
          </w:p>
        </w:tc>
        <w:tc>
          <w:tcPr>
            <w:tcW w:w="810" w:type="dxa"/>
            <w:tcBorders>
              <w:top w:val="nil"/>
              <w:left w:val="nil"/>
              <w:bottom w:val="single" w:sz="4" w:space="0" w:color="auto"/>
              <w:right w:val="single" w:sz="4" w:space="0" w:color="auto"/>
            </w:tcBorders>
            <w:shd w:val="clear" w:color="auto" w:fill="auto"/>
            <w:noWrap/>
            <w:hideMark/>
          </w:tcPr>
          <w:p w14:paraId="7A4B2563" w14:textId="51A698A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1,700</w:t>
            </w:r>
          </w:p>
        </w:tc>
        <w:tc>
          <w:tcPr>
            <w:tcW w:w="615" w:type="dxa"/>
            <w:tcBorders>
              <w:top w:val="nil"/>
              <w:left w:val="nil"/>
              <w:bottom w:val="single" w:sz="4" w:space="0" w:color="auto"/>
              <w:right w:val="single" w:sz="4" w:space="0" w:color="auto"/>
            </w:tcBorders>
            <w:shd w:val="clear" w:color="auto" w:fill="auto"/>
            <w:noWrap/>
            <w:hideMark/>
          </w:tcPr>
          <w:p w14:paraId="2FE63D21" w14:textId="33C7724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21.0%</w:t>
            </w:r>
          </w:p>
        </w:tc>
        <w:tc>
          <w:tcPr>
            <w:tcW w:w="759" w:type="dxa"/>
            <w:tcBorders>
              <w:top w:val="nil"/>
              <w:left w:val="nil"/>
              <w:bottom w:val="single" w:sz="4" w:space="0" w:color="auto"/>
              <w:right w:val="single" w:sz="4" w:space="0" w:color="auto"/>
            </w:tcBorders>
            <w:shd w:val="clear" w:color="auto" w:fill="auto"/>
            <w:noWrap/>
            <w:hideMark/>
          </w:tcPr>
          <w:p w14:paraId="2EC3DFB3" w14:textId="546DF6C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-1,300</w:t>
            </w:r>
          </w:p>
        </w:tc>
        <w:tc>
          <w:tcPr>
            <w:tcW w:w="786" w:type="dxa"/>
            <w:tcBorders>
              <w:top w:val="nil"/>
              <w:left w:val="nil"/>
              <w:bottom w:val="single" w:sz="4" w:space="0" w:color="auto"/>
              <w:right w:val="single" w:sz="4" w:space="0" w:color="auto"/>
            </w:tcBorders>
            <w:shd w:val="clear" w:color="auto" w:fill="auto"/>
            <w:noWrap/>
            <w:hideMark/>
          </w:tcPr>
          <w:p w14:paraId="2B699F29" w14:textId="45D718B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0E0BA62A" w14:textId="13EE21A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6FF24A8F" w14:textId="2D62F44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-13.8%</w:t>
            </w:r>
          </w:p>
        </w:tc>
        <w:tc>
          <w:tcPr>
            <w:tcW w:w="861" w:type="dxa"/>
            <w:tcBorders>
              <w:top w:val="nil"/>
              <w:left w:val="nil"/>
              <w:bottom w:val="single" w:sz="4" w:space="0" w:color="auto"/>
              <w:right w:val="single" w:sz="4" w:space="0" w:color="auto"/>
            </w:tcBorders>
            <w:shd w:val="clear" w:color="auto" w:fill="auto"/>
            <w:noWrap/>
            <w:hideMark/>
          </w:tcPr>
          <w:p w14:paraId="3D233DB8" w14:textId="26A793D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-10.5%</w:t>
            </w:r>
          </w:p>
        </w:tc>
        <w:tc>
          <w:tcPr>
            <w:tcW w:w="810" w:type="dxa"/>
            <w:tcBorders>
              <w:top w:val="nil"/>
              <w:left w:val="nil"/>
              <w:bottom w:val="single" w:sz="4" w:space="0" w:color="auto"/>
              <w:right w:val="single" w:sz="4" w:space="0" w:color="auto"/>
            </w:tcBorders>
            <w:shd w:val="clear" w:color="auto" w:fill="auto"/>
            <w:noWrap/>
            <w:hideMark/>
          </w:tcPr>
          <w:p w14:paraId="0C0399BB" w14:textId="0495720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3.8%</w:t>
            </w:r>
          </w:p>
        </w:tc>
      </w:tr>
      <w:tr w:rsidR="00976EB1" w:rsidRPr="00976EB1" w14:paraId="62DD4AF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5929C5F"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Vermont</w:t>
            </w:r>
          </w:p>
        </w:tc>
        <w:tc>
          <w:tcPr>
            <w:tcW w:w="759" w:type="dxa"/>
            <w:tcBorders>
              <w:top w:val="nil"/>
              <w:left w:val="nil"/>
              <w:bottom w:val="single" w:sz="4" w:space="0" w:color="auto"/>
              <w:right w:val="single" w:sz="4" w:space="0" w:color="auto"/>
            </w:tcBorders>
            <w:shd w:val="clear" w:color="auto" w:fill="auto"/>
            <w:noWrap/>
            <w:vAlign w:val="bottom"/>
            <w:hideMark/>
          </w:tcPr>
          <w:p w14:paraId="2485CAF8"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1,400</w:t>
            </w:r>
          </w:p>
        </w:tc>
        <w:tc>
          <w:tcPr>
            <w:tcW w:w="810" w:type="dxa"/>
            <w:tcBorders>
              <w:top w:val="nil"/>
              <w:left w:val="nil"/>
              <w:bottom w:val="single" w:sz="4" w:space="0" w:color="auto"/>
              <w:right w:val="single" w:sz="4" w:space="0" w:color="auto"/>
            </w:tcBorders>
            <w:shd w:val="clear" w:color="auto" w:fill="auto"/>
            <w:noWrap/>
            <w:vAlign w:val="bottom"/>
            <w:hideMark/>
          </w:tcPr>
          <w:p w14:paraId="3BC864F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100</w:t>
            </w:r>
          </w:p>
        </w:tc>
        <w:tc>
          <w:tcPr>
            <w:tcW w:w="720" w:type="dxa"/>
            <w:tcBorders>
              <w:top w:val="nil"/>
              <w:left w:val="nil"/>
              <w:bottom w:val="single" w:sz="4" w:space="0" w:color="auto"/>
              <w:right w:val="single" w:sz="4" w:space="0" w:color="auto"/>
            </w:tcBorders>
            <w:shd w:val="clear" w:color="auto" w:fill="auto"/>
            <w:noWrap/>
            <w:vAlign w:val="bottom"/>
            <w:hideMark/>
          </w:tcPr>
          <w:p w14:paraId="11D5F52E"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7.1%</w:t>
            </w:r>
          </w:p>
        </w:tc>
        <w:tc>
          <w:tcPr>
            <w:tcW w:w="900" w:type="dxa"/>
            <w:tcBorders>
              <w:top w:val="nil"/>
              <w:left w:val="nil"/>
              <w:bottom w:val="single" w:sz="4" w:space="0" w:color="auto"/>
              <w:right w:val="single" w:sz="4" w:space="0" w:color="auto"/>
            </w:tcBorders>
            <w:shd w:val="clear" w:color="auto" w:fill="auto"/>
            <w:noWrap/>
            <w:vAlign w:val="bottom"/>
            <w:hideMark/>
          </w:tcPr>
          <w:p w14:paraId="582BA7F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1,300</w:t>
            </w:r>
          </w:p>
        </w:tc>
        <w:tc>
          <w:tcPr>
            <w:tcW w:w="810" w:type="dxa"/>
            <w:tcBorders>
              <w:top w:val="nil"/>
              <w:left w:val="nil"/>
              <w:bottom w:val="single" w:sz="4" w:space="0" w:color="auto"/>
              <w:right w:val="single" w:sz="4" w:space="0" w:color="auto"/>
            </w:tcBorders>
            <w:shd w:val="clear" w:color="auto" w:fill="auto"/>
            <w:noWrap/>
            <w:hideMark/>
          </w:tcPr>
          <w:p w14:paraId="1DD6DEA2" w14:textId="00DA171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5727C005" w14:textId="1F3A58C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7.7%</w:t>
            </w:r>
          </w:p>
        </w:tc>
        <w:tc>
          <w:tcPr>
            <w:tcW w:w="759" w:type="dxa"/>
            <w:tcBorders>
              <w:top w:val="nil"/>
              <w:left w:val="nil"/>
              <w:bottom w:val="single" w:sz="4" w:space="0" w:color="auto"/>
              <w:right w:val="single" w:sz="4" w:space="0" w:color="auto"/>
            </w:tcBorders>
            <w:shd w:val="clear" w:color="auto" w:fill="auto"/>
            <w:noWrap/>
            <w:hideMark/>
          </w:tcPr>
          <w:p w14:paraId="2AFE717C" w14:textId="75B7BFD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7E546A93" w14:textId="4582E9D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7898304" w14:textId="60652F2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0.5%</w:t>
            </w:r>
          </w:p>
        </w:tc>
        <w:tc>
          <w:tcPr>
            <w:tcW w:w="759" w:type="dxa"/>
            <w:tcBorders>
              <w:top w:val="nil"/>
              <w:left w:val="nil"/>
              <w:bottom w:val="single" w:sz="4" w:space="0" w:color="auto"/>
              <w:right w:val="single" w:sz="4" w:space="0" w:color="auto"/>
            </w:tcBorders>
            <w:shd w:val="clear" w:color="auto" w:fill="auto"/>
            <w:noWrap/>
            <w:hideMark/>
          </w:tcPr>
          <w:p w14:paraId="4173DC70" w14:textId="2447618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-7.1%</w:t>
            </w:r>
          </w:p>
        </w:tc>
        <w:tc>
          <w:tcPr>
            <w:tcW w:w="861" w:type="dxa"/>
            <w:tcBorders>
              <w:top w:val="nil"/>
              <w:left w:val="nil"/>
              <w:bottom w:val="single" w:sz="4" w:space="0" w:color="auto"/>
              <w:right w:val="single" w:sz="4" w:space="0" w:color="auto"/>
            </w:tcBorders>
            <w:shd w:val="clear" w:color="auto" w:fill="auto"/>
            <w:noWrap/>
            <w:hideMark/>
          </w:tcPr>
          <w:p w14:paraId="14DC8011" w14:textId="627BB3E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6A29DBAC" w14:textId="1D29DA4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7.7%</w:t>
            </w:r>
          </w:p>
        </w:tc>
      </w:tr>
      <w:tr w:rsidR="00976EB1" w:rsidRPr="00976EB1" w14:paraId="55B8D8C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E92051A"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Virginia</w:t>
            </w:r>
          </w:p>
        </w:tc>
        <w:tc>
          <w:tcPr>
            <w:tcW w:w="759" w:type="dxa"/>
            <w:tcBorders>
              <w:top w:val="nil"/>
              <w:left w:val="nil"/>
              <w:bottom w:val="single" w:sz="4" w:space="0" w:color="auto"/>
              <w:right w:val="single" w:sz="4" w:space="0" w:color="auto"/>
            </w:tcBorders>
            <w:shd w:val="clear" w:color="auto" w:fill="auto"/>
            <w:noWrap/>
            <w:vAlign w:val="bottom"/>
            <w:hideMark/>
          </w:tcPr>
          <w:p w14:paraId="22DA9DB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20,000</w:t>
            </w:r>
          </w:p>
        </w:tc>
        <w:tc>
          <w:tcPr>
            <w:tcW w:w="810" w:type="dxa"/>
            <w:tcBorders>
              <w:top w:val="nil"/>
              <w:left w:val="nil"/>
              <w:bottom w:val="single" w:sz="4" w:space="0" w:color="auto"/>
              <w:right w:val="single" w:sz="4" w:space="0" w:color="auto"/>
            </w:tcBorders>
            <w:shd w:val="clear" w:color="auto" w:fill="auto"/>
            <w:noWrap/>
            <w:vAlign w:val="bottom"/>
            <w:hideMark/>
          </w:tcPr>
          <w:p w14:paraId="37E09B0B"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3,400</w:t>
            </w:r>
          </w:p>
        </w:tc>
        <w:tc>
          <w:tcPr>
            <w:tcW w:w="720" w:type="dxa"/>
            <w:tcBorders>
              <w:top w:val="nil"/>
              <w:left w:val="nil"/>
              <w:bottom w:val="single" w:sz="4" w:space="0" w:color="auto"/>
              <w:right w:val="single" w:sz="4" w:space="0" w:color="auto"/>
            </w:tcBorders>
            <w:shd w:val="clear" w:color="auto" w:fill="auto"/>
            <w:noWrap/>
            <w:vAlign w:val="bottom"/>
            <w:hideMark/>
          </w:tcPr>
          <w:p w14:paraId="3EA8C59F"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17.0%</w:t>
            </w:r>
          </w:p>
        </w:tc>
        <w:tc>
          <w:tcPr>
            <w:tcW w:w="900" w:type="dxa"/>
            <w:tcBorders>
              <w:top w:val="nil"/>
              <w:left w:val="nil"/>
              <w:bottom w:val="single" w:sz="4" w:space="0" w:color="auto"/>
              <w:right w:val="single" w:sz="4" w:space="0" w:color="auto"/>
            </w:tcBorders>
            <w:shd w:val="clear" w:color="auto" w:fill="auto"/>
            <w:noWrap/>
            <w:vAlign w:val="bottom"/>
            <w:hideMark/>
          </w:tcPr>
          <w:p w14:paraId="6BB22952"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18,700</w:t>
            </w:r>
          </w:p>
        </w:tc>
        <w:tc>
          <w:tcPr>
            <w:tcW w:w="810" w:type="dxa"/>
            <w:tcBorders>
              <w:top w:val="nil"/>
              <w:left w:val="nil"/>
              <w:bottom w:val="single" w:sz="4" w:space="0" w:color="auto"/>
              <w:right w:val="single" w:sz="4" w:space="0" w:color="auto"/>
            </w:tcBorders>
            <w:shd w:val="clear" w:color="auto" w:fill="auto"/>
            <w:noWrap/>
            <w:hideMark/>
          </w:tcPr>
          <w:p w14:paraId="2CE81059" w14:textId="50D0066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3,200</w:t>
            </w:r>
          </w:p>
        </w:tc>
        <w:tc>
          <w:tcPr>
            <w:tcW w:w="615" w:type="dxa"/>
            <w:tcBorders>
              <w:top w:val="nil"/>
              <w:left w:val="nil"/>
              <w:bottom w:val="single" w:sz="4" w:space="0" w:color="auto"/>
              <w:right w:val="single" w:sz="4" w:space="0" w:color="auto"/>
            </w:tcBorders>
            <w:shd w:val="clear" w:color="auto" w:fill="auto"/>
            <w:noWrap/>
            <w:hideMark/>
          </w:tcPr>
          <w:p w14:paraId="5DC7ECFD" w14:textId="246F84C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17.1%</w:t>
            </w:r>
          </w:p>
        </w:tc>
        <w:tc>
          <w:tcPr>
            <w:tcW w:w="759" w:type="dxa"/>
            <w:tcBorders>
              <w:top w:val="nil"/>
              <w:left w:val="nil"/>
              <w:bottom w:val="single" w:sz="4" w:space="0" w:color="auto"/>
              <w:right w:val="single" w:sz="4" w:space="0" w:color="auto"/>
            </w:tcBorders>
            <w:shd w:val="clear" w:color="auto" w:fill="auto"/>
            <w:noWrap/>
            <w:hideMark/>
          </w:tcPr>
          <w:p w14:paraId="59DB8AC3" w14:textId="2B78DE2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-1,300</w:t>
            </w:r>
          </w:p>
        </w:tc>
        <w:tc>
          <w:tcPr>
            <w:tcW w:w="786" w:type="dxa"/>
            <w:tcBorders>
              <w:top w:val="nil"/>
              <w:left w:val="nil"/>
              <w:bottom w:val="single" w:sz="4" w:space="0" w:color="auto"/>
              <w:right w:val="single" w:sz="4" w:space="0" w:color="auto"/>
            </w:tcBorders>
            <w:shd w:val="clear" w:color="auto" w:fill="auto"/>
            <w:noWrap/>
            <w:hideMark/>
          </w:tcPr>
          <w:p w14:paraId="56674769" w14:textId="576981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532B688D" w14:textId="45141B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356C828" w14:textId="37C4DC5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-6.5%</w:t>
            </w:r>
          </w:p>
        </w:tc>
        <w:tc>
          <w:tcPr>
            <w:tcW w:w="861" w:type="dxa"/>
            <w:tcBorders>
              <w:top w:val="nil"/>
              <w:left w:val="nil"/>
              <w:bottom w:val="single" w:sz="4" w:space="0" w:color="auto"/>
              <w:right w:val="single" w:sz="4" w:space="0" w:color="auto"/>
            </w:tcBorders>
            <w:shd w:val="clear" w:color="auto" w:fill="auto"/>
            <w:noWrap/>
            <w:hideMark/>
          </w:tcPr>
          <w:p w14:paraId="734985B0" w14:textId="6624130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-5.9%</w:t>
            </w:r>
          </w:p>
        </w:tc>
        <w:tc>
          <w:tcPr>
            <w:tcW w:w="810" w:type="dxa"/>
            <w:tcBorders>
              <w:top w:val="nil"/>
              <w:left w:val="nil"/>
              <w:bottom w:val="single" w:sz="4" w:space="0" w:color="auto"/>
              <w:right w:val="single" w:sz="4" w:space="0" w:color="auto"/>
            </w:tcBorders>
            <w:shd w:val="clear" w:color="auto" w:fill="auto"/>
            <w:noWrap/>
            <w:hideMark/>
          </w:tcPr>
          <w:p w14:paraId="669AA500" w14:textId="056BA35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0.7%</w:t>
            </w:r>
          </w:p>
        </w:tc>
      </w:tr>
      <w:tr w:rsidR="00976EB1" w:rsidRPr="00976EB1" w14:paraId="29C17CB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F6113B9"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Washington</w:t>
            </w:r>
          </w:p>
        </w:tc>
        <w:tc>
          <w:tcPr>
            <w:tcW w:w="759" w:type="dxa"/>
            <w:tcBorders>
              <w:top w:val="nil"/>
              <w:left w:val="nil"/>
              <w:bottom w:val="single" w:sz="4" w:space="0" w:color="auto"/>
              <w:right w:val="single" w:sz="4" w:space="0" w:color="auto"/>
            </w:tcBorders>
            <w:shd w:val="clear" w:color="auto" w:fill="auto"/>
            <w:noWrap/>
            <w:vAlign w:val="bottom"/>
            <w:hideMark/>
          </w:tcPr>
          <w:p w14:paraId="3A3E7A5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17,100</w:t>
            </w:r>
          </w:p>
        </w:tc>
        <w:tc>
          <w:tcPr>
            <w:tcW w:w="810" w:type="dxa"/>
            <w:tcBorders>
              <w:top w:val="nil"/>
              <w:left w:val="nil"/>
              <w:bottom w:val="single" w:sz="4" w:space="0" w:color="auto"/>
              <w:right w:val="single" w:sz="4" w:space="0" w:color="auto"/>
            </w:tcBorders>
            <w:shd w:val="clear" w:color="auto" w:fill="auto"/>
            <w:noWrap/>
            <w:vAlign w:val="bottom"/>
            <w:hideMark/>
          </w:tcPr>
          <w:p w14:paraId="09E86F8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3,000</w:t>
            </w:r>
          </w:p>
        </w:tc>
        <w:tc>
          <w:tcPr>
            <w:tcW w:w="720" w:type="dxa"/>
            <w:tcBorders>
              <w:top w:val="nil"/>
              <w:left w:val="nil"/>
              <w:bottom w:val="single" w:sz="4" w:space="0" w:color="auto"/>
              <w:right w:val="single" w:sz="4" w:space="0" w:color="auto"/>
            </w:tcBorders>
            <w:shd w:val="clear" w:color="auto" w:fill="auto"/>
            <w:noWrap/>
            <w:vAlign w:val="bottom"/>
            <w:hideMark/>
          </w:tcPr>
          <w:p w14:paraId="350AE3D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17.5%</w:t>
            </w:r>
          </w:p>
        </w:tc>
        <w:tc>
          <w:tcPr>
            <w:tcW w:w="900" w:type="dxa"/>
            <w:tcBorders>
              <w:top w:val="nil"/>
              <w:left w:val="nil"/>
              <w:bottom w:val="single" w:sz="4" w:space="0" w:color="auto"/>
              <w:right w:val="single" w:sz="4" w:space="0" w:color="auto"/>
            </w:tcBorders>
            <w:shd w:val="clear" w:color="auto" w:fill="auto"/>
            <w:noWrap/>
            <w:vAlign w:val="bottom"/>
            <w:hideMark/>
          </w:tcPr>
          <w:p w14:paraId="7DD43EA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9,600</w:t>
            </w:r>
          </w:p>
        </w:tc>
        <w:tc>
          <w:tcPr>
            <w:tcW w:w="810" w:type="dxa"/>
            <w:tcBorders>
              <w:top w:val="nil"/>
              <w:left w:val="nil"/>
              <w:bottom w:val="single" w:sz="4" w:space="0" w:color="auto"/>
              <w:right w:val="single" w:sz="4" w:space="0" w:color="auto"/>
            </w:tcBorders>
            <w:shd w:val="clear" w:color="auto" w:fill="auto"/>
            <w:noWrap/>
            <w:hideMark/>
          </w:tcPr>
          <w:p w14:paraId="527423F8" w14:textId="74FEF4B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1,700</w:t>
            </w:r>
          </w:p>
        </w:tc>
        <w:tc>
          <w:tcPr>
            <w:tcW w:w="615" w:type="dxa"/>
            <w:tcBorders>
              <w:top w:val="nil"/>
              <w:left w:val="nil"/>
              <w:bottom w:val="single" w:sz="4" w:space="0" w:color="auto"/>
              <w:right w:val="single" w:sz="4" w:space="0" w:color="auto"/>
            </w:tcBorders>
            <w:shd w:val="clear" w:color="auto" w:fill="auto"/>
            <w:noWrap/>
            <w:hideMark/>
          </w:tcPr>
          <w:p w14:paraId="4C94CDD0" w14:textId="70C123F7"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17.7%</w:t>
            </w:r>
          </w:p>
        </w:tc>
        <w:tc>
          <w:tcPr>
            <w:tcW w:w="759" w:type="dxa"/>
            <w:tcBorders>
              <w:top w:val="nil"/>
              <w:left w:val="nil"/>
              <w:bottom w:val="single" w:sz="4" w:space="0" w:color="auto"/>
              <w:right w:val="single" w:sz="4" w:space="0" w:color="auto"/>
            </w:tcBorders>
            <w:shd w:val="clear" w:color="auto" w:fill="auto"/>
            <w:noWrap/>
            <w:hideMark/>
          </w:tcPr>
          <w:p w14:paraId="03A893E9" w14:textId="23ED38B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-7,500</w:t>
            </w:r>
          </w:p>
        </w:tc>
        <w:tc>
          <w:tcPr>
            <w:tcW w:w="786" w:type="dxa"/>
            <w:tcBorders>
              <w:top w:val="nil"/>
              <w:left w:val="nil"/>
              <w:bottom w:val="single" w:sz="4" w:space="0" w:color="auto"/>
              <w:right w:val="single" w:sz="4" w:space="0" w:color="auto"/>
            </w:tcBorders>
            <w:shd w:val="clear" w:color="auto" w:fill="auto"/>
            <w:noWrap/>
            <w:hideMark/>
          </w:tcPr>
          <w:p w14:paraId="753F01F8" w14:textId="0AB5FDAC"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-1,300</w:t>
            </w:r>
          </w:p>
        </w:tc>
        <w:tc>
          <w:tcPr>
            <w:tcW w:w="810" w:type="dxa"/>
            <w:tcBorders>
              <w:top w:val="nil"/>
              <w:left w:val="nil"/>
              <w:bottom w:val="single" w:sz="4" w:space="0" w:color="auto"/>
              <w:right w:val="single" w:sz="4" w:space="0" w:color="auto"/>
            </w:tcBorders>
            <w:shd w:val="clear" w:color="auto" w:fill="auto"/>
            <w:noWrap/>
            <w:hideMark/>
          </w:tcPr>
          <w:p w14:paraId="0D3B8D5E" w14:textId="392402A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40AB15CE" w14:textId="65DF7DA1"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-43.9%</w:t>
            </w:r>
          </w:p>
        </w:tc>
        <w:tc>
          <w:tcPr>
            <w:tcW w:w="861" w:type="dxa"/>
            <w:tcBorders>
              <w:top w:val="nil"/>
              <w:left w:val="nil"/>
              <w:bottom w:val="single" w:sz="4" w:space="0" w:color="auto"/>
              <w:right w:val="single" w:sz="4" w:space="0" w:color="auto"/>
            </w:tcBorders>
            <w:shd w:val="clear" w:color="auto" w:fill="auto"/>
            <w:noWrap/>
            <w:hideMark/>
          </w:tcPr>
          <w:p w14:paraId="7E7064B0" w14:textId="3429D66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-43.3%</w:t>
            </w:r>
          </w:p>
        </w:tc>
        <w:tc>
          <w:tcPr>
            <w:tcW w:w="810" w:type="dxa"/>
            <w:tcBorders>
              <w:top w:val="nil"/>
              <w:left w:val="nil"/>
              <w:bottom w:val="single" w:sz="4" w:space="0" w:color="auto"/>
              <w:right w:val="single" w:sz="4" w:space="0" w:color="auto"/>
            </w:tcBorders>
            <w:shd w:val="clear" w:color="auto" w:fill="auto"/>
            <w:noWrap/>
            <w:hideMark/>
          </w:tcPr>
          <w:p w14:paraId="38D3A082" w14:textId="1BB91A0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0.9%</w:t>
            </w:r>
          </w:p>
        </w:tc>
      </w:tr>
      <w:tr w:rsidR="00976EB1" w:rsidRPr="00976EB1" w14:paraId="606EFDA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EDA11A7"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West Virginia</w:t>
            </w:r>
          </w:p>
        </w:tc>
        <w:tc>
          <w:tcPr>
            <w:tcW w:w="759" w:type="dxa"/>
            <w:tcBorders>
              <w:top w:val="nil"/>
              <w:left w:val="nil"/>
              <w:bottom w:val="single" w:sz="4" w:space="0" w:color="auto"/>
              <w:right w:val="single" w:sz="4" w:space="0" w:color="auto"/>
            </w:tcBorders>
            <w:shd w:val="clear" w:color="auto" w:fill="auto"/>
            <w:noWrap/>
            <w:vAlign w:val="bottom"/>
            <w:hideMark/>
          </w:tcPr>
          <w:p w14:paraId="0EE4351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4,200</w:t>
            </w:r>
          </w:p>
        </w:tc>
        <w:tc>
          <w:tcPr>
            <w:tcW w:w="810" w:type="dxa"/>
            <w:tcBorders>
              <w:top w:val="nil"/>
              <w:left w:val="nil"/>
              <w:bottom w:val="single" w:sz="4" w:space="0" w:color="auto"/>
              <w:right w:val="single" w:sz="4" w:space="0" w:color="auto"/>
            </w:tcBorders>
            <w:shd w:val="clear" w:color="auto" w:fill="auto"/>
            <w:noWrap/>
            <w:vAlign w:val="bottom"/>
            <w:hideMark/>
          </w:tcPr>
          <w:p w14:paraId="63D4C1B0"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600</w:t>
            </w:r>
          </w:p>
        </w:tc>
        <w:tc>
          <w:tcPr>
            <w:tcW w:w="720" w:type="dxa"/>
            <w:tcBorders>
              <w:top w:val="nil"/>
              <w:left w:val="nil"/>
              <w:bottom w:val="single" w:sz="4" w:space="0" w:color="auto"/>
              <w:right w:val="single" w:sz="4" w:space="0" w:color="auto"/>
            </w:tcBorders>
            <w:shd w:val="clear" w:color="auto" w:fill="auto"/>
            <w:noWrap/>
            <w:vAlign w:val="bottom"/>
            <w:hideMark/>
          </w:tcPr>
          <w:p w14:paraId="7417681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14.3%</w:t>
            </w:r>
          </w:p>
        </w:tc>
        <w:tc>
          <w:tcPr>
            <w:tcW w:w="900" w:type="dxa"/>
            <w:tcBorders>
              <w:top w:val="nil"/>
              <w:left w:val="nil"/>
              <w:bottom w:val="single" w:sz="4" w:space="0" w:color="auto"/>
              <w:right w:val="single" w:sz="4" w:space="0" w:color="auto"/>
            </w:tcBorders>
            <w:shd w:val="clear" w:color="auto" w:fill="auto"/>
            <w:noWrap/>
            <w:vAlign w:val="bottom"/>
            <w:hideMark/>
          </w:tcPr>
          <w:p w14:paraId="4100E41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4,000</w:t>
            </w:r>
          </w:p>
        </w:tc>
        <w:tc>
          <w:tcPr>
            <w:tcW w:w="810" w:type="dxa"/>
            <w:tcBorders>
              <w:top w:val="nil"/>
              <w:left w:val="nil"/>
              <w:bottom w:val="single" w:sz="4" w:space="0" w:color="auto"/>
              <w:right w:val="single" w:sz="4" w:space="0" w:color="auto"/>
            </w:tcBorders>
            <w:shd w:val="clear" w:color="auto" w:fill="auto"/>
            <w:noWrap/>
            <w:hideMark/>
          </w:tcPr>
          <w:p w14:paraId="5A3B26F0" w14:textId="54125F6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600</w:t>
            </w:r>
          </w:p>
        </w:tc>
        <w:tc>
          <w:tcPr>
            <w:tcW w:w="615" w:type="dxa"/>
            <w:tcBorders>
              <w:top w:val="nil"/>
              <w:left w:val="nil"/>
              <w:bottom w:val="single" w:sz="4" w:space="0" w:color="auto"/>
              <w:right w:val="single" w:sz="4" w:space="0" w:color="auto"/>
            </w:tcBorders>
            <w:shd w:val="clear" w:color="auto" w:fill="auto"/>
            <w:noWrap/>
            <w:hideMark/>
          </w:tcPr>
          <w:p w14:paraId="2A51A433" w14:textId="23682E1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1914F84B" w14:textId="431E050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-200</w:t>
            </w:r>
          </w:p>
        </w:tc>
        <w:tc>
          <w:tcPr>
            <w:tcW w:w="786" w:type="dxa"/>
            <w:tcBorders>
              <w:top w:val="nil"/>
              <w:left w:val="nil"/>
              <w:bottom w:val="single" w:sz="4" w:space="0" w:color="auto"/>
              <w:right w:val="single" w:sz="4" w:space="0" w:color="auto"/>
            </w:tcBorders>
            <w:shd w:val="clear" w:color="auto" w:fill="auto"/>
            <w:noWrap/>
            <w:hideMark/>
          </w:tcPr>
          <w:p w14:paraId="54861ED3" w14:textId="0ACA83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38596CBB" w14:textId="3357CBC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0.7%</w:t>
            </w:r>
          </w:p>
        </w:tc>
        <w:tc>
          <w:tcPr>
            <w:tcW w:w="759" w:type="dxa"/>
            <w:tcBorders>
              <w:top w:val="nil"/>
              <w:left w:val="nil"/>
              <w:bottom w:val="single" w:sz="4" w:space="0" w:color="auto"/>
              <w:right w:val="single" w:sz="4" w:space="0" w:color="auto"/>
            </w:tcBorders>
            <w:shd w:val="clear" w:color="auto" w:fill="auto"/>
            <w:noWrap/>
            <w:hideMark/>
          </w:tcPr>
          <w:p w14:paraId="59AD00DF" w14:textId="45FB6D3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-4.8%</w:t>
            </w:r>
          </w:p>
        </w:tc>
        <w:tc>
          <w:tcPr>
            <w:tcW w:w="861" w:type="dxa"/>
            <w:tcBorders>
              <w:top w:val="nil"/>
              <w:left w:val="nil"/>
              <w:bottom w:val="single" w:sz="4" w:space="0" w:color="auto"/>
              <w:right w:val="single" w:sz="4" w:space="0" w:color="auto"/>
            </w:tcBorders>
            <w:shd w:val="clear" w:color="auto" w:fill="auto"/>
            <w:noWrap/>
            <w:hideMark/>
          </w:tcPr>
          <w:p w14:paraId="5D075B07" w14:textId="4EE614D8"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7E3C0A95" w14:textId="6EC95724"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5.0%</w:t>
            </w:r>
          </w:p>
        </w:tc>
      </w:tr>
      <w:tr w:rsidR="00976EB1" w:rsidRPr="00976EB1" w14:paraId="6875655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D069FF4"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Wisconsin</w:t>
            </w:r>
          </w:p>
        </w:tc>
        <w:tc>
          <w:tcPr>
            <w:tcW w:w="759" w:type="dxa"/>
            <w:tcBorders>
              <w:top w:val="nil"/>
              <w:left w:val="nil"/>
              <w:bottom w:val="single" w:sz="4" w:space="0" w:color="auto"/>
              <w:right w:val="single" w:sz="4" w:space="0" w:color="auto"/>
            </w:tcBorders>
            <w:shd w:val="clear" w:color="auto" w:fill="auto"/>
            <w:noWrap/>
            <w:vAlign w:val="bottom"/>
            <w:hideMark/>
          </w:tcPr>
          <w:p w14:paraId="22331FC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14,400</w:t>
            </w:r>
          </w:p>
        </w:tc>
        <w:tc>
          <w:tcPr>
            <w:tcW w:w="810" w:type="dxa"/>
            <w:tcBorders>
              <w:top w:val="nil"/>
              <w:left w:val="nil"/>
              <w:bottom w:val="single" w:sz="4" w:space="0" w:color="auto"/>
              <w:right w:val="single" w:sz="4" w:space="0" w:color="auto"/>
            </w:tcBorders>
            <w:shd w:val="clear" w:color="auto" w:fill="auto"/>
            <w:noWrap/>
            <w:vAlign w:val="bottom"/>
            <w:hideMark/>
          </w:tcPr>
          <w:p w14:paraId="1E569106"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2,100</w:t>
            </w:r>
          </w:p>
        </w:tc>
        <w:tc>
          <w:tcPr>
            <w:tcW w:w="720" w:type="dxa"/>
            <w:tcBorders>
              <w:top w:val="nil"/>
              <w:left w:val="nil"/>
              <w:bottom w:val="single" w:sz="4" w:space="0" w:color="auto"/>
              <w:right w:val="single" w:sz="4" w:space="0" w:color="auto"/>
            </w:tcBorders>
            <w:shd w:val="clear" w:color="auto" w:fill="auto"/>
            <w:noWrap/>
            <w:vAlign w:val="bottom"/>
            <w:hideMark/>
          </w:tcPr>
          <w:p w14:paraId="7A065F74"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14.6%</w:t>
            </w:r>
          </w:p>
        </w:tc>
        <w:tc>
          <w:tcPr>
            <w:tcW w:w="900" w:type="dxa"/>
            <w:tcBorders>
              <w:top w:val="nil"/>
              <w:left w:val="nil"/>
              <w:bottom w:val="single" w:sz="4" w:space="0" w:color="auto"/>
              <w:right w:val="single" w:sz="4" w:space="0" w:color="auto"/>
            </w:tcBorders>
            <w:shd w:val="clear" w:color="auto" w:fill="auto"/>
            <w:noWrap/>
            <w:vAlign w:val="bottom"/>
            <w:hideMark/>
          </w:tcPr>
          <w:p w14:paraId="6188E1E5"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14,700</w:t>
            </w:r>
          </w:p>
        </w:tc>
        <w:tc>
          <w:tcPr>
            <w:tcW w:w="810" w:type="dxa"/>
            <w:tcBorders>
              <w:top w:val="nil"/>
              <w:left w:val="nil"/>
              <w:bottom w:val="single" w:sz="4" w:space="0" w:color="auto"/>
              <w:right w:val="single" w:sz="4" w:space="0" w:color="auto"/>
            </w:tcBorders>
            <w:shd w:val="clear" w:color="auto" w:fill="auto"/>
            <w:noWrap/>
            <w:hideMark/>
          </w:tcPr>
          <w:p w14:paraId="5B4EF8AA" w14:textId="346B2F0B"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2,200</w:t>
            </w:r>
          </w:p>
        </w:tc>
        <w:tc>
          <w:tcPr>
            <w:tcW w:w="615" w:type="dxa"/>
            <w:tcBorders>
              <w:top w:val="nil"/>
              <w:left w:val="nil"/>
              <w:bottom w:val="single" w:sz="4" w:space="0" w:color="auto"/>
              <w:right w:val="single" w:sz="4" w:space="0" w:color="auto"/>
            </w:tcBorders>
            <w:shd w:val="clear" w:color="auto" w:fill="auto"/>
            <w:noWrap/>
            <w:hideMark/>
          </w:tcPr>
          <w:p w14:paraId="7FA66FDD" w14:textId="718A88E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2F1E76E2" w14:textId="559040E0"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3EC390D9" w14:textId="4EC032D9"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F989904" w14:textId="3DC8E745"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4C331388" w14:textId="116C0BC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2.1%</w:t>
            </w:r>
          </w:p>
        </w:tc>
        <w:tc>
          <w:tcPr>
            <w:tcW w:w="861" w:type="dxa"/>
            <w:tcBorders>
              <w:top w:val="nil"/>
              <w:left w:val="nil"/>
              <w:bottom w:val="single" w:sz="4" w:space="0" w:color="auto"/>
              <w:right w:val="single" w:sz="4" w:space="0" w:color="auto"/>
            </w:tcBorders>
            <w:shd w:val="clear" w:color="auto" w:fill="auto"/>
            <w:noWrap/>
            <w:hideMark/>
          </w:tcPr>
          <w:p w14:paraId="5E812398" w14:textId="22376C63"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4.8%</w:t>
            </w:r>
          </w:p>
        </w:tc>
        <w:tc>
          <w:tcPr>
            <w:tcW w:w="810" w:type="dxa"/>
            <w:tcBorders>
              <w:top w:val="nil"/>
              <w:left w:val="nil"/>
              <w:bottom w:val="single" w:sz="4" w:space="0" w:color="auto"/>
              <w:right w:val="single" w:sz="4" w:space="0" w:color="auto"/>
            </w:tcBorders>
            <w:shd w:val="clear" w:color="auto" w:fill="auto"/>
            <w:noWrap/>
            <w:hideMark/>
          </w:tcPr>
          <w:p w14:paraId="1B3F5A3C" w14:textId="6994309D"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2.6%</w:t>
            </w:r>
          </w:p>
        </w:tc>
      </w:tr>
      <w:tr w:rsidR="00976EB1" w:rsidRPr="00976EB1" w14:paraId="51876257"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ABEC27A" w14:textId="77777777" w:rsidR="00976EB1" w:rsidRPr="001D191D" w:rsidRDefault="00976EB1" w:rsidP="001D191D">
            <w:pPr>
              <w:spacing w:after="0" w:line="276" w:lineRule="auto"/>
              <w:rPr>
                <w:rFonts w:eastAsia="Times New Roman" w:cstheme="minorHAnsi"/>
                <w:b/>
                <w:bCs/>
                <w:color w:val="000000"/>
                <w:sz w:val="16"/>
                <w:szCs w:val="16"/>
              </w:rPr>
            </w:pPr>
            <w:r w:rsidRPr="001D191D">
              <w:rPr>
                <w:rFonts w:eastAsia="Times New Roman" w:cstheme="minorHAnsi"/>
                <w:b/>
                <w:bCs/>
                <w:color w:val="000000"/>
                <w:sz w:val="16"/>
                <w:szCs w:val="16"/>
              </w:rPr>
              <w:t>Wyoming</w:t>
            </w:r>
          </w:p>
        </w:tc>
        <w:tc>
          <w:tcPr>
            <w:tcW w:w="759" w:type="dxa"/>
            <w:tcBorders>
              <w:top w:val="nil"/>
              <w:left w:val="nil"/>
              <w:bottom w:val="single" w:sz="4" w:space="0" w:color="auto"/>
              <w:right w:val="single" w:sz="4" w:space="0" w:color="auto"/>
            </w:tcBorders>
            <w:shd w:val="clear" w:color="auto" w:fill="auto"/>
            <w:noWrap/>
            <w:vAlign w:val="bottom"/>
            <w:hideMark/>
          </w:tcPr>
          <w:p w14:paraId="0337C1C7"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1,500</w:t>
            </w:r>
          </w:p>
        </w:tc>
        <w:tc>
          <w:tcPr>
            <w:tcW w:w="810" w:type="dxa"/>
            <w:tcBorders>
              <w:top w:val="nil"/>
              <w:left w:val="nil"/>
              <w:bottom w:val="single" w:sz="4" w:space="0" w:color="auto"/>
              <w:right w:val="single" w:sz="4" w:space="0" w:color="auto"/>
            </w:tcBorders>
            <w:shd w:val="clear" w:color="auto" w:fill="auto"/>
            <w:noWrap/>
            <w:vAlign w:val="bottom"/>
            <w:hideMark/>
          </w:tcPr>
          <w:p w14:paraId="0D11A1B9"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100</w:t>
            </w:r>
          </w:p>
        </w:tc>
        <w:tc>
          <w:tcPr>
            <w:tcW w:w="720" w:type="dxa"/>
            <w:tcBorders>
              <w:top w:val="nil"/>
              <w:left w:val="nil"/>
              <w:bottom w:val="single" w:sz="4" w:space="0" w:color="auto"/>
              <w:right w:val="single" w:sz="4" w:space="0" w:color="auto"/>
            </w:tcBorders>
            <w:shd w:val="clear" w:color="auto" w:fill="auto"/>
            <w:noWrap/>
            <w:vAlign w:val="bottom"/>
            <w:hideMark/>
          </w:tcPr>
          <w:p w14:paraId="7875F30C"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6.7%</w:t>
            </w:r>
          </w:p>
        </w:tc>
        <w:tc>
          <w:tcPr>
            <w:tcW w:w="900" w:type="dxa"/>
            <w:tcBorders>
              <w:top w:val="nil"/>
              <w:left w:val="nil"/>
              <w:bottom w:val="single" w:sz="4" w:space="0" w:color="auto"/>
              <w:right w:val="single" w:sz="4" w:space="0" w:color="auto"/>
            </w:tcBorders>
            <w:shd w:val="clear" w:color="auto" w:fill="auto"/>
            <w:noWrap/>
            <w:vAlign w:val="bottom"/>
            <w:hideMark/>
          </w:tcPr>
          <w:p w14:paraId="5FFA1713" w14:textId="77777777" w:rsidR="00976EB1" w:rsidRPr="001D191D" w:rsidRDefault="00976EB1" w:rsidP="001D191D">
            <w:pPr>
              <w:spacing w:after="0" w:line="276" w:lineRule="auto"/>
              <w:jc w:val="right"/>
              <w:rPr>
                <w:rFonts w:eastAsia="Times New Roman" w:cstheme="minorHAnsi"/>
                <w:color w:val="000000"/>
                <w:sz w:val="16"/>
                <w:szCs w:val="16"/>
              </w:rPr>
            </w:pPr>
            <w:r w:rsidRPr="001D191D">
              <w:rPr>
                <w:rFonts w:eastAsia="Times New Roman" w:cstheme="minorHAnsi"/>
                <w:color w:val="000000"/>
                <w:sz w:val="16"/>
                <w:szCs w:val="16"/>
              </w:rPr>
              <w:t>1,400</w:t>
            </w:r>
          </w:p>
        </w:tc>
        <w:tc>
          <w:tcPr>
            <w:tcW w:w="810" w:type="dxa"/>
            <w:tcBorders>
              <w:top w:val="nil"/>
              <w:left w:val="nil"/>
              <w:bottom w:val="single" w:sz="4" w:space="0" w:color="auto"/>
              <w:right w:val="single" w:sz="4" w:space="0" w:color="auto"/>
            </w:tcBorders>
            <w:shd w:val="clear" w:color="auto" w:fill="auto"/>
            <w:noWrap/>
            <w:hideMark/>
          </w:tcPr>
          <w:p w14:paraId="18540B0C" w14:textId="7D3D92B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6B388859" w14:textId="2C03A2B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7.1%</w:t>
            </w:r>
          </w:p>
        </w:tc>
        <w:tc>
          <w:tcPr>
            <w:tcW w:w="759" w:type="dxa"/>
            <w:tcBorders>
              <w:top w:val="nil"/>
              <w:left w:val="nil"/>
              <w:bottom w:val="single" w:sz="4" w:space="0" w:color="auto"/>
              <w:right w:val="single" w:sz="4" w:space="0" w:color="auto"/>
            </w:tcBorders>
            <w:shd w:val="clear" w:color="auto" w:fill="auto"/>
            <w:noWrap/>
            <w:hideMark/>
          </w:tcPr>
          <w:p w14:paraId="72D3B8FD" w14:textId="360A94E2"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3F6CA916" w14:textId="107325E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469F8F7A" w14:textId="3118C10F"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0.5%</w:t>
            </w:r>
          </w:p>
        </w:tc>
        <w:tc>
          <w:tcPr>
            <w:tcW w:w="759" w:type="dxa"/>
            <w:tcBorders>
              <w:top w:val="nil"/>
              <w:left w:val="nil"/>
              <w:bottom w:val="single" w:sz="4" w:space="0" w:color="auto"/>
              <w:right w:val="single" w:sz="4" w:space="0" w:color="auto"/>
            </w:tcBorders>
            <w:shd w:val="clear" w:color="auto" w:fill="auto"/>
            <w:noWrap/>
            <w:hideMark/>
          </w:tcPr>
          <w:p w14:paraId="72501708" w14:textId="7E2572D6"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-6.7%</w:t>
            </w:r>
          </w:p>
        </w:tc>
        <w:tc>
          <w:tcPr>
            <w:tcW w:w="861" w:type="dxa"/>
            <w:tcBorders>
              <w:top w:val="nil"/>
              <w:left w:val="nil"/>
              <w:bottom w:val="single" w:sz="4" w:space="0" w:color="auto"/>
              <w:right w:val="single" w:sz="4" w:space="0" w:color="auto"/>
            </w:tcBorders>
            <w:shd w:val="clear" w:color="auto" w:fill="auto"/>
            <w:noWrap/>
            <w:hideMark/>
          </w:tcPr>
          <w:p w14:paraId="05907456" w14:textId="6AC357E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11CBC669" w14:textId="270C6F0E" w:rsidR="00976EB1" w:rsidRPr="001D191D" w:rsidRDefault="00976EB1" w:rsidP="001D191D">
            <w:pPr>
              <w:spacing w:after="0" w:line="276" w:lineRule="auto"/>
              <w:jc w:val="right"/>
              <w:rPr>
                <w:rFonts w:eastAsia="Times New Roman" w:cstheme="minorHAnsi"/>
                <w:color w:val="000000"/>
                <w:sz w:val="16"/>
                <w:szCs w:val="16"/>
              </w:rPr>
            </w:pPr>
            <w:r w:rsidRPr="00976EB1">
              <w:rPr>
                <w:rFonts w:cstheme="minorHAnsi"/>
                <w:sz w:val="16"/>
                <w:szCs w:val="16"/>
              </w:rPr>
              <w:t>7.1%</w:t>
            </w:r>
          </w:p>
        </w:tc>
      </w:tr>
    </w:tbl>
    <w:p w14:paraId="764B8CA7" w14:textId="0913330A" w:rsidR="003C316A" w:rsidRDefault="003C316A" w:rsidP="001D191D">
      <w:pPr>
        <w:pStyle w:val="NoSpacing"/>
        <w:spacing w:line="276" w:lineRule="auto"/>
        <w:rPr>
          <w:b/>
          <w:bCs/>
        </w:rPr>
      </w:pPr>
    </w:p>
    <w:p w14:paraId="06A1D273" w14:textId="4AF93956" w:rsidR="004E4D3F" w:rsidRPr="00DB43C0" w:rsidRDefault="003C316A" w:rsidP="001D191D">
      <w:pPr>
        <w:spacing w:line="276" w:lineRule="auto"/>
        <w:rPr>
          <w:b/>
          <w:bCs/>
        </w:rPr>
      </w:pPr>
      <w:r>
        <w:rPr>
          <w:b/>
          <w:bCs/>
        </w:rPr>
        <w:br w:type="page"/>
      </w:r>
    </w:p>
    <w:p w14:paraId="1BDF1E5D" w14:textId="054FC6E9" w:rsidR="00741AF5" w:rsidRPr="00EC1FA9" w:rsidRDefault="00741AF5" w:rsidP="001D191D">
      <w:pPr>
        <w:pStyle w:val="Caption"/>
        <w:keepNext/>
        <w:spacing w:line="276" w:lineRule="auto"/>
      </w:pPr>
      <w:bookmarkStart w:id="30" w:name="_Ref9945324"/>
      <w:bookmarkStart w:id="31" w:name="_Toc9433909"/>
      <w:bookmarkStart w:id="32" w:name="_Toc14174752"/>
      <w:bookmarkStart w:id="33" w:name="_Ref943009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1</w:t>
      </w:r>
      <w:r w:rsidR="003A36B2">
        <w:rPr>
          <w:noProof/>
        </w:rPr>
        <w:fldChar w:fldCharType="end"/>
      </w:r>
      <w:bookmarkEnd w:id="30"/>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31"/>
      <w:bookmarkEnd w:id="32"/>
    </w:p>
    <w:p w14:paraId="599CA056" w14:textId="250C153C" w:rsidR="00741AF5" w:rsidRDefault="00A32B79" w:rsidP="001D191D">
      <w:pPr>
        <w:keepNext/>
        <w:spacing w:line="276" w:lineRule="auto"/>
        <w:rPr>
          <w:noProof/>
        </w:rPr>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95.5pt">
            <v:imagedata r:id="rId18" o:title="p1"/>
          </v:shape>
        </w:pict>
      </w:r>
    </w:p>
    <w:p w14:paraId="3CCB35E6" w14:textId="75AF1C0D" w:rsidR="00F64A2E" w:rsidRDefault="00F64A2E" w:rsidP="001D191D">
      <w:pPr>
        <w:keepNext/>
        <w:spacing w:line="276" w:lineRule="auto"/>
        <w:rPr>
          <w:i/>
          <w:iCs/>
          <w:sz w:val="18"/>
          <w:szCs w:val="18"/>
        </w:rPr>
      </w:pPr>
      <w:r w:rsidRPr="009B1ABC">
        <w:rPr>
          <w:i/>
          <w:iCs/>
          <w:sz w:val="18"/>
          <w:szCs w:val="18"/>
        </w:rPr>
        <w:t>*Red dot represents the mean value while the midline represents the median value</w:t>
      </w:r>
    </w:p>
    <w:p w14:paraId="68BFF92D" w14:textId="681E3E42" w:rsidR="00741AF5" w:rsidRPr="00EC1FA9" w:rsidRDefault="00741AF5" w:rsidP="001D191D">
      <w:pPr>
        <w:pStyle w:val="Caption"/>
        <w:keepNext/>
        <w:spacing w:line="276" w:lineRule="auto"/>
      </w:pPr>
      <w:bookmarkStart w:id="34" w:name="_Ref10114569"/>
      <w:bookmarkStart w:id="35" w:name="_Toc9433910"/>
      <w:bookmarkStart w:id="36" w:name="_Toc14174753"/>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2</w:t>
      </w:r>
      <w:r w:rsidR="003A36B2">
        <w:rPr>
          <w:noProof/>
        </w:rPr>
        <w:fldChar w:fldCharType="end"/>
      </w:r>
      <w:bookmarkEnd w:id="34"/>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35"/>
      <w:bookmarkEnd w:id="36"/>
    </w:p>
    <w:p w14:paraId="27C72FCE" w14:textId="4613768C" w:rsidR="00741AF5" w:rsidRPr="00EC1FA9" w:rsidRDefault="00A32B79" w:rsidP="001D191D">
      <w:pPr>
        <w:pStyle w:val="Caption"/>
        <w:spacing w:line="276" w:lineRule="auto"/>
      </w:pPr>
      <w:r>
        <w:pict w14:anchorId="6B4E0C34">
          <v:shape id="_x0000_i1026" type="#_x0000_t75" style="width:467pt;height:295.5pt">
            <v:imagedata r:id="rId19" o:title="p2"/>
          </v:shape>
        </w:pict>
      </w:r>
    </w:p>
    <w:p w14:paraId="1F81C05D" w14:textId="0ADF6071" w:rsidR="00741AF5" w:rsidRPr="00EC1FA9" w:rsidRDefault="00741AF5" w:rsidP="001D191D">
      <w:pPr>
        <w:pStyle w:val="Caption"/>
        <w:keepNext/>
        <w:spacing w:line="276" w:lineRule="auto"/>
      </w:pPr>
      <w:bookmarkStart w:id="37" w:name="_Ref10114587"/>
      <w:bookmarkStart w:id="38" w:name="_Toc9433911"/>
      <w:bookmarkStart w:id="39" w:name="_Toc1417475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3</w:t>
      </w:r>
      <w:r w:rsidR="003A36B2">
        <w:rPr>
          <w:noProof/>
        </w:rPr>
        <w:fldChar w:fldCharType="end"/>
      </w:r>
      <w:bookmarkEnd w:id="37"/>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38"/>
      <w:bookmarkEnd w:id="39"/>
    </w:p>
    <w:p w14:paraId="4FBD710C" w14:textId="588CD051" w:rsidR="00741AF5" w:rsidRPr="00EC1FA9" w:rsidRDefault="00A32B79" w:rsidP="001D191D">
      <w:pPr>
        <w:spacing w:line="276" w:lineRule="auto"/>
        <w:rPr>
          <w:b/>
          <w:bCs/>
        </w:rPr>
      </w:pPr>
      <w:r>
        <w:rPr>
          <w:noProof/>
        </w:rPr>
        <w:pict w14:anchorId="532BF4D5">
          <v:shape id="_x0000_i1027" type="#_x0000_t75" style="width:467pt;height:295.5pt">
            <v:imagedata r:id="rId20" o:title="p3"/>
          </v:shape>
        </w:pict>
      </w:r>
    </w:p>
    <w:p w14:paraId="31A6BB38" w14:textId="12734DF4" w:rsidR="00741AF5" w:rsidRPr="00EC1FA9" w:rsidRDefault="00741AF5" w:rsidP="001D191D">
      <w:pPr>
        <w:pStyle w:val="Caption"/>
        <w:keepNext/>
        <w:spacing w:line="276" w:lineRule="auto"/>
      </w:pPr>
      <w:bookmarkStart w:id="40" w:name="_Ref9945327"/>
      <w:bookmarkStart w:id="41" w:name="_Toc9433912"/>
      <w:bookmarkStart w:id="42" w:name="_Toc1417475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4</w:t>
      </w:r>
      <w:r w:rsidR="003A36B2">
        <w:rPr>
          <w:noProof/>
        </w:rPr>
        <w:fldChar w:fldCharType="end"/>
      </w:r>
      <w:bookmarkEnd w:id="40"/>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41"/>
      <w:bookmarkEnd w:id="42"/>
    </w:p>
    <w:p w14:paraId="64690F5C" w14:textId="3B2BB545" w:rsidR="00741AF5" w:rsidRPr="00EC1FA9" w:rsidRDefault="00A32B79" w:rsidP="001D191D">
      <w:pPr>
        <w:spacing w:line="276" w:lineRule="auto"/>
        <w:rPr>
          <w:b/>
          <w:bCs/>
        </w:rPr>
      </w:pPr>
      <w:r>
        <w:rPr>
          <w:noProof/>
        </w:rPr>
        <w:pict w14:anchorId="18A3D480">
          <v:shape id="_x0000_i1028" type="#_x0000_t75" style="width:467pt;height:295.5pt">
            <v:imagedata r:id="rId21" o:title="p4"/>
          </v:shape>
        </w:pict>
      </w:r>
    </w:p>
    <w:p w14:paraId="2D7F2938" w14:textId="26B3FBD0" w:rsidR="00741AF5" w:rsidRPr="00EC1FA9" w:rsidRDefault="00741AF5" w:rsidP="001D191D">
      <w:pPr>
        <w:pStyle w:val="Caption"/>
        <w:keepNext/>
        <w:spacing w:line="276" w:lineRule="auto"/>
      </w:pPr>
      <w:bookmarkStart w:id="43" w:name="_Ref9945474"/>
      <w:bookmarkStart w:id="44" w:name="_Toc9433913"/>
      <w:bookmarkStart w:id="45" w:name="_Toc1417475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5</w:t>
      </w:r>
      <w:r w:rsidR="003A36B2">
        <w:rPr>
          <w:noProof/>
        </w:rPr>
        <w:fldChar w:fldCharType="end"/>
      </w:r>
      <w:bookmarkEnd w:id="43"/>
      <w:r w:rsidRPr="00EC1FA9">
        <w:t>: NO</w:t>
      </w:r>
      <w:r w:rsidRPr="00525E7C">
        <w:rPr>
          <w:vertAlign w:val="subscript"/>
        </w:rPr>
        <w:t>2</w:t>
      </w:r>
      <w:r w:rsidRPr="00EC1FA9">
        <w:t xml:space="preserve"> concentration (ug/m</w:t>
      </w:r>
      <w:r w:rsidRPr="00525E7C">
        <w:rPr>
          <w:vertAlign w:val="superscript"/>
        </w:rPr>
        <w:t>3</w:t>
      </w:r>
      <w:r w:rsidRPr="00EC1FA9">
        <w:t>) by state</w:t>
      </w:r>
      <w:bookmarkEnd w:id="44"/>
      <w:bookmarkEnd w:id="45"/>
    </w:p>
    <w:p w14:paraId="025D194C" w14:textId="0E12B25B" w:rsidR="00741AF5" w:rsidRPr="00EC1FA9" w:rsidRDefault="00A32B79" w:rsidP="001D191D">
      <w:pPr>
        <w:spacing w:line="276" w:lineRule="auto"/>
        <w:rPr>
          <w:b/>
          <w:bCs/>
        </w:rPr>
      </w:pPr>
      <w:r>
        <w:rPr>
          <w:noProof/>
        </w:rPr>
        <w:pict w14:anchorId="278A3725">
          <v:shape id="_x0000_i1029" type="#_x0000_t75" style="width:467pt;height:295.5pt">
            <v:imagedata r:id="rId22" o:title="p5"/>
          </v:shape>
        </w:pict>
      </w:r>
    </w:p>
    <w:p w14:paraId="48A024D1" w14:textId="0934ED95" w:rsidR="00741AF5" w:rsidRPr="00EC1FA9" w:rsidRDefault="00741AF5" w:rsidP="001D191D">
      <w:pPr>
        <w:pStyle w:val="Caption"/>
        <w:keepNext/>
        <w:spacing w:line="276" w:lineRule="auto"/>
      </w:pPr>
      <w:bookmarkStart w:id="46" w:name="_Ref9945489"/>
      <w:bookmarkStart w:id="47" w:name="_Toc9433914"/>
      <w:bookmarkStart w:id="48" w:name="_Toc1417475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6</w:t>
      </w:r>
      <w:r w:rsidR="003A36B2">
        <w:rPr>
          <w:noProof/>
        </w:rPr>
        <w:fldChar w:fldCharType="end"/>
      </w:r>
      <w:bookmarkEnd w:id="46"/>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47"/>
      <w:bookmarkEnd w:id="48"/>
    </w:p>
    <w:p w14:paraId="42B14636" w14:textId="64EA35A1" w:rsidR="00741AF5" w:rsidRPr="00EC1FA9" w:rsidRDefault="00A32B79" w:rsidP="001D191D">
      <w:pPr>
        <w:spacing w:line="276" w:lineRule="auto"/>
        <w:rPr>
          <w:b/>
          <w:bCs/>
        </w:rPr>
      </w:pPr>
      <w:r>
        <w:rPr>
          <w:noProof/>
        </w:rPr>
        <w:pict w14:anchorId="013E544C">
          <v:shape id="_x0000_i1030" type="#_x0000_t75" style="width:467pt;height:591pt">
            <v:imagedata r:id="rId23" o:title="p6"/>
          </v:shape>
        </w:pict>
      </w:r>
    </w:p>
    <w:p w14:paraId="25DF5FC2" w14:textId="40CBB171" w:rsidR="00741AF5" w:rsidRPr="00EC1FA9" w:rsidRDefault="00741AF5" w:rsidP="001D191D">
      <w:pPr>
        <w:pStyle w:val="Caption"/>
        <w:keepNext/>
        <w:spacing w:line="276" w:lineRule="auto"/>
      </w:pPr>
      <w:bookmarkStart w:id="49" w:name="_Ref9945491"/>
      <w:bookmarkStart w:id="50" w:name="_Toc9433915"/>
      <w:bookmarkStart w:id="51" w:name="_Toc1417475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7</w:t>
      </w:r>
      <w:r w:rsidR="003A36B2">
        <w:rPr>
          <w:noProof/>
        </w:rPr>
        <w:fldChar w:fldCharType="end"/>
      </w:r>
      <w:bookmarkEnd w:id="49"/>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50"/>
      <w:bookmarkEnd w:id="51"/>
    </w:p>
    <w:p w14:paraId="05695CAA" w14:textId="7D238C3F" w:rsidR="00741AF5" w:rsidRPr="00EC1FA9" w:rsidRDefault="00A32B79" w:rsidP="001D191D">
      <w:pPr>
        <w:spacing w:line="276" w:lineRule="auto"/>
        <w:rPr>
          <w:b/>
          <w:bCs/>
        </w:rPr>
      </w:pPr>
      <w:r>
        <w:rPr>
          <w:noProof/>
        </w:rPr>
        <w:pict w14:anchorId="10FAA610">
          <v:shape id="_x0000_i1031" type="#_x0000_t75" style="width:467pt;height:591pt">
            <v:imagedata r:id="rId24" o:title="p7"/>
          </v:shape>
        </w:pict>
      </w:r>
    </w:p>
    <w:p w14:paraId="3614884D" w14:textId="6566B081" w:rsidR="00741AF5" w:rsidRPr="00EC1FA9" w:rsidRDefault="00741AF5" w:rsidP="001D191D">
      <w:pPr>
        <w:pStyle w:val="Caption"/>
        <w:keepNext/>
        <w:spacing w:line="276" w:lineRule="auto"/>
      </w:pPr>
      <w:bookmarkStart w:id="52" w:name="_Ref10028832"/>
      <w:bookmarkStart w:id="53" w:name="_Toc9433916"/>
      <w:bookmarkStart w:id="54" w:name="_Toc1417475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8</w:t>
      </w:r>
      <w:r w:rsidR="003A36B2">
        <w:rPr>
          <w:noProof/>
        </w:rPr>
        <w:fldChar w:fldCharType="end"/>
      </w:r>
      <w:bookmarkEnd w:id="52"/>
      <w:r w:rsidRPr="00EC1FA9">
        <w:t>: Attributable Fraction by living location</w:t>
      </w:r>
      <w:bookmarkEnd w:id="53"/>
      <w:bookmarkEnd w:id="54"/>
    </w:p>
    <w:p w14:paraId="4CBDC1B2" w14:textId="4FB36F21" w:rsidR="00741AF5" w:rsidRPr="00EC1FA9" w:rsidRDefault="00A120F1" w:rsidP="001D191D">
      <w:pPr>
        <w:spacing w:line="276" w:lineRule="auto"/>
        <w:rPr>
          <w:b/>
          <w:bCs/>
        </w:rPr>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6342F176" w:rsidR="00741AF5" w:rsidRPr="00EC1FA9" w:rsidRDefault="00741AF5" w:rsidP="001D191D">
      <w:pPr>
        <w:pStyle w:val="Caption"/>
        <w:keepNext/>
        <w:spacing w:line="276" w:lineRule="auto"/>
      </w:pPr>
      <w:bookmarkStart w:id="55" w:name="_Ref10028860"/>
      <w:bookmarkStart w:id="56" w:name="_Toc9433917"/>
      <w:bookmarkStart w:id="57" w:name="_Toc1417476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9</w:t>
      </w:r>
      <w:r w:rsidR="003A36B2">
        <w:rPr>
          <w:noProof/>
        </w:rPr>
        <w:fldChar w:fldCharType="end"/>
      </w:r>
      <w:bookmarkEnd w:id="55"/>
      <w:r w:rsidRPr="00EC1FA9">
        <w:t>: Attributable Fraction by median</w:t>
      </w:r>
      <w:r w:rsidR="006F3212">
        <w:t xml:space="preserve"> household</w:t>
      </w:r>
      <w:r w:rsidRPr="00EC1FA9">
        <w:t xml:space="preserve"> income group</w:t>
      </w:r>
      <w:bookmarkEnd w:id="56"/>
      <w:bookmarkEnd w:id="57"/>
    </w:p>
    <w:p w14:paraId="2F604BF3" w14:textId="5A1896F0" w:rsidR="00741AF5" w:rsidRPr="00EC1FA9" w:rsidRDefault="00A120F1" w:rsidP="001D191D">
      <w:pPr>
        <w:spacing w:line="276" w:lineRule="auto"/>
        <w:rPr>
          <w:b/>
          <w:bCs/>
        </w:rPr>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3872146" w:rsidR="00741AF5" w:rsidRPr="00EC1FA9" w:rsidRDefault="00741AF5" w:rsidP="001D191D">
      <w:pPr>
        <w:pStyle w:val="Caption"/>
        <w:keepNext/>
        <w:spacing w:line="276" w:lineRule="auto"/>
      </w:pPr>
      <w:bookmarkStart w:id="58" w:name="_Ref10028945"/>
      <w:bookmarkStart w:id="59" w:name="_Toc9433918"/>
      <w:bookmarkStart w:id="60" w:name="_Toc1417476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1D191D">
        <w:rPr>
          <w:noProof/>
        </w:rPr>
        <w:t>10</w:t>
      </w:r>
      <w:r w:rsidR="003A36B2">
        <w:rPr>
          <w:noProof/>
        </w:rPr>
        <w:fldChar w:fldCharType="end"/>
      </w:r>
      <w:bookmarkEnd w:id="58"/>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59"/>
      <w:r w:rsidR="002079CC" w:rsidRPr="00EC1FA9">
        <w:t>living location</w:t>
      </w:r>
      <w:bookmarkEnd w:id="60"/>
    </w:p>
    <w:p w14:paraId="0776D0B3" w14:textId="3F16C0E2" w:rsidR="00741AF5" w:rsidRPr="00727F83" w:rsidRDefault="000666E3" w:rsidP="001D191D">
      <w:pPr>
        <w:spacing w:line="276" w:lineRule="auto"/>
        <w:rPr>
          <w:b/>
          <w:bCs/>
        </w:rPr>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33"/>
    <w:p w14:paraId="7CD85562" w14:textId="2F2C5AFC" w:rsidR="00996C2C" w:rsidRDefault="00996C2C" w:rsidP="001D191D">
      <w:pPr>
        <w:spacing w:line="276" w:lineRule="auto"/>
      </w:pPr>
    </w:p>
    <w:sectPr w:rsidR="00996C2C" w:rsidSect="00944C5E">
      <w:pgSz w:w="11906" w:h="16838" w:code="9"/>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54BA9" w14:textId="77777777" w:rsidR="001F7687" w:rsidRDefault="001F7687" w:rsidP="00673497">
      <w:pPr>
        <w:spacing w:after="0" w:line="240" w:lineRule="auto"/>
      </w:pPr>
      <w:r>
        <w:separator/>
      </w:r>
    </w:p>
  </w:endnote>
  <w:endnote w:type="continuationSeparator" w:id="0">
    <w:p w14:paraId="59D8FAEA" w14:textId="77777777" w:rsidR="001F7687" w:rsidRDefault="001F7687"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21370"/>
      <w:docPartObj>
        <w:docPartGallery w:val="Page Numbers (Bottom of Page)"/>
        <w:docPartUnique/>
      </w:docPartObj>
    </w:sdtPr>
    <w:sdtEndPr>
      <w:rPr>
        <w:noProof/>
      </w:rPr>
    </w:sdtEndPr>
    <w:sdtContent>
      <w:p w14:paraId="67080FFF" w14:textId="13F722EC" w:rsidR="00826381" w:rsidRDefault="00826381">
        <w:pPr>
          <w:pStyle w:val="Footer"/>
          <w:jc w:val="right"/>
        </w:pPr>
        <w:r>
          <w:fldChar w:fldCharType="begin"/>
        </w:r>
        <w:r>
          <w:instrText xml:space="preserve"> PAGE   \* MERGEFORMAT </w:instrText>
        </w:r>
        <w:r>
          <w:fldChar w:fldCharType="separate"/>
        </w:r>
        <w:r w:rsidR="0062079E">
          <w:rPr>
            <w:noProof/>
          </w:rPr>
          <w:t>28</w:t>
        </w:r>
        <w:r>
          <w:rPr>
            <w:noProof/>
          </w:rPr>
          <w:fldChar w:fldCharType="end"/>
        </w:r>
      </w:p>
    </w:sdtContent>
  </w:sdt>
  <w:p w14:paraId="102A69D4" w14:textId="77777777" w:rsidR="00826381" w:rsidRDefault="00826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AC838" w14:textId="77777777" w:rsidR="001F7687" w:rsidRDefault="001F7687" w:rsidP="00673497">
      <w:pPr>
        <w:spacing w:after="0" w:line="240" w:lineRule="auto"/>
      </w:pPr>
      <w:r>
        <w:separator/>
      </w:r>
    </w:p>
  </w:footnote>
  <w:footnote w:type="continuationSeparator" w:id="0">
    <w:p w14:paraId="56A2DAB5" w14:textId="77777777" w:rsidR="001F7687" w:rsidRDefault="001F7687"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yNjc3szAwMDU0NTJX0lEKTi0uzszPAykwNqsFAASprSc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48&lt;/item&gt;&lt;item&gt;61&lt;/item&gt;&lt;item&gt;96&lt;/item&gt;&lt;item&gt;116&lt;/item&gt;&lt;item&gt;123&lt;/item&gt;&lt;item&gt;133&lt;/item&gt;&lt;item&gt;135&lt;/item&gt;&lt;item&gt;138&lt;/item&gt;&lt;item&gt;144&lt;/item&gt;&lt;item&gt;145&lt;/item&gt;&lt;item&gt;151&lt;/item&gt;&lt;item&gt;154&lt;/item&gt;&lt;item&gt;161&lt;/item&gt;&lt;item&gt;164&lt;/item&gt;&lt;item&gt;167&lt;/item&gt;&lt;item&gt;170&lt;/item&gt;&lt;item&gt;173&lt;/item&gt;&lt;item&gt;415&lt;/item&gt;&lt;item&gt;417&lt;/item&gt;&lt;item&gt;419&lt;/item&gt;&lt;item&gt;420&lt;/item&gt;&lt;item&gt;421&lt;/item&gt;&lt;item&gt;422&lt;/item&gt;&lt;item&gt;423&lt;/item&gt;&lt;item&gt;427&lt;/item&gt;&lt;item&gt;428&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6843"/>
    <w:rsid w:val="000A7515"/>
    <w:rsid w:val="000A7AAD"/>
    <w:rsid w:val="000B47AE"/>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94A9A"/>
    <w:rsid w:val="001A055D"/>
    <w:rsid w:val="001A65BA"/>
    <w:rsid w:val="001B22D5"/>
    <w:rsid w:val="001B2369"/>
    <w:rsid w:val="001B509E"/>
    <w:rsid w:val="001B5374"/>
    <w:rsid w:val="001B65D3"/>
    <w:rsid w:val="001C043A"/>
    <w:rsid w:val="001D0F15"/>
    <w:rsid w:val="001D191D"/>
    <w:rsid w:val="001D2344"/>
    <w:rsid w:val="001D6D2D"/>
    <w:rsid w:val="001E2DCB"/>
    <w:rsid w:val="001E3F3E"/>
    <w:rsid w:val="001E4BBE"/>
    <w:rsid w:val="001F1A09"/>
    <w:rsid w:val="001F4019"/>
    <w:rsid w:val="001F4CCA"/>
    <w:rsid w:val="001F73EB"/>
    <w:rsid w:val="001F7687"/>
    <w:rsid w:val="002007A9"/>
    <w:rsid w:val="002009BE"/>
    <w:rsid w:val="00203311"/>
    <w:rsid w:val="00203D31"/>
    <w:rsid w:val="00203F2E"/>
    <w:rsid w:val="002042F8"/>
    <w:rsid w:val="00206289"/>
    <w:rsid w:val="002079CC"/>
    <w:rsid w:val="0021438A"/>
    <w:rsid w:val="00220191"/>
    <w:rsid w:val="00225AAD"/>
    <w:rsid w:val="002262A3"/>
    <w:rsid w:val="002278EB"/>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3310"/>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E6861"/>
    <w:rsid w:val="002F018C"/>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4932"/>
    <w:rsid w:val="004D6C34"/>
    <w:rsid w:val="004E11E3"/>
    <w:rsid w:val="004E4428"/>
    <w:rsid w:val="004E472A"/>
    <w:rsid w:val="004E4D3F"/>
    <w:rsid w:val="004E616C"/>
    <w:rsid w:val="004F11AE"/>
    <w:rsid w:val="004F275C"/>
    <w:rsid w:val="004F2F0E"/>
    <w:rsid w:val="005017F2"/>
    <w:rsid w:val="00505C8D"/>
    <w:rsid w:val="00510471"/>
    <w:rsid w:val="00525E7C"/>
    <w:rsid w:val="00530BDC"/>
    <w:rsid w:val="0054484A"/>
    <w:rsid w:val="00545452"/>
    <w:rsid w:val="0054558C"/>
    <w:rsid w:val="00545933"/>
    <w:rsid w:val="00545CEF"/>
    <w:rsid w:val="00552C44"/>
    <w:rsid w:val="00554B41"/>
    <w:rsid w:val="00556A82"/>
    <w:rsid w:val="005614E1"/>
    <w:rsid w:val="0056356E"/>
    <w:rsid w:val="005635A8"/>
    <w:rsid w:val="00565FA9"/>
    <w:rsid w:val="00567D6F"/>
    <w:rsid w:val="00567D7E"/>
    <w:rsid w:val="00574454"/>
    <w:rsid w:val="00581F11"/>
    <w:rsid w:val="00582845"/>
    <w:rsid w:val="0059002F"/>
    <w:rsid w:val="00590FD7"/>
    <w:rsid w:val="00591FE9"/>
    <w:rsid w:val="00592DFE"/>
    <w:rsid w:val="00594157"/>
    <w:rsid w:val="00596187"/>
    <w:rsid w:val="005A03A8"/>
    <w:rsid w:val="005A2A16"/>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079E"/>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C3C6F"/>
    <w:rsid w:val="007D113D"/>
    <w:rsid w:val="007D65A9"/>
    <w:rsid w:val="007E431E"/>
    <w:rsid w:val="007F0371"/>
    <w:rsid w:val="007F26A5"/>
    <w:rsid w:val="007F4C9F"/>
    <w:rsid w:val="0080038E"/>
    <w:rsid w:val="008008A8"/>
    <w:rsid w:val="008027DB"/>
    <w:rsid w:val="00811938"/>
    <w:rsid w:val="00817797"/>
    <w:rsid w:val="00817B19"/>
    <w:rsid w:val="00824AFB"/>
    <w:rsid w:val="00826381"/>
    <w:rsid w:val="008269F1"/>
    <w:rsid w:val="00830514"/>
    <w:rsid w:val="0083310D"/>
    <w:rsid w:val="00833D39"/>
    <w:rsid w:val="00833DE2"/>
    <w:rsid w:val="00835BFA"/>
    <w:rsid w:val="00837CDB"/>
    <w:rsid w:val="008400ED"/>
    <w:rsid w:val="00845052"/>
    <w:rsid w:val="00845B71"/>
    <w:rsid w:val="00845F40"/>
    <w:rsid w:val="0085477A"/>
    <w:rsid w:val="00863D01"/>
    <w:rsid w:val="0086503B"/>
    <w:rsid w:val="0086612F"/>
    <w:rsid w:val="008712E1"/>
    <w:rsid w:val="0087143D"/>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07FB"/>
    <w:rsid w:val="008E5218"/>
    <w:rsid w:val="008F6100"/>
    <w:rsid w:val="008F6A51"/>
    <w:rsid w:val="009025BB"/>
    <w:rsid w:val="00906C3B"/>
    <w:rsid w:val="00911454"/>
    <w:rsid w:val="00913C2A"/>
    <w:rsid w:val="00914285"/>
    <w:rsid w:val="00917815"/>
    <w:rsid w:val="00923B00"/>
    <w:rsid w:val="009250E9"/>
    <w:rsid w:val="00925857"/>
    <w:rsid w:val="00925D5A"/>
    <w:rsid w:val="00933D90"/>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76EB1"/>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0884"/>
    <w:rsid w:val="00A02C0E"/>
    <w:rsid w:val="00A030A0"/>
    <w:rsid w:val="00A0448D"/>
    <w:rsid w:val="00A05A25"/>
    <w:rsid w:val="00A06B6A"/>
    <w:rsid w:val="00A120F1"/>
    <w:rsid w:val="00A22EBB"/>
    <w:rsid w:val="00A30175"/>
    <w:rsid w:val="00A32B79"/>
    <w:rsid w:val="00A340E2"/>
    <w:rsid w:val="00A35474"/>
    <w:rsid w:val="00A35BED"/>
    <w:rsid w:val="00A459C3"/>
    <w:rsid w:val="00A5034C"/>
    <w:rsid w:val="00A53D66"/>
    <w:rsid w:val="00A54F26"/>
    <w:rsid w:val="00A578EA"/>
    <w:rsid w:val="00A57AF6"/>
    <w:rsid w:val="00A608BC"/>
    <w:rsid w:val="00A63299"/>
    <w:rsid w:val="00A66D9C"/>
    <w:rsid w:val="00A72876"/>
    <w:rsid w:val="00A72E20"/>
    <w:rsid w:val="00A74B90"/>
    <w:rsid w:val="00A76807"/>
    <w:rsid w:val="00A92D01"/>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0D53"/>
    <w:rsid w:val="00BC37DD"/>
    <w:rsid w:val="00BC48CA"/>
    <w:rsid w:val="00BC4956"/>
    <w:rsid w:val="00BC662D"/>
    <w:rsid w:val="00BC7C6F"/>
    <w:rsid w:val="00BD0687"/>
    <w:rsid w:val="00BD609B"/>
    <w:rsid w:val="00BD78FD"/>
    <w:rsid w:val="00BE18DC"/>
    <w:rsid w:val="00BE5076"/>
    <w:rsid w:val="00BE68B4"/>
    <w:rsid w:val="00BF6555"/>
    <w:rsid w:val="00C02667"/>
    <w:rsid w:val="00C04061"/>
    <w:rsid w:val="00C12F53"/>
    <w:rsid w:val="00C147C0"/>
    <w:rsid w:val="00C15AFE"/>
    <w:rsid w:val="00C2709D"/>
    <w:rsid w:val="00C303CF"/>
    <w:rsid w:val="00C42D0D"/>
    <w:rsid w:val="00C46BEF"/>
    <w:rsid w:val="00C4713D"/>
    <w:rsid w:val="00C552A2"/>
    <w:rsid w:val="00C61332"/>
    <w:rsid w:val="00C61C91"/>
    <w:rsid w:val="00C6500C"/>
    <w:rsid w:val="00C673A9"/>
    <w:rsid w:val="00C71937"/>
    <w:rsid w:val="00C73C45"/>
    <w:rsid w:val="00C76AC4"/>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C6F55"/>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1DAD"/>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02F"/>
    <w:rsid w:val="00DB6668"/>
    <w:rsid w:val="00DB7902"/>
    <w:rsid w:val="00DC04E9"/>
    <w:rsid w:val="00DC26DF"/>
    <w:rsid w:val="00DD11B5"/>
    <w:rsid w:val="00DD2432"/>
    <w:rsid w:val="00DD501C"/>
    <w:rsid w:val="00DE0E43"/>
    <w:rsid w:val="00DF03B1"/>
    <w:rsid w:val="00E034FA"/>
    <w:rsid w:val="00E06EA2"/>
    <w:rsid w:val="00E12C93"/>
    <w:rsid w:val="00E14325"/>
    <w:rsid w:val="00E217A2"/>
    <w:rsid w:val="00E23ED3"/>
    <w:rsid w:val="00E30C28"/>
    <w:rsid w:val="00E3276D"/>
    <w:rsid w:val="00E46AA9"/>
    <w:rsid w:val="00E522F5"/>
    <w:rsid w:val="00E54591"/>
    <w:rsid w:val="00E56918"/>
    <w:rsid w:val="00E605A3"/>
    <w:rsid w:val="00E61219"/>
    <w:rsid w:val="00E63E4A"/>
    <w:rsid w:val="00E649C0"/>
    <w:rsid w:val="00E6515D"/>
    <w:rsid w:val="00E7129E"/>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2A02"/>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366B"/>
    <w:rsid w:val="00F44385"/>
    <w:rsid w:val="00F44DAC"/>
    <w:rsid w:val="00F574E2"/>
    <w:rsid w:val="00F60D60"/>
    <w:rsid w:val="00F64A2E"/>
    <w:rsid w:val="00F70087"/>
    <w:rsid w:val="00F74496"/>
    <w:rsid w:val="00F74A03"/>
    <w:rsid w:val="00F85A46"/>
    <w:rsid w:val="00F86B8C"/>
    <w:rsid w:val="00F878F5"/>
    <w:rsid w:val="00FA12DC"/>
    <w:rsid w:val="00FA345C"/>
    <w:rsid w:val="00FA6FED"/>
    <w:rsid w:val="00FB1E60"/>
    <w:rsid w:val="00FB320A"/>
    <w:rsid w:val="00FB3DBD"/>
    <w:rsid w:val="00FB6313"/>
    <w:rsid w:val="00FB6A47"/>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A37B5FBB-C771-4379-9A1A-051BFB93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3">
    <w:name w:val="Unresolved Mention3"/>
    <w:basedOn w:val="DefaultParagraphFont"/>
    <w:uiPriority w:val="99"/>
    <w:semiHidden/>
    <w:unhideWhenUsed/>
    <w:rsid w:val="0000470F"/>
    <w:rPr>
      <w:color w:val="605E5C"/>
      <w:shd w:val="clear" w:color="auto" w:fill="E1DFDD"/>
    </w:rPr>
  </w:style>
  <w:style w:type="character" w:customStyle="1" w:styleId="UnresolvedMention4">
    <w:name w:val="Unresolved Mention4"/>
    <w:basedOn w:val="DefaultParagraphFont"/>
    <w:uiPriority w:val="99"/>
    <w:semiHidden/>
    <w:unhideWhenUsed/>
    <w:rsid w:val="00ED2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48347733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52997856">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census.gov/library/publications/2016/acs/acsgeo-1.html"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lung.org/lung-health-and-diseases/lung-disease-lookup/asthma/learn-about-asthma/asthma-children-facts-sheet.htm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sciencedirect.com/science/article/pii/S0160412018325388"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cdc.gov/brfs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BC028-30C5-441A-8B18-CD8327E58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12828</Words>
  <Characters>73125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85782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Raed Alotaibi</cp:lastModifiedBy>
  <cp:revision>3</cp:revision>
  <cp:lastPrinted>2019-07-17T20:15:00Z</cp:lastPrinted>
  <dcterms:created xsi:type="dcterms:W3CDTF">2019-07-17T20:13:00Z</dcterms:created>
  <dcterms:modified xsi:type="dcterms:W3CDTF">2019-07-17T20:15:00Z</dcterms:modified>
</cp:coreProperties>
</file>