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ind w:left="0" w:firstLine="0"/>
        <w:contextualSpacing w:val="0"/>
        <w:jc w:val="both"/>
      </w:pPr>
      <w:r w:rsidRPr="00000000" w:rsidR="00000000" w:rsidDel="00000000">
        <w:rPr>
          <w:rFonts w:cs="Arial" w:hAnsi="Arial" w:eastAsia="Arial" w:ascii="Arial"/>
          <w:b w:val="1"/>
          <w:sz w:val="24"/>
          <w:rtl w:val="0"/>
        </w:rPr>
        <w:t xml:space="preserve">Text and buttons:</w:t>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rPr>
          <w:sz w:val="24"/>
        </w:rPr>
      </w:pPr>
      <w:commentRangeStart w:id="0"/>
      <w:commentRangeStart w:id="1"/>
      <w:r w:rsidRPr="00000000" w:rsidR="00000000" w:rsidDel="00000000">
        <w:rPr>
          <w:sz w:val="24"/>
          <w:rtl w:val="0"/>
        </w:rPr>
        <w:t xml:space="preserve">On Choose Payment page:</w:t>
        <w:tab/>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Include text in voucher code pop-up: “A voucher code is used for tests that are prepaid by your clinic or through your educational system. Please talk to your doctor or school to learn if QbCheck is can be done through their service.”</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rPr>
          <w:sz w:val="24"/>
        </w:rPr>
      </w:pPr>
      <w:r w:rsidRPr="00000000" w:rsidR="00000000" w:rsidDel="00000000">
        <w:rPr>
          <w:sz w:val="24"/>
          <w:rtl w:val="0"/>
        </w:rPr>
        <w:t xml:space="preserve">On Welcome </w:t>
        <w:tab/>
        <w:t xml:space="preserve">page:</w:t>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NO IMAGE YET – we might wait until after clinical testing and then add </w:t>
        <w:tab/>
        <w:tab/>
        <w:t xml:space="preserve">images from the report</w:t>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2"/>
      <w:commentRangeStart w:id="3"/>
      <w:r w:rsidRPr="00000000" w:rsidR="00000000" w:rsidDel="00000000">
        <w:rPr>
          <w:sz w:val="24"/>
          <w:rtl w:val="0"/>
        </w:rPr>
        <w:t xml:space="preserve">Header: “Welcome to QbCheck”</w:t>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Text: </w:t>
      </w:r>
    </w:p>
    <w:p w:rsidP="00000000" w:rsidRPr="00000000" w:rsidR="00000000" w:rsidDel="00000000" w:rsidRDefault="00000000">
      <w:pPr>
        <w:numPr>
          <w:ilvl w:val="2"/>
          <w:numId w:val="1"/>
        </w:numPr>
        <w:spacing w:lineRule="auto" w:line="276"/>
        <w:ind w:left="2160" w:hanging="359"/>
        <w:contextualSpacing w:val="1"/>
        <w:jc w:val="both"/>
        <w:rPr>
          <w:sz w:val="24"/>
        </w:rPr>
      </w:pPr>
      <w:r w:rsidRPr="00000000" w:rsidR="00000000" w:rsidDel="00000000">
        <w:rPr>
          <w:sz w:val="24"/>
          <w:rtl w:val="0"/>
        </w:rPr>
        <w:t xml:space="preserve">“QbCheck will objectively measure the three core symptoms of ADHD; activity, attention and impulsivity. Your result will be analyzed and compared to the result of a group of people of the same age and gender as yourself who do not have ADHD.</w:t>
      </w:r>
    </w:p>
    <w:p w:rsidP="00000000" w:rsidRPr="00000000" w:rsidR="00000000" w:rsidDel="00000000" w:rsidRDefault="00000000">
      <w:pPr>
        <w:numPr>
          <w:ilvl w:val="2"/>
          <w:numId w:val="1"/>
        </w:numPr>
        <w:spacing w:lineRule="auto" w:line="276"/>
        <w:ind w:left="2160" w:hanging="359"/>
        <w:contextualSpacing w:val="1"/>
        <w:jc w:val="both"/>
        <w:rPr>
          <w:sz w:val="24"/>
        </w:rPr>
      </w:pPr>
      <w:r w:rsidRPr="00000000" w:rsidR="00000000" w:rsidDel="00000000">
        <w:rPr>
          <w:sz w:val="24"/>
          <w:rtl w:val="0"/>
        </w:rPr>
        <w:t xml:space="preserve">QbCheck cannot identify ADHD by itself, but the comparison can give you an idea regarding your level of ADHD symptoms and if you should continue to seek professional ADHD evaluation.</w:t>
      </w:r>
    </w:p>
    <w:p w:rsidP="00000000" w:rsidRPr="00000000" w:rsidR="00000000" w:rsidDel="00000000" w:rsidRDefault="00000000">
      <w:pPr>
        <w:numPr>
          <w:ilvl w:val="2"/>
          <w:numId w:val="1"/>
        </w:numPr>
        <w:spacing w:lineRule="auto" w:line="276"/>
        <w:ind w:left="2160" w:hanging="359"/>
        <w:contextualSpacing w:val="1"/>
        <w:jc w:val="both"/>
        <w:rPr>
          <w:sz w:val="24"/>
        </w:rPr>
      </w:pPr>
      <w:r w:rsidRPr="00000000" w:rsidR="00000000" w:rsidDel="00000000">
        <w:rPr>
          <w:sz w:val="24"/>
          <w:rtl w:val="0"/>
        </w:rPr>
        <w:t xml:space="preserve">We will guide you through the test step by step, but first please answer a few questions.</w:t>
      </w:r>
    </w:p>
    <w:p w:rsidP="00000000" w:rsidRPr="00000000" w:rsidR="00000000" w:rsidDel="00000000" w:rsidRDefault="00000000">
      <w:pPr>
        <w:numPr>
          <w:ilvl w:val="2"/>
          <w:numId w:val="1"/>
        </w:numPr>
        <w:spacing w:lineRule="auto" w:line="276"/>
        <w:ind w:left="2160" w:hanging="359"/>
        <w:contextualSpacing w:val="1"/>
        <w:jc w:val="both"/>
        <w:rPr>
          <w:sz w:val="24"/>
        </w:rPr>
      </w:pPr>
      <w:r w:rsidRPr="00000000" w:rsidR="00000000" w:rsidDel="00000000">
        <w:rPr>
          <w:sz w:val="24"/>
          <w:rtl w:val="0"/>
        </w:rPr>
        <w:t xml:space="preserve">Good luck with the QbCheck!”</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rPr>
          <w:sz w:val="24"/>
        </w:rPr>
      </w:pPr>
      <w:r w:rsidRPr="00000000" w:rsidR="00000000" w:rsidDel="00000000">
        <w:rPr>
          <w:sz w:val="24"/>
          <w:rtl w:val="0"/>
        </w:rPr>
        <w:t xml:space="preserve">Prepare section:</w:t>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4"/>
      <w:commentRangeStart w:id="5"/>
      <w:r w:rsidRPr="00000000" w:rsidR="00000000" w:rsidDel="00000000">
        <w:rPr>
          <w:sz w:val="24"/>
          <w:rtl w:val="0"/>
        </w:rPr>
        <w:t xml:space="preserve">Right hand side text: “To prepare for the test please watch this short video or, if you prefer, read below (you will find the same information in the video and in the written text).”</w:t>
      </w:r>
      <w:commentRangeEnd w:id="4"/>
      <w:r w:rsidRPr="00000000" w:rsidR="00000000" w:rsidDel="00000000">
        <w:commentReference w:id="4"/>
      </w:r>
      <w:commentRangeEnd w:id="5"/>
      <w:r w:rsidRPr="00000000" w:rsidR="00000000" w:rsidDel="00000000">
        <w:commentReference w:id="5"/>
      </w:r>
      <w:r w:rsidRPr="00000000" w:rsidR="00000000" w:rsidDel="00000000">
        <w:rPr>
          <w:sz w:val="24"/>
          <w:rtl w:val="0"/>
        </w:rPr>
        <w:tab/>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DESIGN CHANGE IF POSSIBLE: Change again, so that the text above is located above the video and that the video can take up all the space in the frame instead. We have changed our minds and think that would probably look better..</w:t>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6"/>
      <w:commentRangeStart w:id="7"/>
      <w:commentRangeStart w:id="8"/>
      <w:commentRangeStart w:id="9"/>
      <w:r w:rsidRPr="00000000" w:rsidR="00000000" w:rsidDel="00000000">
        <w:rPr>
          <w:sz w:val="24"/>
          <w:rtl w:val="0"/>
        </w:rPr>
        <w:t xml:space="preserve">Text next to button: “When you are ready with the preparations, let’s </w:t>
        <w:tab/>
        <w:tab/>
        <w:t xml:space="preserve">check your camera and computer. </w:t>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r w:rsidRPr="00000000" w:rsidR="00000000" w:rsidDel="00000000">
        <w:rPr>
          <w:sz w:val="24"/>
          <w:rtl w:val="0"/>
        </w:rPr>
        <w:t xml:space="preserve">” </w:t>
      </w:r>
    </w:p>
    <w:p w:rsidP="00000000" w:rsidRPr="00000000" w:rsidR="00000000" w:rsidDel="00000000" w:rsidRDefault="00000000">
      <w:pPr>
        <w:numPr>
          <w:ilvl w:val="0"/>
          <w:numId w:val="1"/>
        </w:numPr>
        <w:spacing w:lineRule="auto" w:line="276"/>
        <w:ind w:left="720" w:hanging="359"/>
        <w:contextualSpacing w:val="1"/>
        <w:jc w:val="both"/>
        <w:rPr>
          <w:sz w:val="24"/>
        </w:rPr>
      </w:pPr>
      <w:r w:rsidRPr="00000000" w:rsidR="00000000" w:rsidDel="00000000">
        <w:rPr>
          <w:sz w:val="24"/>
          <w:rtl w:val="0"/>
        </w:rPr>
        <w:t xml:space="preserve">Computer check section: </w:t>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“To get started – allow access to your camera in the pop up field above” </w:t>
        <w:tab/>
        <w:tab/>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10"/>
      <w:commentRangeStart w:id="11"/>
      <w:r w:rsidRPr="00000000" w:rsidR="00000000" w:rsidDel="00000000">
        <w:rPr>
          <w:sz w:val="24"/>
          <w:rtl w:val="0"/>
        </w:rPr>
        <w:t xml:space="preserve">QUESTION TO RAAES: IS POP UP FIELD THE RIGHT WORD ?? PLEASE ADVISE!”</w:t>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DESIGN CHANGE: </w:t>
      </w:r>
      <w:r w:rsidRPr="00000000" w:rsidR="00000000" w:rsidDel="00000000">
        <w:rPr>
          <w:sz w:val="24"/>
          <w:u w:val="single"/>
          <w:rtl w:val="0"/>
        </w:rPr>
        <w:t xml:space="preserve">Can we add a big arrow pointing up towards it? This is where most our test users so far get stuck..</w:t>
      </w:r>
      <w:r w:rsidRPr="00000000" w:rsidR="00000000" w:rsidDel="00000000">
        <w:rPr>
          <w:sz w:val="24"/>
          <w:rtl w:val="0"/>
        </w:rPr>
        <w:t xml:space="preserve"> </w:t>
        <w:tab/>
        <w:tab/>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12"/>
      <w:commentRangeStart w:id="13"/>
      <w:commentRangeStart w:id="14"/>
      <w:r w:rsidRPr="00000000" w:rsidR="00000000" w:rsidDel="00000000">
        <w:rPr>
          <w:sz w:val="24"/>
          <w:rtl w:val="0"/>
        </w:rPr>
        <w:t xml:space="preserve">Change the text next to the button from “When you are ready” to “When “Detecting Face” and “Checking computer performance” above are marked green you can go to the Practice step”</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rPr>
          <w:sz w:val="24"/>
        </w:rPr>
      </w:pPr>
      <w:r w:rsidRPr="00000000" w:rsidR="00000000" w:rsidDel="00000000">
        <w:rPr>
          <w:sz w:val="24"/>
          <w:rtl w:val="0"/>
        </w:rPr>
        <w:t xml:space="preserve">Practice section:</w:t>
        <w:tab/>
        <w:tab/>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15"/>
      <w:commentRangeStart w:id="16"/>
      <w:r w:rsidRPr="00000000" w:rsidR="00000000" w:rsidDel="00000000">
        <w:rPr>
          <w:sz w:val="24"/>
          <w:rtl w:val="0"/>
        </w:rPr>
        <w:t xml:space="preserve">Right hand side text: “To get instructions on how to perform the test please watch this short video or, if you prefer, read below (you will find the same instructions in the video and in the written text).”</w:t>
      </w:r>
      <w:commentRangeEnd w:id="15"/>
      <w:r w:rsidRPr="00000000" w:rsidR="00000000" w:rsidDel="00000000">
        <w:commentReference w:id="15"/>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DESIGN CHANGE IF POSSIBLE: Change again, so that the text above is located above the video and that the video can take up all the space in the frame instead. We have changed our minds and think that would probably look better..</w:t>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17"/>
      <w:commentRangeStart w:id="18"/>
      <w:r w:rsidRPr="00000000" w:rsidR="00000000" w:rsidDel="00000000">
        <w:rPr>
          <w:sz w:val="24"/>
          <w:rtl w:val="0"/>
        </w:rPr>
        <w:t xml:space="preserve">Text next to button: “When you are ready with the instructions, let’s take a 1-minute practice test. ” </w:t>
      </w:r>
      <w:commentRangeEnd w:id="17"/>
      <w:r w:rsidRPr="00000000" w:rsidR="00000000" w:rsidDel="00000000">
        <w:commentReference w:id="17"/>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rPr>
          <w:sz w:val="24"/>
        </w:rPr>
      </w:pPr>
      <w:r w:rsidRPr="00000000" w:rsidR="00000000" w:rsidDel="00000000">
        <w:rPr>
          <w:sz w:val="24"/>
          <w:rtl w:val="0"/>
        </w:rPr>
        <w:t xml:space="preserve">Start test page</w:t>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19"/>
      <w:commentRangeStart w:id="20"/>
      <w:r w:rsidRPr="00000000" w:rsidR="00000000" w:rsidDel="00000000">
        <w:rPr>
          <w:sz w:val="24"/>
          <w:rtl w:val="0"/>
        </w:rPr>
        <w:t xml:space="preserve">Change the text: “Well done! You are now ready to start the test. Good luck! </w:t>
      </w:r>
      <w:r w:rsidRPr="00000000" w:rsidR="00000000" w:rsidDel="00000000">
        <w:rPr>
          <w:b w:val="1"/>
          <w:sz w:val="24"/>
          <w:rtl w:val="0"/>
        </w:rPr>
        <w:t xml:space="preserve">When you are ready, press the Start test</w:t>
      </w:r>
      <w:r w:rsidRPr="00000000" w:rsidR="00000000" w:rsidDel="00000000">
        <w:rPr>
          <w:sz w:val="24"/>
          <w:rtl w:val="0"/>
        </w:rPr>
        <w:t xml:space="preserve"> button to begin the test.” to “Well done! You are now ready to start the test. Press the Start QbCheck button to begin the test. Good luck!”</w:t>
      </w:r>
      <w:commentRangeEnd w:id="19"/>
      <w:r w:rsidRPr="00000000" w:rsidR="00000000" w:rsidDel="00000000">
        <w:commentReference w:id="19"/>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Error message page for failed Practice test</w:t>
        <w:tab/>
        <w:tab/>
      </w:r>
    </w:p>
    <w:p w:rsidP="00000000" w:rsidRPr="00000000" w:rsidR="00000000" w:rsidDel="00000000" w:rsidRDefault="00000000">
      <w:pPr>
        <w:numPr>
          <w:ilvl w:val="1"/>
          <w:numId w:val="1"/>
        </w:numPr>
        <w:spacing w:lineRule="auto" w:line="276"/>
        <w:ind w:left="1440" w:hanging="359"/>
        <w:contextualSpacing w:val="1"/>
        <w:jc w:val="both"/>
        <w:rPr>
          <w:sz w:val="24"/>
        </w:rPr>
      </w:pPr>
      <w:r w:rsidRPr="00000000" w:rsidR="00000000" w:rsidDel="00000000">
        <w:rPr>
          <w:sz w:val="24"/>
          <w:rtl w:val="0"/>
        </w:rPr>
        <w:t xml:space="preserve">There are two error messages shown in the same box. They need to be separated and shown only when the respective error occurs: </w:t>
        <w:tab/>
        <w:tab/>
      </w:r>
    </w:p>
    <w:p w:rsidP="00000000" w:rsidRPr="00000000" w:rsidR="00000000" w:rsidDel="00000000" w:rsidRDefault="00000000">
      <w:pPr>
        <w:numPr>
          <w:ilvl w:val="2"/>
          <w:numId w:val="1"/>
        </w:numPr>
        <w:spacing w:lineRule="auto" w:line="276"/>
        <w:ind w:left="2160" w:hanging="359"/>
        <w:contextualSpacing w:val="1"/>
        <w:jc w:val="both"/>
        <w:rPr>
          <w:sz w:val="24"/>
        </w:rPr>
      </w:pPr>
      <w:r w:rsidRPr="00000000" w:rsidR="00000000" w:rsidDel="00000000">
        <w:rPr>
          <w:sz w:val="24"/>
          <w:rtl w:val="0"/>
        </w:rPr>
        <w:t xml:space="preserve">“There </w:t>
        <w:tab/>
        <w:t xml:space="preserve">were too many errors in the practice test, please review the test instructions and try again”</w:t>
        <w:tab/>
        <w:tab/>
      </w:r>
    </w:p>
    <w:p w:rsidP="00000000" w:rsidRPr="00000000" w:rsidR="00000000" w:rsidDel="00000000" w:rsidRDefault="00000000">
      <w:pPr>
        <w:numPr>
          <w:ilvl w:val="2"/>
          <w:numId w:val="1"/>
        </w:numPr>
        <w:spacing w:lineRule="auto" w:line="276"/>
        <w:ind w:left="2160" w:hanging="359"/>
        <w:contextualSpacing w:val="1"/>
        <w:jc w:val="both"/>
        <w:rPr>
          <w:sz w:val="24"/>
        </w:rPr>
      </w:pPr>
      <w:r w:rsidRPr="00000000" w:rsidR="00000000" w:rsidDel="00000000">
        <w:rPr>
          <w:sz w:val="24"/>
          <w:rtl w:val="0"/>
        </w:rPr>
        <w:t xml:space="preserve">“No button presses were recorded. Please use the spacebar and try the practice test again”</w:t>
        <w:tab/>
        <w:tab/>
      </w:r>
    </w:p>
    <w:p w:rsidP="00000000" w:rsidRPr="00000000" w:rsidR="00000000" w:rsidDel="00000000" w:rsidRDefault="00000000">
      <w:pPr>
        <w:numPr>
          <w:ilvl w:val="1"/>
          <w:numId w:val="1"/>
        </w:numPr>
        <w:spacing w:lineRule="auto" w:line="276"/>
        <w:ind w:left="1440" w:hanging="359"/>
        <w:contextualSpacing w:val="1"/>
        <w:jc w:val="both"/>
        <w:rPr>
          <w:sz w:val="24"/>
        </w:rPr>
      </w:pPr>
      <w:commentRangeStart w:id="21"/>
      <w:commentRangeStart w:id="22"/>
      <w:r w:rsidRPr="00000000" w:rsidR="00000000" w:rsidDel="00000000">
        <w:rPr>
          <w:sz w:val="24"/>
          <w:rtl w:val="0"/>
        </w:rPr>
        <w:t xml:space="preserve">DESIGN CHANGE: I think the buttons should look the same here as the other ones (red)?</w:t>
      </w:r>
      <w:commentRangeEnd w:id="21"/>
      <w:r w:rsidRPr="00000000" w:rsidR="00000000" w:rsidDel="00000000">
        <w:commentReference w:id="21"/>
      </w:r>
      <w:commentRangeEnd w:id="22"/>
      <w:r w:rsidRPr="00000000" w:rsidR="00000000" w:rsidDel="00000000">
        <w:commentReference w:id="22"/>
      </w:r>
      <w:r w:rsidRPr="00000000" w:rsidR="00000000" w:rsidDel="00000000">
        <w:rPr>
          <w:sz w:val="24"/>
          <w:rtl w:val="0"/>
        </w:rPr>
        <w:tab/>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23T21:41:50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Text added for info icon next to voucher</w:t>
      </w:r>
    </w:p>
  </w:comment>
  <w:comment w:id="1" w:date="2014-04-28T03:49:03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 thanks!</w:t>
      </w:r>
    </w:p>
  </w:comment>
  <w:comment w:id="19" w:date="2014-04-23T23:13:01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text changed</w:t>
      </w:r>
    </w:p>
  </w:comment>
  <w:comment w:id="20" w:date="2014-04-28T03:59:07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w:t>
      </w:r>
    </w:p>
  </w:comment>
  <w:comment w:id="21" w:date="2014-04-23T23:21:25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done</w:t>
      </w:r>
    </w:p>
  </w:comment>
  <w:comment w:id="22" w:date="2014-04-28T04:33:39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w:t>
      </w:r>
    </w:p>
  </w:comment>
  <w:comment w:id="17" w:date="2014-04-23T23:10:05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following all the above text before button. To take effect design change is a sure thing, and also if we have to place text above the videos.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we should communicate for design change today,</w:t>
      </w:r>
    </w:p>
  </w:comment>
  <w:comment w:id="18" w:date="2014-04-28T03:59:02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leave design changes for later. So we skip this now. Thanks.</w:t>
      </w:r>
    </w:p>
  </w:comment>
  <w:comment w:id="15" w:date="2014-04-23T23:06:30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text updated</w:t>
      </w:r>
    </w:p>
  </w:comment>
  <w:comment w:id="16" w:date="2014-04-28T03:54:53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Same comment as on the similar page previously: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tested this with user on Thursday and they did not see it. Can we remove the header "Practice test" and instead make the text "To prepare for.." larger?  Thanks. BR, Katarina</w:t>
      </w:r>
    </w:p>
  </w:comment>
  <w:comment w:id="2" w:date="2014-04-23T21:55:48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Text added to welcome page</w:t>
      </w:r>
    </w:p>
  </w:comment>
  <w:comment w:id="3" w:date="2014-04-28T03:50:17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 thanks!</w:t>
      </w:r>
    </w:p>
  </w:comment>
  <w:comment w:id="10" w:date="2014-04-23T22:57:45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anything that appears on the foreground page by clicking or mouse moving is called popup (window)</w:t>
      </w:r>
    </w:p>
  </w:comment>
  <w:comment w:id="11" w:date="2014-04-28T03:56:27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great!</w:t>
      </w:r>
    </w:p>
  </w:comment>
  <w:comment w:id="12" w:date="2014-04-23T23:04:28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again this can be placed if we change the design.</w:t>
      </w:r>
    </w:p>
  </w:comment>
  <w:comment w:id="13" w:date="2014-04-28T03:58:04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But one problem here is that the user thinks that they themselves have to do something so can we change "When you are ready" to "When the computer check is ready"?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Thanks. BR, Katarina</w:t>
      </w:r>
    </w:p>
  </w:comment>
  <w:comment w:id="14" w:date="2014-04-29T02:27:50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Done</w:t>
      </w:r>
    </w:p>
  </w:comment>
  <w:comment w:id="4" w:date="2014-04-23T22:40:59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text updated</w:t>
      </w:r>
    </w:p>
  </w:comment>
  <w:comment w:id="5" w:date="2014-04-28T03:52:20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tested this with user on Thursday and they did not see it. Can we remove the header "Introduction" and instead make the text "To prepare for.." larger? Thanks. BR, Katarina</w:t>
      </w:r>
    </w:p>
  </w:comment>
  <w:comment w:id="6" w:date="2014-04-23T22:46:28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@katarina, text is too long to fit in one line with button, is not it better text should say "When you are ready with the preparations" and button should say "Check your camera and computer", if not we need to change the design to fit in the text,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 say?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in later if we change design and take introduction text on top. we can increase width on video to fit in the text and button can be placed to next line.</w:t>
      </w:r>
    </w:p>
  </w:comment>
  <w:comment w:id="7" w:date="2014-04-28T03:55:36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w:t>
      </w:r>
    </w:p>
  </w:comment>
  <w:comment w:id="8" w:date="2014-04-28T03:56:10Z" w:author="Katarina Navjo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Let's go with your first option!</w:t>
      </w:r>
    </w:p>
  </w:comment>
  <w:comment w:id="9" w:date="2014-04-29T02:29:06Z" w:author="Muhammad Rae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not it conflict with "When the computer check is ready: " as you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mentioned above??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reply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and Design Changes.docx</dc:title>
</cp:coreProperties>
</file>