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6"/>
        <w:gridCol w:w="8590"/>
      </w:tblGrid>
      <w:tr w:rsidR="000C151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7FC4"/>
            <w:tcMar>
              <w:top w:w="180" w:type="dxa"/>
              <w:left w:w="100" w:type="dxa"/>
              <w:bottom w:w="180" w:type="dxa"/>
              <w:right w:w="160" w:type="dxa"/>
            </w:tcMar>
            <w:vAlign w:val="center"/>
          </w:tcPr>
          <w:p w:rsidR="000C151A" w:rsidRDefault="00604C97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1200150"/>
                  <wp:effectExtent l="0" t="0" r="0" b="0"/>
                  <wp:docPr id="1" name="Photo" descr="Muhammad Raees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7FC4"/>
            <w:tcMar>
              <w:top w:w="180" w:type="dxa"/>
              <w:left w:w="360" w:type="dxa"/>
              <w:bottom w:w="180" w:type="dxa"/>
              <w:right w:w="200" w:type="dxa"/>
            </w:tcMar>
          </w:tcPr>
          <w:p w:rsidR="000C151A" w:rsidRPr="003F131F" w:rsidRDefault="00604C97">
            <w:pPr>
              <w:spacing w:after="50"/>
              <w:rPr>
                <w:color w:val="FFFFFF" w:themeColor="background1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56"/>
                <w:szCs w:val="56"/>
              </w:rPr>
              <w:t>Muhammad Raees</w:t>
            </w:r>
          </w:p>
          <w:p w:rsidR="000C151A" w:rsidRPr="003F131F" w:rsidRDefault="00604C97">
            <w:pPr>
              <w:spacing w:after="70"/>
              <w:rPr>
                <w:color w:val="FFFFFF" w:themeColor="background1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1"/>
                <w:szCs w:val="21"/>
              </w:rPr>
              <w:t>AIOps &amp; DevOps Engineer  |  Cloud &amp; Cybersecurity Specialist</w:t>
            </w:r>
          </w:p>
          <w:tbl>
            <w:tblPr>
              <w:tblW w:w="8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100"/>
              <w:gridCol w:w="4100"/>
            </w:tblGrid>
            <w:tr w:rsidR="003F131F" w:rsidRPr="003F13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7FC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C151A" w:rsidRPr="003F131F" w:rsidRDefault="00604C97">
                  <w:pPr>
                    <w:rPr>
                      <w:color w:val="FFFFFF" w:themeColor="background1"/>
                    </w:rPr>
                  </w:pPr>
                  <w:r>
                    <w:rPr>
                      <w:rFonts w:ascii="Arial" w:eastAsia="Arial" w:hAnsi="Arial" w:cs="Arial"/>
                      <w:color w:val="FFFFFF" w:themeColor="background1"/>
                      <w:sz w:val="18"/>
                      <w:szCs w:val="18"/>
                    </w:rPr>
                    <w:t>📍  Islamabad, Pakistan</w:t>
                  </w:r>
                </w:p>
              </w:tc>
              <w:tc>
                <w:tcPr>
                  <w:tcW w:w="4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7FC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C151A" w:rsidRPr="003F131F" w:rsidRDefault="00604C97">
                  <w:pPr>
                    <w:rPr>
                      <w:color w:val="FFFFFF" w:themeColor="background1"/>
                    </w:rPr>
                  </w:pPr>
                  <w:r>
                    <w:rPr>
                      <w:rFonts w:ascii="Arial" w:eastAsia="Arial" w:hAnsi="Arial" w:cs="Arial"/>
                      <w:color w:val="FFFFFF" w:themeColor="background1"/>
                      <w:sz w:val="18"/>
                      <w:szCs w:val="18"/>
                    </w:rPr>
                    <w:t>📧  raees.malik89@gmail.com</w:t>
                  </w:r>
                </w:p>
              </w:tc>
            </w:tr>
            <w:tr w:rsidR="003F131F" w:rsidRPr="003F13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7FC4"/>
                  <w:tcMar>
                    <w:top w:w="6" w:type="dxa"/>
                    <w:left w:w="0" w:type="dxa"/>
                    <w:bottom w:w="0" w:type="dxa"/>
                    <w:right w:w="0" w:type="dxa"/>
                  </w:tcMar>
                </w:tcPr>
                <w:p w:rsidR="000C151A" w:rsidRPr="003F131F" w:rsidRDefault="00604C97">
                  <w:pPr>
                    <w:rPr>
                      <w:color w:val="FFFFFF" w:themeColor="background1"/>
                    </w:rPr>
                  </w:pPr>
                  <w:r>
                    <w:rPr>
                      <w:rFonts w:ascii="Arial" w:eastAsia="Arial" w:hAnsi="Arial" w:cs="Arial"/>
                      <w:color w:val="FFFFFF" w:themeColor="background1"/>
                      <w:sz w:val="18"/>
                      <w:szCs w:val="18"/>
                    </w:rPr>
                    <w:t>📞  +92-316-881-8693</w:t>
                  </w:r>
                </w:p>
              </w:tc>
              <w:tc>
                <w:tcPr>
                  <w:tcW w:w="4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7FC4"/>
                  <w:tcMar>
                    <w:top w:w="6" w:type="dxa"/>
                    <w:left w:w="0" w:type="dxa"/>
                    <w:bottom w:w="0" w:type="dxa"/>
                    <w:right w:w="0" w:type="dxa"/>
                  </w:tcMar>
                </w:tcPr>
                <w:p w:rsidR="000C151A" w:rsidRPr="003F131F" w:rsidRDefault="00604C97">
                  <w:pPr>
                    <w:rPr>
                      <w:color w:val="FFFFFF" w:themeColor="background1"/>
                    </w:rPr>
                  </w:pPr>
                  <w:r>
                    <w:rPr>
                      <w:rFonts w:ascii="Arial" w:eastAsia="Arial" w:hAnsi="Arial" w:cs="Arial"/>
                      <w:color w:val="FFFFFF" w:themeColor="background1"/>
                      <w:sz w:val="18"/>
                      <w:szCs w:val="18"/>
                    </w:rPr>
                    <w:t>🔗  linkedin.com/in/muhammad-raees081489</w:t>
                  </w:r>
                </w:p>
              </w:tc>
            </w:tr>
            <w:tr w:rsidR="003F131F" w:rsidRPr="003F13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7FC4"/>
                  <w:tcMar>
                    <w:top w:w="6" w:type="dxa"/>
                    <w:left w:w="0" w:type="dxa"/>
                    <w:bottom w:w="0" w:type="dxa"/>
                    <w:right w:w="0" w:type="dxa"/>
                  </w:tcMar>
                </w:tcPr>
                <w:p w:rsidR="000C151A" w:rsidRPr="003F131F" w:rsidRDefault="00604C97">
                  <w:pPr>
                    <w:rPr>
                      <w:color w:val="FFFFFF" w:themeColor="background1"/>
                    </w:rPr>
                  </w:pPr>
                  <w:r>
                    <w:rPr>
                      <w:rFonts w:ascii="Arial" w:eastAsia="Arial" w:hAnsi="Arial" w:cs="Arial"/>
                      <w:color w:val="FFFFFF" w:themeColor="background1"/>
                      <w:sz w:val="18"/>
                      <w:szCs w:val="18"/>
                    </w:rPr>
                    <w:t>💻  github.com/raeesmalik89-oss</w:t>
                  </w:r>
                </w:p>
              </w:tc>
              <w:tc>
                <w:tcPr>
                  <w:tcW w:w="4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7FC4"/>
                  <w:tcMar>
                    <w:top w:w="6" w:type="dxa"/>
                    <w:left w:w="0" w:type="dxa"/>
                    <w:bottom w:w="0" w:type="dxa"/>
                    <w:right w:w="0" w:type="dxa"/>
                  </w:tcMar>
                </w:tcPr>
                <w:p w:rsidR="000C151A" w:rsidRPr="003F131F" w:rsidRDefault="000C151A">
                  <w:pPr>
                    <w:rPr>
                      <w:color w:val="FFFFFF" w:themeColor="background1"/>
                    </w:rPr>
                  </w:pPr>
                </w:p>
              </w:tc>
            </w:tr>
          </w:tbl>
          <w:p w:rsidR="000C151A" w:rsidRPr="003F131F" w:rsidRDefault="000C151A">
            <w:pPr>
              <w:rPr>
                <w:color w:val="FFFFFF" w:themeColor="background1"/>
              </w:rPr>
            </w:pPr>
          </w:p>
        </w:tc>
      </w:tr>
    </w:tbl>
    <w:p w:rsidR="000C151A" w:rsidRDefault="000C151A">
      <w:pPr>
        <w:pBdr>
          <w:bottom w:val="single" w:sz="16" w:space="0" w:color="5BB8F5"/>
        </w:pBd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7206"/>
      </w:tblGrid>
      <w:tr w:rsidR="000C151A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200" w:type="dxa"/>
              <w:left w:w="220" w:type="dxa"/>
              <w:bottom w:w="200" w:type="dxa"/>
              <w:right w:w="240" w:type="dxa"/>
            </w:tcMar>
          </w:tcPr>
          <w:p w:rsidR="000C151A" w:rsidRDefault="00604C97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7FC4"/>
                <w:spacing w:val="40"/>
              </w:rPr>
              <w:t>PERSONAL INFO</w:t>
            </w:r>
          </w:p>
          <w:p w:rsidR="000C151A" w:rsidRDefault="000C151A">
            <w:pPr>
              <w:pBdr>
                <w:bottom w:val="single" w:sz="4" w:space="0" w:color="5BB8F5"/>
              </w:pBdr>
              <w:spacing w:after="100"/>
            </w:pPr>
          </w:p>
          <w:p w:rsidR="000C151A" w:rsidRDefault="00604C97">
            <w:pPr>
              <w:spacing w:before="60" w:after="30"/>
            </w:pPr>
            <w:r>
              <w:rPr>
                <w:rFonts w:ascii="Arial" w:eastAsia="Arial" w:hAnsi="Arial" w:cs="Arial"/>
                <w:b/>
                <w:bCs/>
                <w:color w:val="1B7FC4"/>
                <w:sz w:val="17"/>
                <w:szCs w:val="17"/>
              </w:rPr>
              <w:t>Nationality</w:t>
            </w:r>
          </w:p>
          <w:p w:rsidR="000C151A" w:rsidRDefault="00604C97">
            <w:pPr>
              <w:spacing w:after="60"/>
            </w:pPr>
            <w:r>
              <w:rPr>
                <w:rFonts w:ascii="Arial" w:eastAsia="Arial" w:hAnsi="Arial" w:cs="Arial"/>
                <w:color w:val="2D3E50"/>
                <w:sz w:val="17"/>
                <w:szCs w:val="17"/>
              </w:rPr>
              <w:t>Pakistani</w:t>
            </w:r>
          </w:p>
          <w:p w:rsidR="000C151A" w:rsidRDefault="00604C97">
            <w:pPr>
              <w:spacing w:before="20" w:after="30"/>
            </w:pPr>
            <w:r>
              <w:rPr>
                <w:rFonts w:ascii="Arial" w:eastAsia="Arial" w:hAnsi="Arial" w:cs="Arial"/>
                <w:b/>
                <w:bCs/>
                <w:color w:val="1B7FC4"/>
                <w:sz w:val="17"/>
                <w:szCs w:val="17"/>
              </w:rPr>
              <w:t>Availability</w:t>
            </w:r>
          </w:p>
          <w:p w:rsidR="000C151A" w:rsidRDefault="00604C97">
            <w:pPr>
              <w:spacing w:after="60"/>
            </w:pPr>
            <w:r>
              <w:rPr>
                <w:rFonts w:ascii="Arial" w:eastAsia="Arial" w:hAnsi="Arial" w:cs="Arial"/>
                <w:color w:val="2D3E50"/>
                <w:sz w:val="17"/>
                <w:szCs w:val="17"/>
              </w:rPr>
              <w:t>Immediate</w:t>
            </w:r>
          </w:p>
          <w:p w:rsidR="000C151A" w:rsidRDefault="00604C97">
            <w:pPr>
              <w:spacing w:before="20" w:after="30"/>
            </w:pPr>
            <w:r>
              <w:rPr>
                <w:rFonts w:ascii="Arial" w:eastAsia="Arial" w:hAnsi="Arial" w:cs="Arial"/>
                <w:b/>
                <w:bCs/>
                <w:color w:val="1B7FC4"/>
                <w:sz w:val="17"/>
                <w:szCs w:val="17"/>
              </w:rPr>
              <w:t>Work Type</w:t>
            </w:r>
          </w:p>
          <w:p w:rsidR="000C151A" w:rsidRDefault="00604C97">
            <w:pPr>
              <w:spacing w:after="80"/>
            </w:pPr>
            <w:r>
              <w:rPr>
                <w:rFonts w:ascii="Arial" w:eastAsia="Arial" w:hAnsi="Arial" w:cs="Arial"/>
                <w:color w:val="2D3E50"/>
                <w:sz w:val="17"/>
                <w:szCs w:val="17"/>
              </w:rPr>
              <w:t>Full-time  |  Remote  |  Hybrid</w:t>
            </w:r>
          </w:p>
          <w:p w:rsidR="000C151A" w:rsidRDefault="00604C97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B7FC4"/>
                <w:spacing w:val="40"/>
              </w:rPr>
              <w:t>LANGUAGES</w:t>
            </w:r>
          </w:p>
          <w:p w:rsidR="000C151A" w:rsidRDefault="000C151A">
            <w:pPr>
              <w:pBdr>
                <w:bottom w:val="single" w:sz="4" w:space="0" w:color="5BB8F5"/>
              </w:pBdr>
              <w:spacing w:after="100"/>
            </w:pPr>
          </w:p>
          <w:p w:rsidR="000C151A" w:rsidRDefault="00604C97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English</w:t>
            </w:r>
          </w:p>
          <w:p w:rsidR="000C151A" w:rsidRDefault="00604C97">
            <w:pPr>
              <w:spacing w:after="60"/>
            </w:pPr>
            <w:r>
              <w:rPr>
                <w:rFonts w:ascii="Arial" w:eastAsia="Arial" w:hAnsi="Arial" w:cs="Arial"/>
                <w:color w:val="5A6E80"/>
                <w:sz w:val="16"/>
                <w:szCs w:val="16"/>
              </w:rPr>
              <w:t>Professional Working Proficiency</w:t>
            </w:r>
          </w:p>
          <w:p w:rsidR="000C151A" w:rsidRDefault="00604C97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Urdu</w:t>
            </w:r>
          </w:p>
          <w:p w:rsidR="000C151A" w:rsidRDefault="00604C97">
            <w:pPr>
              <w:spacing w:after="80"/>
            </w:pPr>
            <w:r>
              <w:rPr>
                <w:rFonts w:ascii="Arial" w:eastAsia="Arial" w:hAnsi="Arial" w:cs="Arial"/>
                <w:color w:val="5A6E80"/>
                <w:sz w:val="16"/>
                <w:szCs w:val="16"/>
              </w:rPr>
              <w:t>Native / Full Professional</w:t>
            </w:r>
          </w:p>
          <w:p w:rsidR="000C151A" w:rsidRDefault="00604C97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B7FC4"/>
                <w:spacing w:val="40"/>
              </w:rPr>
              <w:t>EDUCATION</w:t>
            </w:r>
          </w:p>
          <w:p w:rsidR="000C151A" w:rsidRDefault="000C151A">
            <w:pPr>
              <w:pBdr>
                <w:bottom w:val="single" w:sz="4" w:space="0" w:color="5BB8F5"/>
              </w:pBdr>
              <w:spacing w:after="100"/>
            </w:pPr>
          </w:p>
          <w:p w:rsidR="000C151A" w:rsidRDefault="00604C97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B7FC4"/>
                <w:sz w:val="17"/>
                <w:szCs w:val="17"/>
              </w:rPr>
              <w:t>Diploma – AI Operations</w:t>
            </w:r>
          </w:p>
          <w:p w:rsidR="000C151A" w:rsidRPr="003F131F" w:rsidRDefault="00604C97">
            <w:pPr>
              <w:spacing w:after="6"/>
              <w:rPr>
                <w:color w:val="00B050"/>
              </w:rPr>
            </w:pPr>
            <w:r>
              <w:rPr>
                <w:rFonts w:ascii="Arial" w:eastAsia="Arial" w:hAnsi="Arial" w:cs="Arial"/>
                <w:i/>
                <w:iCs/>
                <w:color w:val="00B050"/>
                <w:sz w:val="16"/>
                <w:szCs w:val="16"/>
              </w:rPr>
              <w:t>Level 6  |  UK Equivalent</w:t>
            </w:r>
          </w:p>
          <w:p w:rsidR="000C151A" w:rsidRDefault="00604C97">
            <w:pPr>
              <w:spacing w:after="6"/>
            </w:pPr>
            <w:r>
              <w:rPr>
                <w:rFonts w:ascii="Arial" w:eastAsia="Arial" w:hAnsi="Arial" w:cs="Arial"/>
                <w:color w:val="2D3E50"/>
                <w:sz w:val="16"/>
                <w:szCs w:val="16"/>
              </w:rPr>
              <w:t>Al Nafi International College</w:t>
            </w:r>
          </w:p>
          <w:p w:rsidR="000C151A" w:rsidRDefault="00604C97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A6E80"/>
                <w:sz w:val="15"/>
                <w:szCs w:val="15"/>
              </w:rPr>
              <w:t>2024 – 2026</w:t>
            </w:r>
          </w:p>
          <w:p w:rsidR="000C151A" w:rsidRDefault="00604C97">
            <w:pPr>
              <w:spacing w:before="40" w:after="10"/>
            </w:pPr>
            <w:r>
              <w:rPr>
                <w:rFonts w:ascii="Arial" w:eastAsia="Arial" w:hAnsi="Arial" w:cs="Arial"/>
                <w:b/>
                <w:bCs/>
                <w:color w:val="1B7FC4"/>
                <w:sz w:val="17"/>
                <w:szCs w:val="17"/>
              </w:rPr>
              <w:t>Doctor of Pharmacy</w:t>
            </w:r>
          </w:p>
          <w:p w:rsidR="000C151A" w:rsidRPr="003F131F" w:rsidRDefault="00604C97">
            <w:pPr>
              <w:spacing w:after="6"/>
              <w:rPr>
                <w:color w:val="00B050"/>
              </w:rPr>
            </w:pPr>
            <w:r>
              <w:rPr>
                <w:rFonts w:ascii="Arial" w:eastAsia="Arial" w:hAnsi="Arial" w:cs="Arial"/>
                <w:i/>
                <w:iCs/>
                <w:color w:val="00B050"/>
                <w:sz w:val="16"/>
                <w:szCs w:val="16"/>
              </w:rPr>
              <w:t>Pharm-D</w:t>
            </w:r>
          </w:p>
          <w:p w:rsidR="000C151A" w:rsidRDefault="00604C97">
            <w:pPr>
              <w:spacing w:after="6"/>
            </w:pPr>
            <w:r>
              <w:rPr>
                <w:rFonts w:ascii="Arial" w:eastAsia="Arial" w:hAnsi="Arial" w:cs="Arial"/>
                <w:color w:val="2D3E50"/>
                <w:sz w:val="16"/>
                <w:szCs w:val="16"/>
              </w:rPr>
              <w:t>Riphah International University</w:t>
            </w:r>
          </w:p>
          <w:p w:rsidR="000C151A" w:rsidRDefault="00604C97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A6E80"/>
                <w:sz w:val="15"/>
                <w:szCs w:val="15"/>
              </w:rPr>
              <w:t>Islamabad</w:t>
            </w:r>
          </w:p>
          <w:p w:rsidR="000C151A" w:rsidRDefault="00604C97">
            <w:pPr>
              <w:spacing w:before="40" w:after="10"/>
            </w:pPr>
            <w:r>
              <w:rPr>
                <w:rFonts w:ascii="Arial" w:eastAsia="Arial" w:hAnsi="Arial" w:cs="Arial"/>
                <w:b/>
                <w:bCs/>
                <w:color w:val="1B7FC4"/>
                <w:sz w:val="17"/>
                <w:szCs w:val="17"/>
              </w:rPr>
              <w:t>BA – Sociology</w:t>
            </w:r>
          </w:p>
          <w:p w:rsidR="000C151A" w:rsidRDefault="00604C97">
            <w:pPr>
              <w:spacing w:after="80"/>
            </w:pPr>
            <w:r>
              <w:rPr>
                <w:rFonts w:ascii="Arial" w:eastAsia="Arial" w:hAnsi="Arial" w:cs="Arial"/>
                <w:color w:val="2D3E50"/>
                <w:sz w:val="16"/>
                <w:szCs w:val="16"/>
              </w:rPr>
              <w:t>University of Sargodha</w:t>
            </w:r>
          </w:p>
          <w:p w:rsidR="000C151A" w:rsidRDefault="00604C97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B7FC4"/>
                <w:spacing w:val="40"/>
              </w:rPr>
              <w:t>INTERESTS</w:t>
            </w:r>
          </w:p>
          <w:p w:rsidR="000C151A" w:rsidRDefault="000C151A">
            <w:pPr>
              <w:pBdr>
                <w:bottom w:val="single" w:sz="4" w:space="0" w:color="5BB8F5"/>
              </w:pBdr>
              <w:spacing w:after="100"/>
            </w:pPr>
          </w:p>
          <w:p w:rsidR="000C151A" w:rsidRDefault="00604C97">
            <w:pPr>
              <w:spacing w:before="30" w:after="30"/>
            </w:pPr>
            <w:r>
              <w:rPr>
                <w:rFonts w:ascii="Arial" w:eastAsia="Arial" w:hAnsi="Arial" w:cs="Arial"/>
                <w:color w:val="5BB8F5"/>
                <w:sz w:val="17"/>
                <w:szCs w:val="17"/>
              </w:rPr>
              <w:t xml:space="preserve">▸  </w:t>
            </w:r>
            <w:r>
              <w:rPr>
                <w:rFonts w:ascii="Arial" w:eastAsia="Arial" w:hAnsi="Arial" w:cs="Arial"/>
                <w:color w:val="2D3E50"/>
                <w:sz w:val="17"/>
                <w:szCs w:val="17"/>
              </w:rPr>
              <w:t>AI/ML in Production</w:t>
            </w:r>
          </w:p>
          <w:p w:rsidR="000C151A" w:rsidRDefault="00604C97">
            <w:pPr>
              <w:spacing w:before="30" w:after="30"/>
            </w:pPr>
            <w:r>
              <w:rPr>
                <w:rFonts w:ascii="Arial" w:eastAsia="Arial" w:hAnsi="Arial" w:cs="Arial"/>
                <w:color w:val="5BB8F5"/>
                <w:sz w:val="17"/>
                <w:szCs w:val="17"/>
              </w:rPr>
              <w:t xml:space="preserve">▸  </w:t>
            </w:r>
            <w:r>
              <w:rPr>
                <w:rFonts w:ascii="Arial" w:eastAsia="Arial" w:hAnsi="Arial" w:cs="Arial"/>
                <w:color w:val="2D3E50"/>
                <w:sz w:val="17"/>
                <w:szCs w:val="17"/>
              </w:rPr>
              <w:t>Cloud-Native Architecture</w:t>
            </w:r>
          </w:p>
          <w:p w:rsidR="000C151A" w:rsidRDefault="00604C97">
            <w:pPr>
              <w:spacing w:before="30" w:after="30"/>
            </w:pPr>
            <w:r>
              <w:rPr>
                <w:rFonts w:ascii="Arial" w:eastAsia="Arial" w:hAnsi="Arial" w:cs="Arial"/>
                <w:color w:val="5BB8F5"/>
                <w:sz w:val="17"/>
                <w:szCs w:val="17"/>
              </w:rPr>
              <w:t xml:space="preserve">▸  </w:t>
            </w:r>
            <w:r>
              <w:rPr>
                <w:rFonts w:ascii="Arial" w:eastAsia="Arial" w:hAnsi="Arial" w:cs="Arial"/>
                <w:color w:val="2D3E50"/>
                <w:sz w:val="17"/>
                <w:szCs w:val="17"/>
              </w:rPr>
              <w:t>Site Reliability Engineering</w:t>
            </w:r>
          </w:p>
          <w:p w:rsidR="000C151A" w:rsidRDefault="00604C97">
            <w:pPr>
              <w:spacing w:before="30" w:after="30"/>
            </w:pPr>
            <w:r>
              <w:rPr>
                <w:rFonts w:ascii="Arial" w:eastAsia="Arial" w:hAnsi="Arial" w:cs="Arial"/>
                <w:color w:val="5BB8F5"/>
                <w:sz w:val="17"/>
                <w:szCs w:val="17"/>
              </w:rPr>
              <w:t xml:space="preserve">▸  </w:t>
            </w:r>
            <w:r>
              <w:rPr>
                <w:rFonts w:ascii="Arial" w:eastAsia="Arial" w:hAnsi="Arial" w:cs="Arial"/>
                <w:color w:val="2D3E50"/>
                <w:sz w:val="17"/>
                <w:szCs w:val="17"/>
              </w:rPr>
              <w:t>Cybersecurity &amp; Threat Intel</w:t>
            </w:r>
          </w:p>
          <w:p w:rsidR="000C151A" w:rsidRDefault="00604C97">
            <w:pPr>
              <w:spacing w:before="30" w:after="30"/>
            </w:pPr>
            <w:r>
              <w:rPr>
                <w:rFonts w:ascii="Arial" w:eastAsia="Arial" w:hAnsi="Arial" w:cs="Arial"/>
                <w:color w:val="5BB8F5"/>
                <w:sz w:val="17"/>
                <w:szCs w:val="17"/>
              </w:rPr>
              <w:t xml:space="preserve">▸  </w:t>
            </w:r>
            <w:r>
              <w:rPr>
                <w:rFonts w:ascii="Arial" w:eastAsia="Arial" w:hAnsi="Arial" w:cs="Arial"/>
                <w:color w:val="2D3E50"/>
                <w:sz w:val="17"/>
                <w:szCs w:val="17"/>
              </w:rPr>
              <w:t>Health Technology (HealthTech)</w:t>
            </w:r>
          </w:p>
          <w:p w:rsidR="000C151A" w:rsidRDefault="00604C97">
            <w:pPr>
              <w:spacing w:before="30" w:after="30"/>
            </w:pPr>
            <w:r>
              <w:rPr>
                <w:rFonts w:ascii="Arial" w:eastAsia="Arial" w:hAnsi="Arial" w:cs="Arial"/>
                <w:color w:val="5BB8F5"/>
                <w:sz w:val="17"/>
                <w:szCs w:val="17"/>
              </w:rPr>
              <w:t xml:space="preserve">▸  </w:t>
            </w:r>
            <w:r>
              <w:rPr>
                <w:rFonts w:ascii="Arial" w:eastAsia="Arial" w:hAnsi="Arial" w:cs="Arial"/>
                <w:color w:val="2D3E50"/>
                <w:sz w:val="17"/>
                <w:szCs w:val="17"/>
              </w:rPr>
              <w:t>Open-Source DevOps Tooling</w:t>
            </w:r>
          </w:p>
        </w:tc>
        <w:tc>
          <w:tcPr>
            <w:tcW w:w="7206" w:type="dxa"/>
            <w:tcBorders>
              <w:top w:val="none" w:sz="0" w:space="0" w:color="FFFFFF"/>
              <w:left w:val="single" w:sz="6" w:space="0" w:color="5BB8F5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20" w:type="dxa"/>
              <w:bottom w:w="200" w:type="dxa"/>
              <w:right w:w="200" w:type="dxa"/>
            </w:tcMar>
          </w:tcPr>
          <w:p w:rsidR="000C151A" w:rsidRDefault="00604C97">
            <w:pPr>
              <w:shd w:val="clear" w:color="auto" w:fill="1B7FC4"/>
              <w:spacing w:before="22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 PROFESSIONAL SUMMARY</w:t>
            </w:r>
          </w:p>
          <w:p w:rsidR="000C151A" w:rsidRDefault="000C151A">
            <w:pPr>
              <w:pBdr>
                <w:bottom w:val="single" w:sz="4" w:space="1" w:color="1B7FC4"/>
              </w:pBdr>
              <w:spacing w:after="80"/>
            </w:pPr>
          </w:p>
          <w:p w:rsidR="000C151A" w:rsidRDefault="00604C97">
            <w:pPr>
              <w:spacing w:before="60" w:after="120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Results-driven AIOps &amp; DevOps Engineer with a Level 6 Diploma in Artificial Intelligence Operations (UK equivalent) and 18 months of hands-on experience across cloud infrastructure, cybersecurity operations, ML model deployment, and CI/CD automation. Proficient in AWS, Azure, Kubernetes, Terraform, Docker, and Python. Brings a unique analytical edge from a Doctor of Pharmacy background — ideal for high-responsibility, compliance-driven environments. Immediately available for AIOps, DevOps, Cloud Engineering, or Cybersecurity roles.</w:t>
            </w:r>
          </w:p>
          <w:p w:rsidR="000C151A" w:rsidRDefault="00604C97">
            <w:pPr>
              <w:shd w:val="clear" w:color="auto" w:fill="1B7FC4"/>
              <w:spacing w:before="22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 CORE TECHNICAL SKILLS</w:t>
            </w:r>
          </w:p>
          <w:p w:rsidR="000C151A" w:rsidRDefault="000C151A">
            <w:pPr>
              <w:pBdr>
                <w:bottom w:val="single" w:sz="4" w:space="1" w:color="1B7FC4"/>
              </w:pBdr>
              <w:spacing w:after="80"/>
            </w:pP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1B7FC4"/>
                <w:sz w:val="18"/>
                <w:szCs w:val="18"/>
              </w:rPr>
              <w:t xml:space="preserve">Cloud Platforms: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AWS (EC2, S3, Lambda, RDS, VPC, IAM)  |  Microsoft Azure (VM, AKS, Monitor, DevOps)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1B7FC4"/>
                <w:sz w:val="18"/>
                <w:szCs w:val="18"/>
              </w:rPr>
              <w:t xml:space="preserve">DevOps &amp; CI/CD: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Jenkins  |  GitHub Actions  |  GitLab CI  |  ArgoCD  |  Azure DevOps Pipelines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1B7FC4"/>
                <w:sz w:val="18"/>
                <w:szCs w:val="18"/>
              </w:rPr>
              <w:t xml:space="preserve">Containers &amp; IaC: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Docker  |  Kubernetes (K8s, Helm)  |  Terraform  |  Ansible  |  Packer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1B7FC4"/>
                <w:sz w:val="18"/>
                <w:szCs w:val="18"/>
              </w:rPr>
              <w:t xml:space="preserve">AIOps &amp; ML: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Python (scikit-learn, TensorFlow, NLP)  |  Flask APIs  |  MLflow  |  Jupyter  |  Computer Vision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1B7FC4"/>
                <w:sz w:val="18"/>
                <w:szCs w:val="18"/>
              </w:rPr>
              <w:t xml:space="preserve">Monitoring: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Prometheus  |  Grafana  |  ELK Stack  |  Datadog  |  PagerDuty  |  CloudWatch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1B7FC4"/>
                <w:sz w:val="18"/>
                <w:szCs w:val="18"/>
              </w:rPr>
              <w:t xml:space="preserve">Scripting: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Python  |  Bash  |  YAML  |  JSON  |  Selenium  |  REST APIs</w:t>
            </w:r>
          </w:p>
          <w:p w:rsidR="000C151A" w:rsidRDefault="000C151A">
            <w:pPr>
              <w:spacing w:before="60"/>
            </w:pPr>
          </w:p>
          <w:p w:rsidR="000C151A" w:rsidRDefault="00604C97">
            <w:pPr>
              <w:shd w:val="clear" w:color="auto" w:fill="0A6E8A"/>
              <w:spacing w:before="22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 CYBERSECURITY SKILLS</w:t>
            </w:r>
          </w:p>
          <w:p w:rsidR="000C151A" w:rsidRDefault="000C151A">
            <w:pPr>
              <w:pBdr>
                <w:bottom w:val="single" w:sz="4" w:space="1" w:color="0A6E8A"/>
              </w:pBdr>
              <w:spacing w:after="80"/>
            </w:pPr>
          </w:p>
          <w:p w:rsidR="000C151A" w:rsidRDefault="00604C97">
            <w:pPr>
              <w:pBdr>
                <w:left w:val="single" w:sz="16" w:space="4" w:color="0A6E8A"/>
              </w:pBdr>
              <w:shd w:val="clear" w:color="auto" w:fill="E3F4FC"/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0A6E8A"/>
                <w:sz w:val="17"/>
                <w:szCs w:val="17"/>
              </w:rPr>
              <w:t xml:space="preserve">  Security-conscious engineering across IAM, compliance frameworks, incident response, and threat monitoring — applied throughout all cloud and DevOps workflows.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0A6E8A"/>
                <w:sz w:val="18"/>
                <w:szCs w:val="18"/>
              </w:rPr>
              <w:t xml:space="preserve">Frameworks &amp; Standards: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ISO 27001  |  GDPR  |  HIPAA Awareness  |  NIST CSF basics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0A6E8A"/>
                <w:sz w:val="18"/>
                <w:szCs w:val="18"/>
              </w:rPr>
              <w:t xml:space="preserve">Identity &amp; Access: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IAM Least-Privilege  |  RBAC  |  MFA  |  Azure AD  |  AWS IAM Policies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0A6E8A"/>
                <w:sz w:val="18"/>
                <w:szCs w:val="18"/>
              </w:rPr>
              <w:t xml:space="preserve">Network Security: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VPC Security Groups  |  NACLs  |  WAF  |  SSL/TLS  |  Firewall Rules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0A6E8A"/>
                <w:sz w:val="18"/>
                <w:szCs w:val="18"/>
              </w:rPr>
              <w:t xml:space="preserve">Secrets &amp; Vault: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HashiCorp Vault  |  AWS Secrets Manager  |  Env-var hardening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0A6E8A"/>
                <w:sz w:val="18"/>
                <w:szCs w:val="18"/>
              </w:rPr>
              <w:t xml:space="preserve">SIEM &amp; Monitoring: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ELK SIEM basics  |  CloudTrail  |  AWS GuardDuty  |  Azure Sentinel awareness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0A6E8A"/>
                <w:sz w:val="18"/>
                <w:szCs w:val="18"/>
              </w:rPr>
              <w:t xml:space="preserve">Incident Response: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Root-cause analysis  |  Runbooks  |  MTTR reduction  |  Post-mortems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0A6E8A"/>
                <w:sz w:val="18"/>
                <w:szCs w:val="18"/>
              </w:rPr>
              <w:t xml:space="preserve">Container Security: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Docker image scanning  |  K8s RBAC  |  Network Policies  |  Pod Security</w:t>
            </w:r>
          </w:p>
          <w:p w:rsidR="000C151A" w:rsidRDefault="00604C97">
            <w:pPr>
              <w:spacing w:before="55" w:after="55"/>
            </w:pPr>
            <w:r>
              <w:rPr>
                <w:rFonts w:ascii="Arial" w:eastAsia="Arial" w:hAnsi="Arial" w:cs="Arial"/>
                <w:b/>
                <w:bCs/>
                <w:color w:val="0A6E8A"/>
                <w:sz w:val="18"/>
                <w:szCs w:val="18"/>
              </w:rPr>
              <w:t xml:space="preserve">Secure Dev Practices:  </w:t>
            </w: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Secrets scanning in CI/CD  |  OWASP awareness  |  Dependency auditing</w:t>
            </w:r>
          </w:p>
          <w:p w:rsidR="000C151A" w:rsidRDefault="000C151A">
            <w:pPr>
              <w:spacing w:before="60"/>
            </w:pPr>
          </w:p>
          <w:p w:rsidR="000C151A" w:rsidRDefault="00604C97">
            <w:pPr>
              <w:shd w:val="clear" w:color="auto" w:fill="1B7FC4"/>
              <w:spacing w:before="22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 PROFESSIONAL EXPERIENCE</w:t>
            </w:r>
          </w:p>
          <w:p w:rsidR="000C151A" w:rsidRDefault="000C151A">
            <w:pPr>
              <w:pBdr>
                <w:bottom w:val="single" w:sz="4" w:space="1" w:color="1B7FC4"/>
              </w:pBdr>
              <w:spacing w:after="80"/>
            </w:pPr>
          </w:p>
          <w:p w:rsidR="000C151A" w:rsidRDefault="00604C97">
            <w:pPr>
              <w:tabs>
                <w:tab w:val="right" w:pos="9026"/>
              </w:tabs>
              <w:spacing w:before="140" w:after="16"/>
            </w:pPr>
            <w:r>
              <w:rPr>
                <w:rFonts w:ascii="Arial" w:eastAsia="Arial" w:hAnsi="Arial" w:cs="Arial"/>
                <w:b/>
                <w:bCs/>
                <w:color w:val="1B7FC4"/>
              </w:rPr>
              <w:t>AIOps / DevOps Engineer – Intern</w:t>
            </w:r>
            <w:r>
              <w:rPr>
                <w:rFonts w:ascii="Arial" w:eastAsia="Arial" w:hAnsi="Arial" w:cs="Arial"/>
                <w:i/>
                <w:iCs/>
                <w:color w:val="5BB8F5"/>
                <w:sz w:val="17"/>
                <w:szCs w:val="17"/>
              </w:rPr>
              <w:tab/>
              <w:t>Jan 2024 – Present</w:t>
            </w:r>
          </w:p>
          <w:p w:rsidR="000C151A" w:rsidRDefault="00604C97">
            <w:pPr>
              <w:spacing w:after="60"/>
            </w:pPr>
            <w:r>
              <w:rPr>
                <w:rFonts w:ascii="Arial" w:eastAsia="Arial" w:hAnsi="Arial" w:cs="Arial"/>
                <w:color w:val="2E9BE0"/>
                <w:sz w:val="18"/>
                <w:szCs w:val="18"/>
              </w:rPr>
              <w:t>Al Nafi International College &amp; Al-Razzaq Labs</w:t>
            </w:r>
            <w:r>
              <w:rPr>
                <w:rFonts w:ascii="Arial" w:eastAsia="Arial" w:hAnsi="Arial" w:cs="Arial"/>
                <w:color w:val="5A6E80"/>
                <w:sz w:val="17"/>
                <w:szCs w:val="17"/>
              </w:rPr>
              <w:t xml:space="preserve">  |  Isla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5A6E80"/>
                <w:sz w:val="17"/>
                <w:szCs w:val="17"/>
              </w:rPr>
              <w:t>mabad, Pakistan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lastRenderedPageBreak/>
              <w:t>Deployed and managed scalable cloud infrastructure on AWS and Azure — EC2, S3, IAM, VPCs, and Azure VM/AKS environments.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Automated infrastructure provisioning with Terraform (IaC) and Ansible, cutting manual setup time by ~60%.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Built containerised microservices with Docker and orchestrated multi-node deployments via Kubernetes (Helm, rolling updates, HPA).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Designed CI/CD pipelines using GitHub Actions and Jenkins with automated test-build-deploy workflows.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Developed and deployed ML models (classification, NLP) with Python; served via Flask REST APIs in containerised environments.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Implemented Prometheus + Grafana + ELK observability stack for real-time monitoring, alerting, and log aggregation.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Applied security-first practices: IAM least-privilege, secrets management, compliance alignment with GDPR &amp; ISO 27001.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Conducted incident response, root-cause analysis, and performance tuning — measurably reducing MTTR on recurring issues.</w:t>
            </w:r>
          </w:p>
          <w:p w:rsidR="000C151A" w:rsidRDefault="00604C97">
            <w:pPr>
              <w:tabs>
                <w:tab w:val="right" w:pos="9026"/>
              </w:tabs>
              <w:spacing w:before="140" w:after="16"/>
            </w:pPr>
            <w:r>
              <w:rPr>
                <w:rFonts w:ascii="Arial" w:eastAsia="Arial" w:hAnsi="Arial" w:cs="Arial"/>
                <w:b/>
                <w:bCs/>
                <w:color w:val="1B7FC4"/>
              </w:rPr>
              <w:t>Pharmacist – Clinical Role</w:t>
            </w:r>
            <w:r>
              <w:rPr>
                <w:rFonts w:ascii="Arial" w:eastAsia="Arial" w:hAnsi="Arial" w:cs="Arial"/>
                <w:i/>
                <w:iCs/>
                <w:color w:val="5BB8F5"/>
                <w:sz w:val="17"/>
                <w:szCs w:val="17"/>
              </w:rPr>
              <w:tab/>
              <w:t>2023 – 2024</w:t>
            </w:r>
          </w:p>
          <w:p w:rsidR="000C151A" w:rsidRDefault="00604C97">
            <w:pPr>
              <w:spacing w:after="60"/>
            </w:pPr>
            <w:r>
              <w:rPr>
                <w:rFonts w:ascii="Arial" w:eastAsia="Arial" w:hAnsi="Arial" w:cs="Arial"/>
                <w:color w:val="2E9BE0"/>
                <w:sz w:val="18"/>
                <w:szCs w:val="18"/>
              </w:rPr>
              <w:t>DHQ Hospital Attock</w:t>
            </w:r>
            <w:r>
              <w:rPr>
                <w:rFonts w:ascii="Arial" w:eastAsia="Arial" w:hAnsi="Arial" w:cs="Arial"/>
                <w:color w:val="5A6E80"/>
                <w:sz w:val="17"/>
                <w:szCs w:val="17"/>
              </w:rPr>
              <w:t xml:space="preserve">  |  Attock, Pakistan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Provided medication therapy management and clinical evaluation in a high-responsibility hospital environment.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Identified drug interactions, optimised treatment plans, and maintained strict compliance with medical standards.</w:t>
            </w:r>
          </w:p>
          <w:p w:rsidR="000C151A" w:rsidRDefault="00604C97">
            <w:pPr>
              <w:shd w:val="clear" w:color="auto" w:fill="1B7FC4"/>
              <w:spacing w:before="22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 KEY PROJECTS</w:t>
            </w:r>
          </w:p>
          <w:p w:rsidR="000C151A" w:rsidRDefault="000C151A">
            <w:pPr>
              <w:pBdr>
                <w:bottom w:val="single" w:sz="4" w:space="1" w:color="1B7FC4"/>
              </w:pBdr>
              <w:spacing w:after="80"/>
            </w:pPr>
          </w:p>
          <w:p w:rsidR="000C151A" w:rsidRDefault="00604C97">
            <w:pPr>
              <w:spacing w:before="120" w:after="30"/>
            </w:pPr>
            <w:r>
              <w:rPr>
                <w:rFonts w:ascii="Arial" w:eastAsia="Arial" w:hAnsi="Arial" w:cs="Arial"/>
                <w:b/>
                <w:bCs/>
                <w:color w:val="1B7FC4"/>
                <w:sz w:val="19"/>
                <w:szCs w:val="19"/>
              </w:rPr>
              <w:t>▸  MLOps Pipeline – End-to-End Model Deployment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Trained &amp; packaged ML classification models; deployed as containerised Flask APIs on Kubernetes with Helm.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Integrated MLflow for experiment tracking and model versioning; automated retraining pipeline via GitHub Actions.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Provisioned all infrastructure (EC2, S3) with Terraform; achieved zero-downtime rolling deployments.</w:t>
            </w:r>
          </w:p>
          <w:p w:rsidR="000C151A" w:rsidRDefault="00604C97">
            <w:pPr>
              <w:spacing w:before="120" w:after="30"/>
            </w:pPr>
            <w:r>
              <w:rPr>
                <w:rFonts w:ascii="Arial" w:eastAsia="Arial" w:hAnsi="Arial" w:cs="Arial"/>
                <w:b/>
                <w:bCs/>
                <w:color w:val="1B7FC4"/>
                <w:sz w:val="19"/>
                <w:szCs w:val="19"/>
              </w:rPr>
              <w:t>▸  Cloud Infrastructure Automation (AWS &amp; Azure)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Architected multi-tier environments with auto-scaling, load balancers, and VPC security groups on AWS.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Replaced manual deployments with Ansible playbooks and Terraform modules for one-click repeatable provisioning.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Added CloudWatch dashboards, SNS alarms, and GuardDuty integration for proactive security monitoring.</w:t>
            </w:r>
          </w:p>
          <w:p w:rsidR="000C151A" w:rsidRDefault="00604C97">
            <w:pPr>
              <w:spacing w:before="120" w:after="30"/>
            </w:pPr>
            <w:r>
              <w:rPr>
                <w:rFonts w:ascii="Arial" w:eastAsia="Arial" w:hAnsi="Arial" w:cs="Arial"/>
                <w:b/>
                <w:bCs/>
                <w:color w:val="1B7FC4"/>
                <w:sz w:val="19"/>
                <w:szCs w:val="19"/>
              </w:rPr>
              <w:t>▸  AIOps Monitoring &amp; Security Alerting Platform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Built Prometheus + Grafana + ELK observability and SIEM-lite stack to aggregate metrics, logs, and security events.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Created Python anomaly-detection scripts to surface performance and security regressions before SLA breaches.</w:t>
            </w:r>
          </w:p>
          <w:p w:rsidR="000C151A" w:rsidRDefault="00604C97">
            <w:pPr>
              <w:spacing w:before="120" w:after="30"/>
            </w:pPr>
            <w:r>
              <w:rPr>
                <w:rFonts w:ascii="Arial" w:eastAsia="Arial" w:hAnsi="Arial" w:cs="Arial"/>
                <w:b/>
                <w:bCs/>
                <w:color w:val="1B7FC4"/>
                <w:sz w:val="19"/>
                <w:szCs w:val="19"/>
              </w:rPr>
              <w:t>▸  Secure Python Automation Suite (Selenium + Jira)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Automated regression test suites with Selenium WebDriver; CI-integrated results reporting to Jira via REST API.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color w:val="2D3E50"/>
                <w:sz w:val="18"/>
                <w:szCs w:val="18"/>
              </w:rPr>
              <w:t>Implemented secrets scanning and credential rotation in CI pipeline; reduced manual QA effort by 80%.</w:t>
            </w:r>
          </w:p>
          <w:p w:rsidR="000C151A" w:rsidRDefault="00604C97">
            <w:pPr>
              <w:spacing w:before="120" w:after="30"/>
            </w:pPr>
            <w:r>
              <w:rPr>
                <w:rFonts w:ascii="Arial" w:eastAsia="Arial" w:hAnsi="Arial" w:cs="Arial"/>
                <w:b/>
                <w:bCs/>
                <w:color w:val="1B7FC4"/>
                <w:sz w:val="19"/>
                <w:szCs w:val="19"/>
              </w:rPr>
              <w:t>▸  DocBook Islamabad – Real-Time Doctor Booking Platform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Built a production healthcare booking platform using GitHub Pages, Python, and GitHub Actions CI/CD — live at raeesmalik89-oss.github.io/IslamabadDoctors.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Developed a Python + Playwright web scraper to aggregate real-time doctor data from Marham, Oladoc, InstaCare, and hospital directories into a live JSON feed.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Implemented GitHub Actions scheduled pipeline (cron every 6 hours) for fully automated data refresh with zero manual intervention.</w:t>
            </w:r>
          </w:p>
          <w:p w:rsidR="000C151A" w:rsidRDefault="00604C97"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Integrated Formspree API for appointment booking and doctor registration with email notifications; built monetisation model (free + PKR 2,000/month featured listings).</w:t>
            </w:r>
          </w:p>
        </w:tc>
      </w:tr>
    </w:tbl>
    <w:p w:rsidR="00604C97" w:rsidRDefault="00604C97"/>
    <w:sectPr w:rsidR="00604C97">
      <w:footerReference w:type="default" r:id="rId8"/>
      <w:pgSz w:w="11906" w:h="16838"/>
      <w:pgMar w:top="56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4C97" w:rsidRDefault="00604C97">
      <w:r>
        <w:separator/>
      </w:r>
    </w:p>
  </w:endnote>
  <w:endnote w:type="continuationSeparator" w:id="0">
    <w:p w:rsidR="00604C97" w:rsidRDefault="00604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51A" w:rsidRDefault="00604C97">
    <w:pPr>
      <w:jc w:val="center"/>
    </w:pPr>
    <w:r>
      <w:rPr>
        <w:rFonts w:ascii="Arial" w:eastAsia="Arial" w:hAnsi="Arial" w:cs="Arial"/>
        <w:color w:val="5A6E80"/>
        <w:sz w:val="15"/>
        <w:szCs w:val="15"/>
      </w:rPr>
      <w:t xml:space="preserve">Muhammad Raees  |  Islamabad, Pakistan  |  raees.malik89@gmail.com  |  Page </w:t>
    </w:r>
    <w:r>
      <w:rPr>
        <w:rFonts w:ascii="Arial" w:eastAsia="Arial" w:hAnsi="Arial" w:cs="Arial"/>
        <w:color w:val="5A6E80"/>
        <w:sz w:val="15"/>
        <w:szCs w:val="15"/>
      </w:rPr>
      <w:fldChar w:fldCharType="begin"/>
    </w:r>
    <w:r>
      <w:rPr>
        <w:rFonts w:ascii="Arial" w:eastAsia="Arial" w:hAnsi="Arial" w:cs="Arial"/>
        <w:color w:val="5A6E80"/>
        <w:sz w:val="15"/>
        <w:szCs w:val="15"/>
      </w:rPr>
      <w:instrText>PAGE</w:instrText>
    </w:r>
    <w:r w:rsidR="003F131F">
      <w:rPr>
        <w:rFonts w:ascii="Arial" w:eastAsia="Arial" w:hAnsi="Arial" w:cs="Arial"/>
        <w:color w:val="5A6E80"/>
        <w:sz w:val="15"/>
        <w:szCs w:val="15"/>
      </w:rPr>
      <w:fldChar w:fldCharType="separate"/>
    </w:r>
    <w:r w:rsidR="003F131F">
      <w:rPr>
        <w:rFonts w:ascii="Arial" w:eastAsia="Arial" w:hAnsi="Arial" w:cs="Arial"/>
        <w:noProof/>
        <w:color w:val="5A6E80"/>
        <w:sz w:val="15"/>
        <w:szCs w:val="15"/>
      </w:rPr>
      <w:t>1</w:t>
    </w:r>
    <w:r>
      <w:rPr>
        <w:rFonts w:ascii="Arial" w:eastAsia="Arial" w:hAnsi="Arial" w:cs="Arial"/>
        <w:color w:val="5A6E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4C97" w:rsidRDefault="00604C97">
      <w:r>
        <w:separator/>
      </w:r>
    </w:p>
  </w:footnote>
  <w:footnote w:type="continuationSeparator" w:id="0">
    <w:p w:rsidR="00604C97" w:rsidRDefault="00604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E77DA"/>
    <w:multiLevelType w:val="hybridMultilevel"/>
    <w:tmpl w:val="54D6000E"/>
    <w:lvl w:ilvl="0" w:tplc="61D4A0F8">
      <w:start w:val="1"/>
      <w:numFmt w:val="bullet"/>
      <w:lvlText w:val="•"/>
      <w:lvlJc w:val="left"/>
      <w:pPr>
        <w:ind w:left="440" w:hanging="220"/>
      </w:pPr>
    </w:lvl>
    <w:lvl w:ilvl="1" w:tplc="B264126C">
      <w:numFmt w:val="decimal"/>
      <w:lvlText w:val=""/>
      <w:lvlJc w:val="left"/>
    </w:lvl>
    <w:lvl w:ilvl="2" w:tplc="15F47284">
      <w:numFmt w:val="decimal"/>
      <w:lvlText w:val=""/>
      <w:lvlJc w:val="left"/>
    </w:lvl>
    <w:lvl w:ilvl="3" w:tplc="C0528B0C">
      <w:numFmt w:val="decimal"/>
      <w:lvlText w:val=""/>
      <w:lvlJc w:val="left"/>
    </w:lvl>
    <w:lvl w:ilvl="4" w:tplc="BB264938">
      <w:numFmt w:val="decimal"/>
      <w:lvlText w:val=""/>
      <w:lvlJc w:val="left"/>
    </w:lvl>
    <w:lvl w:ilvl="5" w:tplc="78F6EB92">
      <w:numFmt w:val="decimal"/>
      <w:lvlText w:val=""/>
      <w:lvlJc w:val="left"/>
    </w:lvl>
    <w:lvl w:ilvl="6" w:tplc="DD0CABD6">
      <w:numFmt w:val="decimal"/>
      <w:lvlText w:val=""/>
      <w:lvlJc w:val="left"/>
    </w:lvl>
    <w:lvl w:ilvl="7" w:tplc="B448D6C8">
      <w:numFmt w:val="decimal"/>
      <w:lvlText w:val=""/>
      <w:lvlJc w:val="left"/>
    </w:lvl>
    <w:lvl w:ilvl="8" w:tplc="373ED770">
      <w:numFmt w:val="decimal"/>
      <w:lvlText w:val=""/>
      <w:lvlJc w:val="left"/>
    </w:lvl>
  </w:abstractNum>
  <w:abstractNum w:abstractNumId="1" w15:restartNumberingAfterBreak="0">
    <w:nsid w:val="2C5C7D53"/>
    <w:multiLevelType w:val="hybridMultilevel"/>
    <w:tmpl w:val="5BEE2DE8"/>
    <w:lvl w:ilvl="0" w:tplc="7D0EF066">
      <w:start w:val="1"/>
      <w:numFmt w:val="bullet"/>
      <w:lvlText w:val="●"/>
      <w:lvlJc w:val="left"/>
      <w:pPr>
        <w:ind w:left="720" w:hanging="360"/>
      </w:pPr>
    </w:lvl>
    <w:lvl w:ilvl="1" w:tplc="FCF61864">
      <w:start w:val="1"/>
      <w:numFmt w:val="bullet"/>
      <w:lvlText w:val="○"/>
      <w:lvlJc w:val="left"/>
      <w:pPr>
        <w:ind w:left="1440" w:hanging="360"/>
      </w:pPr>
    </w:lvl>
    <w:lvl w:ilvl="2" w:tplc="16F2AA5A">
      <w:start w:val="1"/>
      <w:numFmt w:val="bullet"/>
      <w:lvlText w:val="■"/>
      <w:lvlJc w:val="left"/>
      <w:pPr>
        <w:ind w:left="2160" w:hanging="360"/>
      </w:pPr>
    </w:lvl>
    <w:lvl w:ilvl="3" w:tplc="D564DE62">
      <w:start w:val="1"/>
      <w:numFmt w:val="bullet"/>
      <w:lvlText w:val="●"/>
      <w:lvlJc w:val="left"/>
      <w:pPr>
        <w:ind w:left="2880" w:hanging="360"/>
      </w:pPr>
    </w:lvl>
    <w:lvl w:ilvl="4" w:tplc="D6286E70">
      <w:start w:val="1"/>
      <w:numFmt w:val="bullet"/>
      <w:lvlText w:val="○"/>
      <w:lvlJc w:val="left"/>
      <w:pPr>
        <w:ind w:left="3600" w:hanging="360"/>
      </w:pPr>
    </w:lvl>
    <w:lvl w:ilvl="5" w:tplc="489E289E">
      <w:start w:val="1"/>
      <w:numFmt w:val="bullet"/>
      <w:lvlText w:val="■"/>
      <w:lvlJc w:val="left"/>
      <w:pPr>
        <w:ind w:left="4320" w:hanging="360"/>
      </w:pPr>
    </w:lvl>
    <w:lvl w:ilvl="6" w:tplc="BA5C125A">
      <w:start w:val="1"/>
      <w:numFmt w:val="bullet"/>
      <w:lvlText w:val="●"/>
      <w:lvlJc w:val="left"/>
      <w:pPr>
        <w:ind w:left="5040" w:hanging="360"/>
      </w:pPr>
    </w:lvl>
    <w:lvl w:ilvl="7" w:tplc="515CAEB0">
      <w:start w:val="1"/>
      <w:numFmt w:val="bullet"/>
      <w:lvlText w:val="●"/>
      <w:lvlJc w:val="left"/>
      <w:pPr>
        <w:ind w:left="5760" w:hanging="360"/>
      </w:pPr>
    </w:lvl>
    <w:lvl w:ilvl="8" w:tplc="09C66B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813643"/>
    <w:multiLevelType w:val="hybridMultilevel"/>
    <w:tmpl w:val="AB34820C"/>
    <w:lvl w:ilvl="0" w:tplc="AB124D40">
      <w:start w:val="1"/>
      <w:numFmt w:val="bullet"/>
      <w:lvlText w:val="✔"/>
      <w:lvlJc w:val="left"/>
      <w:pPr>
        <w:ind w:left="440" w:hanging="220"/>
      </w:pPr>
      <w:rPr>
        <w:color w:val="0A6E8A"/>
      </w:rPr>
    </w:lvl>
    <w:lvl w:ilvl="1" w:tplc="02361312">
      <w:numFmt w:val="decimal"/>
      <w:lvlText w:val=""/>
      <w:lvlJc w:val="left"/>
    </w:lvl>
    <w:lvl w:ilvl="2" w:tplc="152C8FE0">
      <w:numFmt w:val="decimal"/>
      <w:lvlText w:val=""/>
      <w:lvlJc w:val="left"/>
    </w:lvl>
    <w:lvl w:ilvl="3" w:tplc="28B4D980">
      <w:numFmt w:val="decimal"/>
      <w:lvlText w:val=""/>
      <w:lvlJc w:val="left"/>
    </w:lvl>
    <w:lvl w:ilvl="4" w:tplc="AA283F60">
      <w:numFmt w:val="decimal"/>
      <w:lvlText w:val=""/>
      <w:lvlJc w:val="left"/>
    </w:lvl>
    <w:lvl w:ilvl="5" w:tplc="BA48EFC2">
      <w:numFmt w:val="decimal"/>
      <w:lvlText w:val=""/>
      <w:lvlJc w:val="left"/>
    </w:lvl>
    <w:lvl w:ilvl="6" w:tplc="6DCED836">
      <w:numFmt w:val="decimal"/>
      <w:lvlText w:val=""/>
      <w:lvlJc w:val="left"/>
    </w:lvl>
    <w:lvl w:ilvl="7" w:tplc="471E9A2E">
      <w:numFmt w:val="decimal"/>
      <w:lvlText w:val=""/>
      <w:lvlJc w:val="left"/>
    </w:lvl>
    <w:lvl w:ilvl="8" w:tplc="58B0BBB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51A"/>
    <w:rsid w:val="000C151A"/>
    <w:rsid w:val="003F131F"/>
    <w:rsid w:val="0060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140053-24AA-49A2-943E-22C90452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2026-05-07T08:38:00Z</dcterms:created>
  <dcterms:modified xsi:type="dcterms:W3CDTF">2026-05-07T08:42:00Z</dcterms:modified>
</cp:coreProperties>
</file>