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br/>
      </w:r>
    </w:p>
    <w:p>
      <w:pPr>
        <w:jc w:val="center"/>
      </w:pPr>
      <w:r>
        <w:rPr>
          <w:b/>
          <w:color w:val="1E40AF"/>
          <w:sz w:val="72"/>
        </w:rPr>
        <w:t>ProBiz ERP</w:t>
      </w:r>
    </w:p>
    <w:p>
      <w:pPr>
        <w:jc w:val="center"/>
      </w:pPr>
      <w:r>
        <w:rPr>
          <w:color w:val="475569"/>
          <w:sz w:val="44"/>
        </w:rPr>
        <w:t>User Manual</w:t>
      </w:r>
    </w:p>
    <w:p/>
    <w:p>
      <w:pPr>
        <w:jc w:val="center"/>
      </w:pPr>
      <w:r>
        <w:rPr>
          <w:color w:val="1E40AF"/>
        </w:rPr>
        <w:t>────────────────────────────────────────</w:t>
      </w:r>
    </w:p>
    <w:p/>
    <w:p>
      <w:pPr>
        <w:jc w:val="center"/>
      </w:pPr>
      <w:r>
        <w:rPr>
          <w:color w:val="64748B"/>
          <w:sz w:val="26"/>
        </w:rPr>
        <w:t>Complete Guide to Using ProBiz ERP</w:t>
        <w:br/>
        <w:t>For Pharmacies, Hospitals &amp; Business Owners</w:t>
      </w:r>
    </w:p>
    <w:p>
      <w:r>
        <w:br/>
        <w:br/>
      </w:r>
    </w:p>
    <w:p>
      <w:pPr>
        <w:jc w:val="center"/>
      </w:pPr>
      <w:r>
        <w:rPr>
          <w:color w:val="1E40AF"/>
          <w:sz w:val="22"/>
        </w:rPr>
        <w:t>Dr Muhammad Raees RPh</w:t>
        <w:br/>
        <w:t>0316-8818693  |  raees.malik89@gmail.com</w:t>
        <w:br/>
        <w:t>Islamabad, Pakistan</w:t>
      </w:r>
    </w:p>
    <w:p>
      <w:r>
        <w:br w:type="page"/>
      </w:r>
    </w:p>
    <w:p>
      <w:pPr>
        <w:pStyle w:val="Heading1"/>
      </w:pPr>
      <w:r>
        <w:rPr>
          <w:color w:val="1E40AF"/>
        </w:rPr>
        <w:t>Table of Contents</w:t>
      </w:r>
    </w:p>
    <w:p>
      <w:pPr>
        <w:spacing w:after="80"/>
      </w:pPr>
      <w:r>
        <w:rPr>
          <w:sz w:val="22"/>
        </w:rPr>
        <w:t>1.  Getting Started</w:t>
      </w:r>
    </w:p>
    <w:p>
      <w:pPr>
        <w:spacing w:after="80"/>
      </w:pPr>
      <w:r>
        <w:rPr>
          <w:sz w:val="22"/>
        </w:rPr>
        <w:t>2.  Dashboard</w:t>
      </w:r>
    </w:p>
    <w:p>
      <w:pPr>
        <w:spacing w:after="80"/>
      </w:pPr>
      <w:r>
        <w:rPr>
          <w:sz w:val="22"/>
        </w:rPr>
        <w:t>3.  Inventory Management</w:t>
      </w:r>
    </w:p>
    <w:p>
      <w:pPr>
        <w:spacing w:after="80"/>
      </w:pPr>
      <w:r>
        <w:rPr>
          <w:sz w:val="22"/>
        </w:rPr>
        <w:t>4.  Sales &amp; Point of Sale (POS)</w:t>
      </w:r>
    </w:p>
    <w:p>
      <w:pPr>
        <w:spacing w:after="80"/>
      </w:pPr>
      <w:r>
        <w:rPr>
          <w:sz w:val="22"/>
        </w:rPr>
        <w:t>5.  Purchase Management</w:t>
      </w:r>
    </w:p>
    <w:p>
      <w:pPr>
        <w:spacing w:after="80"/>
      </w:pPr>
      <w:r>
        <w:rPr>
          <w:sz w:val="22"/>
        </w:rPr>
        <w:t>6.  Customer Management</w:t>
      </w:r>
    </w:p>
    <w:p>
      <w:pPr>
        <w:spacing w:after="80"/>
      </w:pPr>
      <w:r>
        <w:rPr>
          <w:sz w:val="22"/>
        </w:rPr>
        <w:t>7.  Supplier Management</w:t>
      </w:r>
    </w:p>
    <w:p>
      <w:pPr>
        <w:spacing w:after="80"/>
      </w:pPr>
      <w:r>
        <w:rPr>
          <w:sz w:val="22"/>
        </w:rPr>
        <w:t>8.  Accounting Module</w:t>
      </w:r>
    </w:p>
    <w:p>
      <w:pPr>
        <w:spacing w:after="80"/>
      </w:pPr>
      <w:r>
        <w:rPr>
          <w:sz w:val="22"/>
        </w:rPr>
        <w:t>9.  HR &amp; Payroll</w:t>
      </w:r>
    </w:p>
    <w:p>
      <w:pPr>
        <w:spacing w:after="80"/>
      </w:pPr>
      <w:r>
        <w:rPr>
          <w:sz w:val="22"/>
        </w:rPr>
        <w:t>10.  Reports &amp; Analytics</w:t>
      </w:r>
    </w:p>
    <w:p>
      <w:pPr>
        <w:spacing w:after="80"/>
      </w:pPr>
      <w:r>
        <w:rPr>
          <w:sz w:val="22"/>
        </w:rPr>
        <w:t>11.  Settings</w:t>
      </w:r>
    </w:p>
    <w:p>
      <w:pPr>
        <w:spacing w:after="80"/>
      </w:pPr>
      <w:r>
        <w:rPr>
          <w:sz w:val="22"/>
        </w:rPr>
        <w:t>12.  Subscription &amp; Plans</w:t>
      </w:r>
    </w:p>
    <w:p>
      <w:pPr>
        <w:spacing w:after="80"/>
      </w:pPr>
      <w:r>
        <w:rPr>
          <w:sz w:val="22"/>
        </w:rPr>
        <w:t>13.  Security &amp; User Roles</w:t>
      </w:r>
    </w:p>
    <w:p>
      <w:pPr>
        <w:spacing w:after="80"/>
      </w:pPr>
      <w:r>
        <w:rPr>
          <w:sz w:val="22"/>
        </w:rPr>
        <w:t>14.  Frequently Asked Questions</w:t>
      </w:r>
    </w:p>
    <w:p>
      <w:pPr>
        <w:spacing w:after="80"/>
      </w:pPr>
      <w:r>
        <w:rPr>
          <w:sz w:val="22"/>
        </w:rPr>
        <w:t>15.  Contact &amp; Support</w:t>
      </w:r>
    </w:p>
    <w:p>
      <w:r>
        <w:br w:type="page"/>
      </w:r>
    </w:p>
    <w:p>
      <w:pPr>
        <w:pStyle w:val="Heading1"/>
      </w:pPr>
      <w:r>
        <w:rPr>
          <w:color w:val="1E40AF"/>
        </w:rPr>
        <w:t>1. Getting Started</w:t>
      </w:r>
    </w:p>
    <w:p>
      <w:r>
        <w:rPr>
          <w:b w:val="0"/>
          <w:i w:val="0"/>
          <w:sz w:val="22"/>
        </w:rPr>
        <w:t>Welcome to ProBiz ERP — a complete cloud-based business management system designed for Pakistani pharmacies, hospitals, cash &amp; carry stores and wholesale businesses. This manual will guide you through every feature of the system.</w:t>
      </w:r>
    </w:p>
    <w:p>
      <w:pPr>
        <w:pStyle w:val="Heading2"/>
      </w:pPr>
      <w:r>
        <w:rPr>
          <w:color w:val="1E40AF"/>
        </w:rPr>
        <w:t>1.1  Accessing the System</w:t>
      </w:r>
    </w:p>
    <w:p>
      <w:r>
        <w:rPr>
          <w:b w:val="0"/>
          <w:i w:val="0"/>
          <w:sz w:val="22"/>
        </w:rPr>
        <w:t>Open your web browser (Google Chrome recommended) and go to:</w:t>
      </w:r>
    </w:p>
    <w:p>
      <w:r>
        <w:rPr>
          <w:b/>
          <w:color w:val="1E40AF"/>
          <w:sz w:val="24"/>
        </w:rPr>
        <w:t>https://probiz-erp-poru.vercel.app</w:t>
      </w:r>
    </w:p>
    <w:p>
      <w:r>
        <w:rPr>
          <w:b w:val="0"/>
          <w:i w:val="0"/>
          <w:sz w:val="22"/>
        </w:rPr>
        <w:t>The system works on any device — desktop, laptop, tablet or mobile phone. No installation is required.</w:t>
      </w:r>
    </w:p>
    <w:p>
      <w:pPr>
        <w:pStyle w:val="Heading2"/>
      </w:pPr>
      <w:r>
        <w:rPr>
          <w:color w:val="1E40AF"/>
        </w:rPr>
        <w:t>1.2  Logging In</w:t>
      </w:r>
    </w:p>
    <w:p>
      <w:pPr>
        <w:pStyle w:val="ListNumber"/>
      </w:pPr>
      <w:r>
        <w:rPr>
          <w:sz w:val="22"/>
        </w:rPr>
        <w:t>Open the URL above in your browser.</w:t>
      </w:r>
    </w:p>
    <w:p>
      <w:pPr>
        <w:pStyle w:val="ListNumber"/>
      </w:pPr>
      <w:r>
        <w:rPr>
          <w:sz w:val="22"/>
        </w:rPr>
        <w:t>Enter your Email address and Password.</w:t>
      </w:r>
    </w:p>
    <w:p>
      <w:pPr>
        <w:pStyle w:val="ListNumber"/>
      </w:pPr>
      <w:r>
        <w:rPr>
          <w:sz w:val="22"/>
        </w:rPr>
        <w:t>Click the Login button.</w:t>
      </w:r>
    </w:p>
    <w:p>
      <w:pPr>
        <w:pStyle w:val="ListNumber"/>
      </w:pPr>
      <w:r>
        <w:rPr>
          <w:sz w:val="22"/>
        </w:rPr>
        <w:t>You will be taken to the Dashboard.</w:t>
      </w:r>
    </w:p>
    <w:p>
      <w:r>
        <w:rPr>
          <w:b w:val="0"/>
          <w:i w:val="0"/>
          <w:sz w:val="22"/>
        </w:rPr>
        <w:t>If you forget your password, contact your system administrator or WhatsApp 0316-8818693.</w:t>
      </w:r>
    </w:p>
    <w:p>
      <w:pPr>
        <w:pStyle w:val="Heading2"/>
      </w:pPr>
      <w:r>
        <w:rPr>
          <w:color w:val="1E40AF"/>
        </w:rPr>
        <w:t>1.3  Login Credentials</w:t>
      </w:r>
    </w:p>
    <w:tbl>
      <w:tblPr>
        <w:tblStyle w:val="TableGrid"/>
        <w:tblW w:type="auto" w:w="0"/>
        <w:jc w:val="left"/>
        <w:tblLook w:firstColumn="1" w:firstRow="1" w:lastColumn="0" w:lastRow="0" w:noHBand="0" w:noVBand="1" w:val="04A0"/>
      </w:tblPr>
      <w:tblGrid>
        <w:gridCol w:w="2269"/>
        <w:gridCol w:w="2269"/>
        <w:gridCol w:w="2269"/>
        <w:gridCol w:w="2269"/>
      </w:tblGrid>
      <w:tr>
        <w:tc>
          <w:tcPr>
            <w:tcW w:type="dxa" w:w="2269"/>
            <w:shd w:val="clear" w:color="auto" w:fill="1E40AF"/>
          </w:tcPr>
          <w:p>
            <w:r>
              <w:rPr>
                <w:b/>
                <w:color w:val="FFFFFF"/>
              </w:rPr>
              <w:t>Role</w:t>
            </w:r>
          </w:p>
        </w:tc>
        <w:tc>
          <w:tcPr>
            <w:tcW w:type="dxa" w:w="2269"/>
            <w:shd w:val="clear" w:color="auto" w:fill="1E40AF"/>
          </w:tcPr>
          <w:p>
            <w:r>
              <w:rPr>
                <w:b/>
                <w:color w:val="FFFFFF"/>
              </w:rPr>
              <w:t>Email</w:t>
            </w:r>
          </w:p>
        </w:tc>
        <w:tc>
          <w:tcPr>
            <w:tcW w:type="dxa" w:w="2269"/>
            <w:shd w:val="clear" w:color="auto" w:fill="1E40AF"/>
          </w:tcPr>
          <w:p>
            <w:r>
              <w:rPr>
                <w:b/>
                <w:color w:val="FFFFFF"/>
              </w:rPr>
              <w:t>Password</w:t>
            </w:r>
          </w:p>
        </w:tc>
        <w:tc>
          <w:tcPr>
            <w:tcW w:type="dxa" w:w="2269"/>
            <w:shd w:val="clear" w:color="auto" w:fill="1E40AF"/>
          </w:tcPr>
          <w:p>
            <w:r>
              <w:rPr>
                <w:b/>
                <w:color w:val="FFFFFF"/>
              </w:rPr>
              <w:t>Access Level</w:t>
            </w:r>
          </w:p>
        </w:tc>
      </w:tr>
      <w:tr>
        <w:tc>
          <w:tcPr>
            <w:tcW w:type="dxa" w:w="2269"/>
          </w:tcPr>
          <w:p>
            <w:r>
              <w:rPr>
                <w:sz w:val="20"/>
              </w:rPr>
              <w:t>Superadmin</w:t>
            </w:r>
          </w:p>
        </w:tc>
        <w:tc>
          <w:tcPr>
            <w:tcW w:type="dxa" w:w="2269"/>
          </w:tcPr>
          <w:p>
            <w:r>
              <w:rPr>
                <w:sz w:val="20"/>
              </w:rPr>
              <w:t>raees.malik89@gmail.com</w:t>
            </w:r>
          </w:p>
        </w:tc>
        <w:tc>
          <w:tcPr>
            <w:tcW w:type="dxa" w:w="2269"/>
          </w:tcPr>
          <w:p>
            <w:r>
              <w:rPr>
                <w:sz w:val="20"/>
              </w:rPr>
              <w:t>admin123</w:t>
            </w:r>
          </w:p>
        </w:tc>
        <w:tc>
          <w:tcPr>
            <w:tcW w:type="dxa" w:w="2269"/>
          </w:tcPr>
          <w:p>
            <w:r>
              <w:rPr>
                <w:sz w:val="20"/>
              </w:rPr>
              <w:t>Full access — all modules</w:t>
            </w:r>
          </w:p>
        </w:tc>
      </w:tr>
      <w:tr>
        <w:tc>
          <w:tcPr>
            <w:tcW w:type="dxa" w:w="2269"/>
            <w:shd w:val="clear" w:color="auto" w:fill="EFF6FF"/>
          </w:tcPr>
          <w:p>
            <w:r>
              <w:rPr>
                <w:sz w:val="20"/>
              </w:rPr>
              <w:t>Admin</w:t>
            </w:r>
          </w:p>
        </w:tc>
        <w:tc>
          <w:tcPr>
            <w:tcW w:type="dxa" w:w="2269"/>
            <w:shd w:val="clear" w:color="auto" w:fill="EFF6FF"/>
          </w:tcPr>
          <w:p>
            <w:r>
              <w:rPr>
                <w:sz w:val="20"/>
              </w:rPr>
              <w:t>admin@probiz.pk</w:t>
            </w:r>
          </w:p>
        </w:tc>
        <w:tc>
          <w:tcPr>
            <w:tcW w:type="dxa" w:w="2269"/>
            <w:shd w:val="clear" w:color="auto" w:fill="EFF6FF"/>
          </w:tcPr>
          <w:p>
            <w:r>
              <w:rPr>
                <w:sz w:val="20"/>
              </w:rPr>
              <w:t>admin123</w:t>
            </w:r>
          </w:p>
        </w:tc>
        <w:tc>
          <w:tcPr>
            <w:tcW w:type="dxa" w:w="2269"/>
            <w:shd w:val="clear" w:color="auto" w:fill="EFF6FF"/>
          </w:tcPr>
          <w:p>
            <w:r>
              <w:rPr>
                <w:sz w:val="20"/>
              </w:rPr>
              <w:t>All modules except system settings</w:t>
            </w:r>
          </w:p>
        </w:tc>
      </w:tr>
      <w:tr>
        <w:tc>
          <w:tcPr>
            <w:tcW w:type="dxa" w:w="2269"/>
          </w:tcPr>
          <w:p>
            <w:r>
              <w:rPr>
                <w:sz w:val="20"/>
              </w:rPr>
              <w:t>Manager</w:t>
            </w:r>
          </w:p>
        </w:tc>
        <w:tc>
          <w:tcPr>
            <w:tcW w:type="dxa" w:w="2269"/>
          </w:tcPr>
          <w:p>
            <w:r>
              <w:rPr>
                <w:sz w:val="20"/>
              </w:rPr>
              <w:t>manager@probiz.pk</w:t>
            </w:r>
          </w:p>
        </w:tc>
        <w:tc>
          <w:tcPr>
            <w:tcW w:type="dxa" w:w="2269"/>
          </w:tcPr>
          <w:p>
            <w:r>
              <w:rPr>
                <w:sz w:val="20"/>
              </w:rPr>
              <w:t>manager123</w:t>
            </w:r>
          </w:p>
        </w:tc>
        <w:tc>
          <w:tcPr>
            <w:tcW w:type="dxa" w:w="2269"/>
          </w:tcPr>
          <w:p>
            <w:r>
              <w:rPr>
                <w:sz w:val="20"/>
              </w:rPr>
              <w:t>Inventory, Sales, Purchases, Reports</w:t>
            </w:r>
          </w:p>
        </w:tc>
      </w:tr>
      <w:tr>
        <w:tc>
          <w:tcPr>
            <w:tcW w:type="dxa" w:w="2269"/>
            <w:shd w:val="clear" w:color="auto" w:fill="EFF6FF"/>
          </w:tcPr>
          <w:p>
            <w:r>
              <w:rPr>
                <w:sz w:val="20"/>
              </w:rPr>
              <w:t>Cashier</w:t>
            </w:r>
          </w:p>
        </w:tc>
        <w:tc>
          <w:tcPr>
            <w:tcW w:type="dxa" w:w="2269"/>
            <w:shd w:val="clear" w:color="auto" w:fill="EFF6FF"/>
          </w:tcPr>
          <w:p>
            <w:r>
              <w:rPr>
                <w:sz w:val="20"/>
              </w:rPr>
              <w:t>cashier@probiz.pk</w:t>
            </w:r>
          </w:p>
        </w:tc>
        <w:tc>
          <w:tcPr>
            <w:tcW w:type="dxa" w:w="2269"/>
            <w:shd w:val="clear" w:color="auto" w:fill="EFF6FF"/>
          </w:tcPr>
          <w:p>
            <w:r>
              <w:rPr>
                <w:sz w:val="20"/>
              </w:rPr>
              <w:t>cashier123</w:t>
            </w:r>
          </w:p>
        </w:tc>
        <w:tc>
          <w:tcPr>
            <w:tcW w:type="dxa" w:w="2269"/>
            <w:shd w:val="clear" w:color="auto" w:fill="EFF6FF"/>
          </w:tcPr>
          <w:p>
            <w:r>
              <w:rPr>
                <w:sz w:val="20"/>
              </w:rPr>
              <w:t>Sales / POS only</w:t>
            </w:r>
          </w:p>
        </w:tc>
      </w:tr>
      <w:tr>
        <w:tc>
          <w:tcPr>
            <w:tcW w:type="dxa" w:w="2269"/>
          </w:tcPr>
          <w:p>
            <w:r>
              <w:rPr>
                <w:sz w:val="20"/>
              </w:rPr>
              <w:t>Accountant</w:t>
            </w:r>
          </w:p>
        </w:tc>
        <w:tc>
          <w:tcPr>
            <w:tcW w:type="dxa" w:w="2269"/>
          </w:tcPr>
          <w:p>
            <w:r>
              <w:rPr>
                <w:sz w:val="20"/>
              </w:rPr>
              <w:t>accountant@probiz.pk</w:t>
            </w:r>
          </w:p>
        </w:tc>
        <w:tc>
          <w:tcPr>
            <w:tcW w:type="dxa" w:w="2269"/>
          </w:tcPr>
          <w:p>
            <w:r>
              <w:rPr>
                <w:sz w:val="20"/>
              </w:rPr>
              <w:t>acc123</w:t>
            </w:r>
          </w:p>
        </w:tc>
        <w:tc>
          <w:tcPr>
            <w:tcW w:type="dxa" w:w="2269"/>
          </w:tcPr>
          <w:p>
            <w:r>
              <w:rPr>
                <w:sz w:val="20"/>
              </w:rPr>
              <w:t>Accounting and financial reports</w:t>
            </w:r>
          </w:p>
        </w:tc>
      </w:tr>
    </w:tbl>
    <w:p/>
    <w:p>
      <w:r>
        <w:rPr>
          <w:b/>
          <w:i w:val="0"/>
          <w:sz w:val="22"/>
        </w:rPr>
        <w:t>⚠️  Important: Change your password immediately after first login. Go to Settings → Change Password.</w:t>
      </w:r>
    </w:p>
    <w:p>
      <w:pPr>
        <w:pStyle w:val="Heading2"/>
      </w:pPr>
      <w:r>
        <w:rPr>
          <w:color w:val="1E40AF"/>
        </w:rPr>
        <w:t>1.4  First-Time Setup (5 Steps)</w:t>
      </w:r>
    </w:p>
    <w:p>
      <w:pPr>
        <w:pStyle w:val="ListNumber"/>
      </w:pPr>
      <w:r>
        <w:rPr>
          <w:sz w:val="22"/>
        </w:rPr>
        <w:t>Log in as Superadmin.</w:t>
      </w:r>
    </w:p>
    <w:p>
      <w:pPr>
        <w:pStyle w:val="ListNumber"/>
      </w:pPr>
      <w:r>
        <w:rPr>
          <w:sz w:val="22"/>
        </w:rPr>
        <w:t>Go to Settings → update Company Name, Address, Phone — this prints on all invoices.</w:t>
      </w:r>
    </w:p>
    <w:p>
      <w:pPr>
        <w:pStyle w:val="ListNumber"/>
      </w:pPr>
      <w:r>
        <w:rPr>
          <w:sz w:val="22"/>
        </w:rPr>
        <w:t>Go to Inventory → add your products with cost price, sale price and opening stock.</w:t>
      </w:r>
    </w:p>
    <w:p>
      <w:pPr>
        <w:pStyle w:val="ListNumber"/>
      </w:pPr>
      <w:r>
        <w:rPr>
          <w:sz w:val="22"/>
        </w:rPr>
        <w:t>Go to Customers → add your regular customers with credit limits.</w:t>
      </w:r>
    </w:p>
    <w:p>
      <w:pPr>
        <w:pStyle w:val="ListNumber"/>
      </w:pPr>
      <w:r>
        <w:rPr>
          <w:sz w:val="22"/>
        </w:rPr>
        <w:t>Go to Suppliers → add your medicine/product suppliers.</w:t>
      </w:r>
    </w:p>
    <w:p>
      <w:r>
        <w:rPr>
          <w:b w:val="0"/>
          <w:i w:val="0"/>
          <w:sz w:val="22"/>
        </w:rPr>
        <w:t>After these 5 steps, you are ready to start making sales.</w:t>
      </w:r>
    </w:p>
    <w:p>
      <w:pPr>
        <w:pStyle w:val="Heading2"/>
      </w:pPr>
      <w:r>
        <w:rPr>
          <w:color w:val="1E40AF"/>
        </w:rPr>
        <w:t>1.5  Important Tips</w:t>
      </w:r>
    </w:p>
    <w:p>
      <w:pPr>
        <w:pStyle w:val="ListBullet"/>
      </w:pPr>
      <w:r>
        <w:rPr>
          <w:sz w:val="22"/>
        </w:rPr>
        <w:t>Use Google Chrome or Microsoft Edge for the best experience.</w:t>
      </w:r>
    </w:p>
    <w:p>
      <w:pPr>
        <w:pStyle w:val="ListBullet"/>
      </w:pPr>
      <w:r>
        <w:rPr>
          <w:sz w:val="22"/>
        </w:rPr>
        <w:t>Bookmark the URL so you can access it quickly.</w:t>
      </w:r>
    </w:p>
    <w:p>
      <w:pPr>
        <w:pStyle w:val="ListBullet"/>
      </w:pPr>
      <w:r>
        <w:rPr>
          <w:sz w:val="22"/>
        </w:rPr>
        <w:t>The system auto-saves — do not close the browser while saving.</w:t>
      </w:r>
    </w:p>
    <w:p>
      <w:pPr>
        <w:pStyle w:val="ListBullet"/>
      </w:pPr>
      <w:r>
        <w:rPr>
          <w:sz w:val="22"/>
        </w:rPr>
        <w:t>All data is stored in the cloud — closing the browser does not lose any data.</w:t>
      </w:r>
    </w:p>
    <w:p>
      <w:pPr>
        <w:pStyle w:val="ListBullet"/>
      </w:pPr>
      <w:r>
        <w:rPr>
          <w:sz w:val="22"/>
        </w:rPr>
        <w:t>Multiple staff can log in at the same time from different devices.</w:t>
      </w:r>
    </w:p>
    <w:p>
      <w:r>
        <w:br w:type="page"/>
      </w:r>
    </w:p>
    <w:p>
      <w:pPr>
        <w:pStyle w:val="Heading1"/>
      </w:pPr>
      <w:r>
        <w:rPr>
          <w:color w:val="1E40AF"/>
        </w:rPr>
        <w:t>2. Dashboard</w:t>
      </w:r>
    </w:p>
    <w:p>
      <w:r>
        <w:rPr>
          <w:b w:val="0"/>
          <w:i w:val="0"/>
          <w:sz w:val="22"/>
        </w:rPr>
        <w:t>The Dashboard is the first screen you see after login. It gives you a complete overview of your business in real time.</w:t>
      </w:r>
    </w:p>
    <w:p>
      <w:pPr>
        <w:pStyle w:val="Heading2"/>
      </w:pPr>
      <w:r>
        <w:rPr>
          <w:color w:val="1E40AF"/>
        </w:rPr>
        <w:t>2.1  KPI Cards</w:t>
      </w:r>
    </w:p>
    <w:tbl>
      <w:tblPr>
        <w:tblStyle w:val="TableGrid"/>
        <w:tblW w:type="auto" w:w="0"/>
        <w:jc w:val="left"/>
        <w:tblLook w:firstColumn="1" w:firstRow="1" w:lastColumn="0" w:lastRow="0" w:noHBand="0" w:noVBand="1" w:val="04A0"/>
      </w:tblPr>
      <w:tblGrid>
        <w:gridCol w:w="4537"/>
        <w:gridCol w:w="4537"/>
      </w:tblGrid>
      <w:tr>
        <w:tc>
          <w:tcPr>
            <w:tcW w:type="dxa" w:w="4537"/>
            <w:shd w:val="clear" w:color="auto" w:fill="1E40AF"/>
          </w:tcPr>
          <w:p>
            <w:r>
              <w:rPr>
                <w:b/>
                <w:color w:val="FFFFFF"/>
              </w:rPr>
              <w:t>Card</w:t>
            </w:r>
          </w:p>
        </w:tc>
        <w:tc>
          <w:tcPr>
            <w:tcW w:type="dxa" w:w="4537"/>
            <w:shd w:val="clear" w:color="auto" w:fill="1E40AF"/>
          </w:tcPr>
          <w:p>
            <w:r>
              <w:rPr>
                <w:b/>
                <w:color w:val="FFFFFF"/>
              </w:rPr>
              <w:t>What It Shows</w:t>
            </w:r>
          </w:p>
        </w:tc>
      </w:tr>
      <w:tr>
        <w:tc>
          <w:tcPr>
            <w:tcW w:type="dxa" w:w="4537"/>
          </w:tcPr>
          <w:p>
            <w:r>
              <w:rPr>
                <w:sz w:val="20"/>
              </w:rPr>
              <w:t>Today's Sales</w:t>
            </w:r>
          </w:p>
        </w:tc>
        <w:tc>
          <w:tcPr>
            <w:tcW w:type="dxa" w:w="4537"/>
          </w:tcPr>
          <w:p>
            <w:r>
              <w:rPr>
                <w:sz w:val="20"/>
              </w:rPr>
              <w:t>Total revenue from all completed sales today</w:t>
            </w:r>
          </w:p>
        </w:tc>
      </w:tr>
      <w:tr>
        <w:tc>
          <w:tcPr>
            <w:tcW w:type="dxa" w:w="4537"/>
            <w:shd w:val="clear" w:color="auto" w:fill="EFF6FF"/>
          </w:tcPr>
          <w:p>
            <w:r>
              <w:rPr>
                <w:sz w:val="20"/>
              </w:rPr>
              <w:t>Month Revenue</w:t>
            </w:r>
          </w:p>
        </w:tc>
        <w:tc>
          <w:tcPr>
            <w:tcW w:type="dxa" w:w="4537"/>
            <w:shd w:val="clear" w:color="auto" w:fill="EFF6FF"/>
          </w:tcPr>
          <w:p>
            <w:r>
              <w:rPr>
                <w:sz w:val="20"/>
              </w:rPr>
              <w:t>Total sales for the current calendar month</w:t>
            </w:r>
          </w:p>
        </w:tc>
      </w:tr>
      <w:tr>
        <w:tc>
          <w:tcPr>
            <w:tcW w:type="dxa" w:w="4537"/>
          </w:tcPr>
          <w:p>
            <w:r>
              <w:rPr>
                <w:sz w:val="20"/>
              </w:rPr>
              <w:t>Total Products</w:t>
            </w:r>
          </w:p>
        </w:tc>
        <w:tc>
          <w:tcPr>
            <w:tcW w:type="dxa" w:w="4537"/>
          </w:tcPr>
          <w:p>
            <w:r>
              <w:rPr>
                <w:sz w:val="20"/>
              </w:rPr>
              <w:t>Number of products in inventory + low-stock alert count</w:t>
            </w:r>
          </w:p>
        </w:tc>
      </w:tr>
      <w:tr>
        <w:tc>
          <w:tcPr>
            <w:tcW w:type="dxa" w:w="4537"/>
            <w:shd w:val="clear" w:color="auto" w:fill="EFF6FF"/>
          </w:tcPr>
          <w:p>
            <w:r>
              <w:rPr>
                <w:sz w:val="20"/>
              </w:rPr>
              <w:t>Customers</w:t>
            </w:r>
          </w:p>
        </w:tc>
        <w:tc>
          <w:tcPr>
            <w:tcW w:type="dxa" w:w="4537"/>
            <w:shd w:val="clear" w:color="auto" w:fill="EFF6FF"/>
          </w:tcPr>
          <w:p>
            <w:r>
              <w:rPr>
                <w:sz w:val="20"/>
              </w:rPr>
              <w:t>Total customer accounts with total outstanding receivables (Rs.)</w:t>
            </w:r>
          </w:p>
        </w:tc>
      </w:tr>
      <w:tr>
        <w:tc>
          <w:tcPr>
            <w:tcW w:type="dxa" w:w="4537"/>
          </w:tcPr>
          <w:p>
            <w:r>
              <w:rPr>
                <w:sz w:val="20"/>
              </w:rPr>
              <w:t>Suppliers</w:t>
            </w:r>
          </w:p>
        </w:tc>
        <w:tc>
          <w:tcPr>
            <w:tcW w:type="dxa" w:w="4537"/>
          </w:tcPr>
          <w:p>
            <w:r>
              <w:rPr>
                <w:sz w:val="20"/>
              </w:rPr>
              <w:t>Total suppliers with total outstanding payables (Rs.)</w:t>
            </w:r>
          </w:p>
        </w:tc>
      </w:tr>
      <w:tr>
        <w:tc>
          <w:tcPr>
            <w:tcW w:type="dxa" w:w="4537"/>
            <w:shd w:val="clear" w:color="auto" w:fill="EFF6FF"/>
          </w:tcPr>
          <w:p>
            <w:r>
              <w:rPr>
                <w:sz w:val="20"/>
              </w:rPr>
              <w:t>Employees</w:t>
            </w:r>
          </w:p>
        </w:tc>
        <w:tc>
          <w:tcPr>
            <w:tcW w:type="dxa" w:w="4537"/>
            <w:shd w:val="clear" w:color="auto" w:fill="EFF6FF"/>
          </w:tcPr>
          <w:p>
            <w:r>
              <w:rPr>
                <w:sz w:val="20"/>
              </w:rPr>
              <w:t>Number of active staff members</w:t>
            </w:r>
          </w:p>
        </w:tc>
      </w:tr>
    </w:tbl>
    <w:p/>
    <w:p>
      <w:pPr>
        <w:pStyle w:val="Heading2"/>
      </w:pPr>
      <w:r>
        <w:rPr>
          <w:color w:val="1E40AF"/>
        </w:rPr>
        <w:t>2.2  Charts</w:t>
      </w:r>
    </w:p>
    <w:p>
      <w:pPr>
        <w:pStyle w:val="ListBullet"/>
      </w:pPr>
      <w:r>
        <w:rPr>
          <w:sz w:val="22"/>
        </w:rPr>
        <w:t>Sales — Last 7 Days: Line/area chart showing daily sales trend for the past week.</w:t>
      </w:r>
    </w:p>
    <w:p>
      <w:pPr>
        <w:pStyle w:val="ListBullet"/>
      </w:pPr>
      <w:r>
        <w:rPr>
          <w:sz w:val="22"/>
        </w:rPr>
        <w:t>Top Products: Pie chart of best-selling products by revenue this month.</w:t>
      </w:r>
    </w:p>
    <w:p>
      <w:pPr>
        <w:pStyle w:val="ListBullet"/>
      </w:pPr>
      <w:r>
        <w:rPr>
          <w:sz w:val="22"/>
        </w:rPr>
        <w:t>Sales vs Purchases (6 Months): Bar chart comparing monthly sales and purchase totals.</w:t>
      </w:r>
    </w:p>
    <w:p>
      <w:pPr>
        <w:pStyle w:val="ListBullet"/>
      </w:pPr>
      <w:r>
        <w:rPr>
          <w:sz w:val="22"/>
        </w:rPr>
        <w:t>Recent Sales: Table of the latest invoices with customer name, amount and status.</w:t>
      </w:r>
    </w:p>
    <w:p>
      <w:pPr>
        <w:pStyle w:val="Heading2"/>
      </w:pPr>
      <w:r>
        <w:rPr>
          <w:color w:val="1E40AF"/>
        </w:rPr>
        <w:t>2.3  Low Stock Alerts</w:t>
      </w:r>
    </w:p>
    <w:p>
      <w:r>
        <w:rPr>
          <w:b w:val="0"/>
          <w:i w:val="0"/>
          <w:sz w:val="22"/>
        </w:rPr>
        <w:t>When any product falls below its minimum stock level, a yellow warning panel appears at the bottom of the Dashboard. It shows the product name, current stock quantity, and the minimum threshold. Use this to reorder before you run out of stock.</w:t>
      </w:r>
    </w:p>
    <w:p>
      <w:r>
        <w:br w:type="page"/>
      </w:r>
    </w:p>
    <w:p>
      <w:pPr>
        <w:pStyle w:val="Heading1"/>
      </w:pPr>
      <w:r>
        <w:rPr>
          <w:color w:val="1E40AF"/>
        </w:rPr>
        <w:t>3. Inventory Management</w:t>
      </w:r>
    </w:p>
    <w:p>
      <w:r>
        <w:rPr>
          <w:b w:val="0"/>
          <w:i w:val="0"/>
          <w:sz w:val="22"/>
        </w:rPr>
        <w:t>The Inventory module lets you manage all your products — medicines, surgical items, cosmetics, vitamins, or any other goods you sell.</w:t>
      </w:r>
    </w:p>
    <w:p>
      <w:pPr>
        <w:pStyle w:val="Heading2"/>
      </w:pPr>
      <w:r>
        <w:rPr>
          <w:color w:val="1E40AF"/>
        </w:rPr>
        <w:t>3.1  Adding a New Product</w:t>
      </w:r>
    </w:p>
    <w:p>
      <w:pPr>
        <w:pStyle w:val="ListNumber"/>
      </w:pPr>
      <w:r>
        <w:rPr>
          <w:sz w:val="22"/>
        </w:rPr>
        <w:t>Go to Inventory from the left sidebar.</w:t>
      </w:r>
    </w:p>
    <w:p>
      <w:pPr>
        <w:pStyle w:val="ListNumber"/>
      </w:pPr>
      <w:r>
        <w:rPr>
          <w:sz w:val="22"/>
        </w:rPr>
        <w:t>Click the "Add Product" button (top right corner).</w:t>
      </w:r>
    </w:p>
    <w:p>
      <w:pPr>
        <w:pStyle w:val="ListNumber"/>
      </w:pPr>
      <w:r>
        <w:rPr>
          <w:sz w:val="22"/>
        </w:rPr>
        <w:t>Fill in all required fields (marked with *).</w:t>
      </w:r>
    </w:p>
    <w:p>
      <w:pPr>
        <w:pStyle w:val="ListNumber"/>
      </w:pPr>
      <w:r>
        <w:rPr>
          <w:sz w:val="22"/>
        </w:rPr>
        <w:t>For pharmacy products: fill in Batch No., Mfg. Date and Expiry Date.</w:t>
      </w:r>
    </w:p>
    <w:p>
      <w:pPr>
        <w:pStyle w:val="ListNumber"/>
      </w:pPr>
      <w:r>
        <w:rPr>
          <w:sz w:val="22"/>
        </w:rPr>
        <w:t>Click Save. The product is now available in POS and Purchase screens.</w:t>
      </w:r>
    </w:p>
    <w:p>
      <w:pPr>
        <w:pStyle w:val="Heading2"/>
      </w:pPr>
      <w:r>
        <w:rPr>
          <w:color w:val="1E40AF"/>
        </w:rPr>
        <w:t>3.2  Product Fields Explained</w:t>
      </w:r>
    </w:p>
    <w:tbl>
      <w:tblPr>
        <w:tblStyle w:val="TableGrid"/>
        <w:tblW w:type="auto" w:w="0"/>
        <w:jc w:val="left"/>
        <w:tblLook w:firstColumn="1" w:firstRow="1" w:lastColumn="0" w:lastRow="0" w:noHBand="0" w:noVBand="1" w:val="04A0"/>
      </w:tblPr>
      <w:tblGrid>
        <w:gridCol w:w="3025"/>
        <w:gridCol w:w="3025"/>
        <w:gridCol w:w="3025"/>
      </w:tblGrid>
      <w:tr>
        <w:tc>
          <w:tcPr>
            <w:tcW w:type="dxa" w:w="3025"/>
            <w:shd w:val="clear" w:color="auto" w:fill="1E40AF"/>
          </w:tcPr>
          <w:p>
            <w:r>
              <w:rPr>
                <w:b/>
                <w:color w:val="FFFFFF"/>
              </w:rPr>
              <w:t>Field</w:t>
            </w:r>
          </w:p>
        </w:tc>
        <w:tc>
          <w:tcPr>
            <w:tcW w:type="dxa" w:w="3025"/>
            <w:shd w:val="clear" w:color="auto" w:fill="1E40AF"/>
          </w:tcPr>
          <w:p>
            <w:r>
              <w:rPr>
                <w:b/>
                <w:color w:val="FFFFFF"/>
              </w:rPr>
              <w:t>Description</w:t>
            </w:r>
          </w:p>
        </w:tc>
        <w:tc>
          <w:tcPr>
            <w:tcW w:type="dxa" w:w="3025"/>
            <w:shd w:val="clear" w:color="auto" w:fill="1E40AF"/>
          </w:tcPr>
          <w:p>
            <w:r>
              <w:rPr>
                <w:b/>
                <w:color w:val="FFFFFF"/>
              </w:rPr>
              <w:t>Example</w:t>
            </w:r>
          </w:p>
        </w:tc>
      </w:tr>
      <w:tr>
        <w:tc>
          <w:tcPr>
            <w:tcW w:type="dxa" w:w="3025"/>
          </w:tcPr>
          <w:p>
            <w:r>
              <w:rPr>
                <w:sz w:val="20"/>
              </w:rPr>
              <w:t>Name *</w:t>
            </w:r>
          </w:p>
        </w:tc>
        <w:tc>
          <w:tcPr>
            <w:tcW w:type="dxa" w:w="3025"/>
          </w:tcPr>
          <w:p>
            <w:r>
              <w:rPr>
                <w:sz w:val="20"/>
              </w:rPr>
              <w:t>Full product name</w:t>
            </w:r>
          </w:p>
        </w:tc>
        <w:tc>
          <w:tcPr>
            <w:tcW w:type="dxa" w:w="3025"/>
          </w:tcPr>
          <w:p>
            <w:r>
              <w:rPr>
                <w:sz w:val="20"/>
              </w:rPr>
              <w:t>Panadol 500mg Tablets</w:t>
            </w:r>
          </w:p>
        </w:tc>
      </w:tr>
      <w:tr>
        <w:tc>
          <w:tcPr>
            <w:tcW w:type="dxa" w:w="3025"/>
            <w:shd w:val="clear" w:color="auto" w:fill="EFF6FF"/>
          </w:tcPr>
          <w:p>
            <w:r>
              <w:rPr>
                <w:sz w:val="20"/>
              </w:rPr>
              <w:t>SKU</w:t>
            </w:r>
          </w:p>
        </w:tc>
        <w:tc>
          <w:tcPr>
            <w:tcW w:type="dxa" w:w="3025"/>
            <w:shd w:val="clear" w:color="auto" w:fill="EFF6FF"/>
          </w:tcPr>
          <w:p>
            <w:r>
              <w:rPr>
                <w:sz w:val="20"/>
              </w:rPr>
              <w:t>Unique product code</w:t>
            </w:r>
          </w:p>
        </w:tc>
        <w:tc>
          <w:tcPr>
            <w:tcW w:type="dxa" w:w="3025"/>
            <w:shd w:val="clear" w:color="auto" w:fill="EFF6FF"/>
          </w:tcPr>
          <w:p>
            <w:r>
              <w:rPr>
                <w:sz w:val="20"/>
              </w:rPr>
              <w:t>MED-001</w:t>
            </w:r>
          </w:p>
        </w:tc>
      </w:tr>
      <w:tr>
        <w:tc>
          <w:tcPr>
            <w:tcW w:type="dxa" w:w="3025"/>
          </w:tcPr>
          <w:p>
            <w:r>
              <w:rPr>
                <w:sz w:val="20"/>
              </w:rPr>
              <w:t>Barcode</w:t>
            </w:r>
          </w:p>
        </w:tc>
        <w:tc>
          <w:tcPr>
            <w:tcW w:type="dxa" w:w="3025"/>
          </w:tcPr>
          <w:p>
            <w:r>
              <w:rPr>
                <w:sz w:val="20"/>
              </w:rPr>
              <w:t>Product barcode (optional, must be unique)</w:t>
            </w:r>
          </w:p>
        </w:tc>
        <w:tc>
          <w:tcPr>
            <w:tcW w:type="dxa" w:w="3025"/>
          </w:tcPr>
          <w:p>
            <w:r>
              <w:rPr>
                <w:sz w:val="20"/>
              </w:rPr>
              <w:t>6281234567890</w:t>
            </w:r>
          </w:p>
        </w:tc>
      </w:tr>
      <w:tr>
        <w:tc>
          <w:tcPr>
            <w:tcW w:type="dxa" w:w="3025"/>
            <w:shd w:val="clear" w:color="auto" w:fill="EFF6FF"/>
          </w:tcPr>
          <w:p>
            <w:r>
              <w:rPr>
                <w:sz w:val="20"/>
              </w:rPr>
              <w:t>Category</w:t>
            </w:r>
          </w:p>
        </w:tc>
        <w:tc>
          <w:tcPr>
            <w:tcW w:type="dxa" w:w="3025"/>
            <w:shd w:val="clear" w:color="auto" w:fill="EFF6FF"/>
          </w:tcPr>
          <w:p>
            <w:r>
              <w:rPr>
                <w:sz w:val="20"/>
              </w:rPr>
              <w:t>Product group for filtering</w:t>
            </w:r>
          </w:p>
        </w:tc>
        <w:tc>
          <w:tcPr>
            <w:tcW w:type="dxa" w:w="3025"/>
            <w:shd w:val="clear" w:color="auto" w:fill="EFF6FF"/>
          </w:tcPr>
          <w:p>
            <w:r>
              <w:rPr>
                <w:sz w:val="20"/>
              </w:rPr>
              <w:t>Medicines</w:t>
            </w:r>
          </w:p>
        </w:tc>
      </w:tr>
      <w:tr>
        <w:tc>
          <w:tcPr>
            <w:tcW w:type="dxa" w:w="3025"/>
          </w:tcPr>
          <w:p>
            <w:r>
              <w:rPr>
                <w:sz w:val="20"/>
              </w:rPr>
              <w:t>Unit *</w:t>
            </w:r>
          </w:p>
        </w:tc>
        <w:tc>
          <w:tcPr>
            <w:tcW w:type="dxa" w:w="3025"/>
          </w:tcPr>
          <w:p>
            <w:r>
              <w:rPr>
                <w:sz w:val="20"/>
              </w:rPr>
              <w:t>How the product is sold</w:t>
            </w:r>
          </w:p>
        </w:tc>
        <w:tc>
          <w:tcPr>
            <w:tcW w:type="dxa" w:w="3025"/>
          </w:tcPr>
          <w:p>
            <w:r>
              <w:rPr>
                <w:sz w:val="20"/>
              </w:rPr>
              <w:t>strips / pcs / kg / box / bottle</w:t>
            </w:r>
          </w:p>
        </w:tc>
      </w:tr>
      <w:tr>
        <w:tc>
          <w:tcPr>
            <w:tcW w:type="dxa" w:w="3025"/>
            <w:shd w:val="clear" w:color="auto" w:fill="EFF6FF"/>
          </w:tcPr>
          <w:p>
            <w:r>
              <w:rPr>
                <w:sz w:val="20"/>
              </w:rPr>
              <w:t>Cost Price *</w:t>
            </w:r>
          </w:p>
        </w:tc>
        <w:tc>
          <w:tcPr>
            <w:tcW w:type="dxa" w:w="3025"/>
            <w:shd w:val="clear" w:color="auto" w:fill="EFF6FF"/>
          </w:tcPr>
          <w:p>
            <w:r>
              <w:rPr>
                <w:sz w:val="20"/>
              </w:rPr>
              <w:t>Price you paid the supplier (Rs.)</w:t>
            </w:r>
          </w:p>
        </w:tc>
        <w:tc>
          <w:tcPr>
            <w:tcW w:type="dxa" w:w="3025"/>
            <w:shd w:val="clear" w:color="auto" w:fill="EFF6FF"/>
          </w:tcPr>
          <w:p>
            <w:r>
              <w:rPr>
                <w:sz w:val="20"/>
              </w:rPr>
              <w:t>Rs. 80.00</w:t>
            </w:r>
          </w:p>
        </w:tc>
      </w:tr>
      <w:tr>
        <w:tc>
          <w:tcPr>
            <w:tcW w:type="dxa" w:w="3025"/>
          </w:tcPr>
          <w:p>
            <w:r>
              <w:rPr>
                <w:sz w:val="20"/>
              </w:rPr>
              <w:t>Sale Price *</w:t>
            </w:r>
          </w:p>
        </w:tc>
        <w:tc>
          <w:tcPr>
            <w:tcW w:type="dxa" w:w="3025"/>
          </w:tcPr>
          <w:p>
            <w:r>
              <w:rPr>
                <w:sz w:val="20"/>
              </w:rPr>
              <w:t>Price you charge the customer (Rs.)</w:t>
            </w:r>
          </w:p>
        </w:tc>
        <w:tc>
          <w:tcPr>
            <w:tcW w:type="dxa" w:w="3025"/>
          </w:tcPr>
          <w:p>
            <w:r>
              <w:rPr>
                <w:sz w:val="20"/>
              </w:rPr>
              <w:t>Rs. 100.00</w:t>
            </w:r>
          </w:p>
        </w:tc>
      </w:tr>
      <w:tr>
        <w:tc>
          <w:tcPr>
            <w:tcW w:type="dxa" w:w="3025"/>
            <w:shd w:val="clear" w:color="auto" w:fill="EFF6FF"/>
          </w:tcPr>
          <w:p>
            <w:r>
              <w:rPr>
                <w:sz w:val="20"/>
              </w:rPr>
              <w:t>Stock *</w:t>
            </w:r>
          </w:p>
        </w:tc>
        <w:tc>
          <w:tcPr>
            <w:tcW w:type="dxa" w:w="3025"/>
            <w:shd w:val="clear" w:color="auto" w:fill="EFF6FF"/>
          </w:tcPr>
          <w:p>
            <w:r>
              <w:rPr>
                <w:sz w:val="20"/>
              </w:rPr>
              <w:t>Current quantity in stock</w:t>
            </w:r>
          </w:p>
        </w:tc>
        <w:tc>
          <w:tcPr>
            <w:tcW w:type="dxa" w:w="3025"/>
            <w:shd w:val="clear" w:color="auto" w:fill="EFF6FF"/>
          </w:tcPr>
          <w:p>
            <w:r>
              <w:rPr>
                <w:sz w:val="20"/>
              </w:rPr>
              <w:t>150</w:t>
            </w:r>
          </w:p>
        </w:tc>
      </w:tr>
      <w:tr>
        <w:tc>
          <w:tcPr>
            <w:tcW w:type="dxa" w:w="3025"/>
          </w:tcPr>
          <w:p>
            <w:r>
              <w:rPr>
                <w:sz w:val="20"/>
              </w:rPr>
              <w:t>Min Stock</w:t>
            </w:r>
          </w:p>
        </w:tc>
        <w:tc>
          <w:tcPr>
            <w:tcW w:type="dxa" w:w="3025"/>
          </w:tcPr>
          <w:p>
            <w:r>
              <w:rPr>
                <w:sz w:val="20"/>
              </w:rPr>
              <w:t>Alert threshold for low-stock warning</w:t>
            </w:r>
          </w:p>
        </w:tc>
        <w:tc>
          <w:tcPr>
            <w:tcW w:type="dxa" w:w="3025"/>
          </w:tcPr>
          <w:p>
            <w:r>
              <w:rPr>
                <w:sz w:val="20"/>
              </w:rPr>
              <w:t>20</w:t>
            </w:r>
          </w:p>
        </w:tc>
      </w:tr>
      <w:tr>
        <w:tc>
          <w:tcPr>
            <w:tcW w:type="dxa" w:w="3025"/>
            <w:shd w:val="clear" w:color="auto" w:fill="EFF6FF"/>
          </w:tcPr>
          <w:p>
            <w:r>
              <w:rPr>
                <w:sz w:val="20"/>
              </w:rPr>
              <w:t>Batch No.</w:t>
            </w:r>
          </w:p>
        </w:tc>
        <w:tc>
          <w:tcPr>
            <w:tcW w:type="dxa" w:w="3025"/>
            <w:shd w:val="clear" w:color="auto" w:fill="EFF6FF"/>
          </w:tcPr>
          <w:p>
            <w:r>
              <w:rPr>
                <w:sz w:val="20"/>
              </w:rPr>
              <w:t>Manufacturer batch/lot number</w:t>
            </w:r>
          </w:p>
        </w:tc>
        <w:tc>
          <w:tcPr>
            <w:tcW w:type="dxa" w:w="3025"/>
            <w:shd w:val="clear" w:color="auto" w:fill="EFF6FF"/>
          </w:tcPr>
          <w:p>
            <w:r>
              <w:rPr>
                <w:sz w:val="20"/>
              </w:rPr>
              <w:t>B-2024-P01</w:t>
            </w:r>
          </w:p>
        </w:tc>
      </w:tr>
      <w:tr>
        <w:tc>
          <w:tcPr>
            <w:tcW w:type="dxa" w:w="3025"/>
          </w:tcPr>
          <w:p>
            <w:r>
              <w:rPr>
                <w:sz w:val="20"/>
              </w:rPr>
              <w:t>Mfg. Date</w:t>
            </w:r>
          </w:p>
        </w:tc>
        <w:tc>
          <w:tcPr>
            <w:tcW w:type="dxa" w:w="3025"/>
          </w:tcPr>
          <w:p>
            <w:r>
              <w:rPr>
                <w:sz w:val="20"/>
              </w:rPr>
              <w:t>Manufacturing date</w:t>
            </w:r>
          </w:p>
        </w:tc>
        <w:tc>
          <w:tcPr>
            <w:tcW w:type="dxa" w:w="3025"/>
          </w:tcPr>
          <w:p>
            <w:r>
              <w:rPr>
                <w:sz w:val="20"/>
              </w:rPr>
              <w:t>2024-01-15</w:t>
            </w:r>
          </w:p>
        </w:tc>
      </w:tr>
      <w:tr>
        <w:tc>
          <w:tcPr>
            <w:tcW w:type="dxa" w:w="3025"/>
            <w:shd w:val="clear" w:color="auto" w:fill="EFF6FF"/>
          </w:tcPr>
          <w:p>
            <w:r>
              <w:rPr>
                <w:sz w:val="20"/>
              </w:rPr>
              <w:t>Expiry Date</w:t>
            </w:r>
          </w:p>
        </w:tc>
        <w:tc>
          <w:tcPr>
            <w:tcW w:type="dxa" w:w="3025"/>
            <w:shd w:val="clear" w:color="auto" w:fill="EFF6FF"/>
          </w:tcPr>
          <w:p>
            <w:r>
              <w:rPr>
                <w:sz w:val="20"/>
              </w:rPr>
              <w:t>Expiry date — shown in RED on invoices</w:t>
            </w:r>
          </w:p>
        </w:tc>
        <w:tc>
          <w:tcPr>
            <w:tcW w:type="dxa" w:w="3025"/>
            <w:shd w:val="clear" w:color="auto" w:fill="EFF6FF"/>
          </w:tcPr>
          <w:p>
            <w:r>
              <w:rPr>
                <w:sz w:val="20"/>
              </w:rPr>
              <w:t>2026-06-01</w:t>
            </w:r>
          </w:p>
        </w:tc>
      </w:tr>
    </w:tbl>
    <w:p/>
    <w:p>
      <w:pPr>
        <w:pStyle w:val="Heading2"/>
      </w:pPr>
      <w:r>
        <w:rPr>
          <w:color w:val="1E40AF"/>
        </w:rPr>
        <w:t>3.3  Batch &amp; Expiry Tracking (Pharmacy Feature)</w:t>
      </w:r>
    </w:p>
    <w:p>
      <w:r>
        <w:rPr>
          <w:b w:val="0"/>
          <w:i w:val="0"/>
          <w:sz w:val="22"/>
        </w:rPr>
        <w:t>This is a special feature for pharmacies and medicine stores:</w:t>
      </w:r>
    </w:p>
    <w:p>
      <w:pPr>
        <w:pStyle w:val="ListBullet"/>
      </w:pPr>
      <w:r>
        <w:rPr>
          <w:sz w:val="22"/>
        </w:rPr>
        <w:t>Every product can have a Batch Number, Manufacturing Date, and Expiry Date.</w:t>
      </w:r>
    </w:p>
    <w:p>
      <w:pPr>
        <w:pStyle w:val="ListBullet"/>
      </w:pPr>
      <w:r>
        <w:rPr>
          <w:sz w:val="22"/>
        </w:rPr>
        <w:t>These details appear automatically on every printed invoice.</w:t>
      </w:r>
    </w:p>
    <w:p>
      <w:pPr>
        <w:pStyle w:val="ListBullet"/>
      </w:pPr>
      <w:r>
        <w:rPr>
          <w:sz w:val="22"/>
        </w:rPr>
        <w:t>Expiry dates are displayed in RED BOLD on invoices as a safety alert to the customer.</w:t>
      </w:r>
    </w:p>
    <w:p>
      <w:pPr>
        <w:pStyle w:val="ListBullet"/>
      </w:pPr>
      <w:r>
        <w:rPr>
          <w:sz w:val="22"/>
        </w:rPr>
        <w:t>Helps with medicine recalls — find which customers received a specific batch.</w:t>
      </w:r>
    </w:p>
    <w:p>
      <w:pPr>
        <w:pStyle w:val="ListBullet"/>
      </w:pPr>
      <w:r>
        <w:rPr>
          <w:sz w:val="22"/>
        </w:rPr>
        <w:t>Keeps you compliant with DRAP (Drug Regulatory Authority Pakistan) requirements.</w:t>
      </w:r>
    </w:p>
    <w:p>
      <w:pPr>
        <w:pStyle w:val="Heading2"/>
      </w:pPr>
      <w:r>
        <w:rPr>
          <w:color w:val="1E40AF"/>
        </w:rPr>
        <w:t>3.4  Editing a Product</w:t>
      </w:r>
    </w:p>
    <w:p>
      <w:pPr>
        <w:pStyle w:val="ListNumber"/>
      </w:pPr>
      <w:r>
        <w:rPr>
          <w:sz w:val="22"/>
        </w:rPr>
        <w:t>Find the product in the Inventory list (use search bar to find quickly).</w:t>
      </w:r>
    </w:p>
    <w:p>
      <w:pPr>
        <w:pStyle w:val="ListNumber"/>
      </w:pPr>
      <w:r>
        <w:rPr>
          <w:sz w:val="22"/>
        </w:rPr>
        <w:t>Click the Edit button (pencil icon) on the product row.</w:t>
      </w:r>
    </w:p>
    <w:p>
      <w:pPr>
        <w:pStyle w:val="ListNumber"/>
      </w:pPr>
      <w:r>
        <w:rPr>
          <w:sz w:val="22"/>
        </w:rPr>
        <w:t>Update any field you need to change.</w:t>
      </w:r>
    </w:p>
    <w:p>
      <w:pPr>
        <w:pStyle w:val="ListNumber"/>
      </w:pPr>
      <w:r>
        <w:rPr>
          <w:sz w:val="22"/>
        </w:rPr>
        <w:t>Click Save.</w:t>
      </w:r>
    </w:p>
    <w:p>
      <w:pPr>
        <w:pStyle w:val="Heading2"/>
      </w:pPr>
      <w:r>
        <w:rPr>
          <w:color w:val="1E40AF"/>
        </w:rPr>
        <w:t>3.5  How Stock Updates Automatically</w:t>
      </w:r>
    </w:p>
    <w:tbl>
      <w:tblPr>
        <w:tblStyle w:val="TableGrid"/>
        <w:tblW w:type="auto" w:w="0"/>
        <w:jc w:val="left"/>
        <w:tblLook w:firstColumn="1" w:firstRow="1" w:lastColumn="0" w:lastRow="0" w:noHBand="0" w:noVBand="1" w:val="04A0"/>
      </w:tblPr>
      <w:tblGrid>
        <w:gridCol w:w="4537"/>
        <w:gridCol w:w="4537"/>
      </w:tblGrid>
      <w:tr>
        <w:tc>
          <w:tcPr>
            <w:tcW w:type="dxa" w:w="4537"/>
            <w:shd w:val="clear" w:color="auto" w:fill="1E40AF"/>
          </w:tcPr>
          <w:p>
            <w:r>
              <w:rPr>
                <w:b/>
                <w:color w:val="FFFFFF"/>
              </w:rPr>
              <w:t>Action</w:t>
            </w:r>
          </w:p>
        </w:tc>
        <w:tc>
          <w:tcPr>
            <w:tcW w:type="dxa" w:w="4537"/>
            <w:shd w:val="clear" w:color="auto" w:fill="1E40AF"/>
          </w:tcPr>
          <w:p>
            <w:r>
              <w:rPr>
                <w:b/>
                <w:color w:val="FFFFFF"/>
              </w:rPr>
              <w:t>Effect on Stock</w:t>
            </w:r>
          </w:p>
        </w:tc>
      </w:tr>
      <w:tr>
        <w:tc>
          <w:tcPr>
            <w:tcW w:type="dxa" w:w="4537"/>
          </w:tcPr>
          <w:p>
            <w:r>
              <w:rPr>
                <w:sz w:val="20"/>
              </w:rPr>
              <w:t>Sale completed</w:t>
            </w:r>
          </w:p>
        </w:tc>
        <w:tc>
          <w:tcPr>
            <w:tcW w:type="dxa" w:w="4537"/>
          </w:tcPr>
          <w:p>
            <w:r>
              <w:rPr>
                <w:sz w:val="20"/>
              </w:rPr>
              <w:t>Stock decreases by sold quantity instantly</w:t>
            </w:r>
          </w:p>
        </w:tc>
      </w:tr>
      <w:tr>
        <w:tc>
          <w:tcPr>
            <w:tcW w:type="dxa" w:w="4537"/>
            <w:shd w:val="clear" w:color="auto" w:fill="EFF6FF"/>
          </w:tcPr>
          <w:p>
            <w:r>
              <w:rPr>
                <w:sz w:val="20"/>
              </w:rPr>
              <w:t>Purchase received</w:t>
            </w:r>
          </w:p>
        </w:tc>
        <w:tc>
          <w:tcPr>
            <w:tcW w:type="dxa" w:w="4537"/>
            <w:shd w:val="clear" w:color="auto" w:fill="EFF6FF"/>
          </w:tcPr>
          <w:p>
            <w:r>
              <w:rPr>
                <w:sz w:val="20"/>
              </w:rPr>
              <w:t>Stock increases by received quantity instantly</w:t>
            </w:r>
          </w:p>
        </w:tc>
      </w:tr>
      <w:tr>
        <w:tc>
          <w:tcPr>
            <w:tcW w:type="dxa" w:w="4537"/>
          </w:tcPr>
          <w:p>
            <w:r>
              <w:rPr>
                <w:sz w:val="20"/>
              </w:rPr>
              <w:t>Manual adjustment</w:t>
            </w:r>
          </w:p>
        </w:tc>
        <w:tc>
          <w:tcPr>
            <w:tcW w:type="dxa" w:w="4537"/>
          </w:tcPr>
          <w:p>
            <w:r>
              <w:rPr>
                <w:sz w:val="20"/>
              </w:rPr>
              <w:t>Edit the product and change the Stock field directly</w:t>
            </w:r>
          </w:p>
        </w:tc>
      </w:tr>
    </w:tbl>
    <w:p/>
    <w:p>
      <w:pPr>
        <w:pStyle w:val="Heading2"/>
      </w:pPr>
      <w:r>
        <w:rPr>
          <w:color w:val="1E40AF"/>
        </w:rPr>
        <w:t>3.6  Searching Products</w:t>
      </w:r>
    </w:p>
    <w:p>
      <w:r>
        <w:rPr>
          <w:b w:val="0"/>
          <w:i w:val="0"/>
          <w:sz w:val="22"/>
        </w:rPr>
        <w:t>Use the search bar at the top of the Inventory page. You can search by product name, SKU, or category. Results appear instantly as you type.</w:t>
      </w:r>
    </w:p>
    <w:p>
      <w:pPr>
        <w:pStyle w:val="Heading2"/>
      </w:pPr>
      <w:r>
        <w:rPr>
          <w:color w:val="1E40AF"/>
        </w:rPr>
        <w:t>3.7  Categories</w:t>
      </w:r>
    </w:p>
    <w:p>
      <w:r>
        <w:rPr>
          <w:b w:val="0"/>
          <w:i w:val="0"/>
          <w:sz w:val="22"/>
        </w:rPr>
        <w:t>Organize products into categories such as Medicines, Surgical, Cosmetics, Vitamins, Baby Care, etc. Categories help you filter the product list and appear in sales reports so you can see which product group is most profitable.</w:t>
      </w:r>
    </w:p>
    <w:p>
      <w:r>
        <w:br w:type="page"/>
      </w:r>
    </w:p>
    <w:p>
      <w:pPr>
        <w:pStyle w:val="Heading1"/>
      </w:pPr>
      <w:r>
        <w:rPr>
          <w:color w:val="1E40AF"/>
        </w:rPr>
        <w:t>4. Sales &amp; Point of Sale (POS)</w:t>
      </w:r>
    </w:p>
    <w:p>
      <w:r>
        <w:rPr>
          <w:b w:val="0"/>
          <w:i w:val="0"/>
          <w:sz w:val="22"/>
        </w:rPr>
        <w:t>The Sales module is where you record every sale made to customers and generate professional invoices.</w:t>
      </w:r>
    </w:p>
    <w:p>
      <w:pPr>
        <w:pStyle w:val="Heading2"/>
      </w:pPr>
      <w:r>
        <w:rPr>
          <w:color w:val="1E40AF"/>
        </w:rPr>
        <w:t>4.1  Creating a New Sale</w:t>
      </w:r>
    </w:p>
    <w:p>
      <w:pPr>
        <w:pStyle w:val="ListNumber"/>
      </w:pPr>
      <w:r>
        <w:rPr>
          <w:sz w:val="22"/>
        </w:rPr>
        <w:t>Go to Sales / POS from the sidebar.</w:t>
      </w:r>
    </w:p>
    <w:p>
      <w:pPr>
        <w:pStyle w:val="ListNumber"/>
      </w:pPr>
      <w:r>
        <w:rPr>
          <w:sz w:val="22"/>
        </w:rPr>
        <w:t>Click "New Sale" button.</w:t>
      </w:r>
    </w:p>
    <w:p>
      <w:pPr>
        <w:pStyle w:val="ListNumber"/>
      </w:pPr>
      <w:r>
        <w:rPr>
          <w:sz w:val="22"/>
        </w:rPr>
        <w:t>Select the customer from the dropdown (or choose "Walk-in Customer" for cash sales).</w:t>
      </w:r>
    </w:p>
    <w:p>
      <w:pPr>
        <w:pStyle w:val="ListNumber"/>
      </w:pPr>
      <w:r>
        <w:rPr>
          <w:sz w:val="22"/>
        </w:rPr>
        <w:t>Search for a product and click Add, then enter the quantity.</w:t>
      </w:r>
    </w:p>
    <w:p>
      <w:pPr>
        <w:pStyle w:val="ListNumber"/>
      </w:pPr>
      <w:r>
        <w:rPr>
          <w:sz w:val="22"/>
        </w:rPr>
        <w:t>Repeat for all products in the sale.</w:t>
      </w:r>
    </w:p>
    <w:p>
      <w:pPr>
        <w:pStyle w:val="ListNumber"/>
      </w:pPr>
      <w:r>
        <w:rPr>
          <w:sz w:val="22"/>
        </w:rPr>
        <w:t>Enter a discount amount if applicable.</w:t>
      </w:r>
    </w:p>
    <w:p>
      <w:pPr>
        <w:pStyle w:val="ListNumber"/>
      </w:pPr>
      <w:r>
        <w:rPr>
          <w:sz w:val="22"/>
        </w:rPr>
        <w:t>Select the payment method.</w:t>
      </w:r>
    </w:p>
    <w:p>
      <w:pPr>
        <w:pStyle w:val="ListNumber"/>
      </w:pPr>
      <w:r>
        <w:rPr>
          <w:sz w:val="22"/>
        </w:rPr>
        <w:t>Click "Complete Sale".</w:t>
      </w:r>
    </w:p>
    <w:p>
      <w:r>
        <w:rPr>
          <w:b w:val="0"/>
          <w:i w:val="0"/>
          <w:sz w:val="22"/>
        </w:rPr>
        <w:t>The invoice is generated instantly with a unique invoice number.</w:t>
      </w:r>
    </w:p>
    <w:p>
      <w:pPr>
        <w:pStyle w:val="Heading2"/>
      </w:pPr>
      <w:r>
        <w:rPr>
          <w:color w:val="1E40AF"/>
        </w:rPr>
        <w:t>4.2  Payment Methods</w:t>
      </w:r>
    </w:p>
    <w:tbl>
      <w:tblPr>
        <w:tblStyle w:val="TableGrid"/>
        <w:tblW w:type="auto" w:w="0"/>
        <w:jc w:val="left"/>
        <w:tblLook w:firstColumn="1" w:firstRow="1" w:lastColumn="0" w:lastRow="0" w:noHBand="0" w:noVBand="1" w:val="04A0"/>
      </w:tblPr>
      <w:tblGrid>
        <w:gridCol w:w="3025"/>
        <w:gridCol w:w="3025"/>
        <w:gridCol w:w="3025"/>
      </w:tblGrid>
      <w:tr>
        <w:tc>
          <w:tcPr>
            <w:tcW w:type="dxa" w:w="3025"/>
            <w:shd w:val="clear" w:color="auto" w:fill="1E40AF"/>
          </w:tcPr>
          <w:p>
            <w:r>
              <w:rPr>
                <w:b/>
                <w:color w:val="FFFFFF"/>
              </w:rPr>
              <w:t>Payment Method</w:t>
            </w:r>
          </w:p>
        </w:tc>
        <w:tc>
          <w:tcPr>
            <w:tcW w:type="dxa" w:w="3025"/>
            <w:shd w:val="clear" w:color="auto" w:fill="1E40AF"/>
          </w:tcPr>
          <w:p>
            <w:r>
              <w:rPr>
                <w:b/>
                <w:color w:val="FFFFFF"/>
              </w:rPr>
              <w:t>When to Use</w:t>
            </w:r>
          </w:p>
        </w:tc>
        <w:tc>
          <w:tcPr>
            <w:tcW w:type="dxa" w:w="3025"/>
            <w:shd w:val="clear" w:color="auto" w:fill="1E40AF"/>
          </w:tcPr>
          <w:p>
            <w:r>
              <w:rPr>
                <w:b/>
                <w:color w:val="FFFFFF"/>
              </w:rPr>
              <w:t>Customer Balance After Sale</w:t>
            </w:r>
          </w:p>
        </w:tc>
      </w:tr>
      <w:tr>
        <w:tc>
          <w:tcPr>
            <w:tcW w:type="dxa" w:w="3025"/>
          </w:tcPr>
          <w:p>
            <w:r>
              <w:rPr>
                <w:sz w:val="20"/>
              </w:rPr>
              <w:t>Cash</w:t>
            </w:r>
          </w:p>
        </w:tc>
        <w:tc>
          <w:tcPr>
            <w:tcW w:type="dxa" w:w="3025"/>
          </w:tcPr>
          <w:p>
            <w:r>
              <w:rPr>
                <w:sz w:val="20"/>
              </w:rPr>
              <w:t>Customer pays in cash immediately</w:t>
            </w:r>
          </w:p>
        </w:tc>
        <w:tc>
          <w:tcPr>
            <w:tcW w:type="dxa" w:w="3025"/>
          </w:tcPr>
          <w:p>
            <w:r>
              <w:rPr>
                <w:sz w:val="20"/>
              </w:rPr>
              <w:t>Rs. 0 — fully paid</w:t>
            </w:r>
          </w:p>
        </w:tc>
      </w:tr>
      <w:tr>
        <w:tc>
          <w:tcPr>
            <w:tcW w:type="dxa" w:w="3025"/>
            <w:shd w:val="clear" w:color="auto" w:fill="EFF6FF"/>
          </w:tcPr>
          <w:p>
            <w:r>
              <w:rPr>
                <w:sz w:val="20"/>
              </w:rPr>
              <w:t>Card</w:t>
            </w:r>
          </w:p>
        </w:tc>
        <w:tc>
          <w:tcPr>
            <w:tcW w:type="dxa" w:w="3025"/>
            <w:shd w:val="clear" w:color="auto" w:fill="EFF6FF"/>
          </w:tcPr>
          <w:p>
            <w:r>
              <w:rPr>
                <w:sz w:val="20"/>
              </w:rPr>
              <w:t>Customer pays by debit or credit card</w:t>
            </w:r>
          </w:p>
        </w:tc>
        <w:tc>
          <w:tcPr>
            <w:tcW w:type="dxa" w:w="3025"/>
            <w:shd w:val="clear" w:color="auto" w:fill="EFF6FF"/>
          </w:tcPr>
          <w:p>
            <w:r>
              <w:rPr>
                <w:sz w:val="20"/>
              </w:rPr>
              <w:t>Rs. 0 — fully paid</w:t>
            </w:r>
          </w:p>
        </w:tc>
      </w:tr>
      <w:tr>
        <w:tc>
          <w:tcPr>
            <w:tcW w:type="dxa" w:w="3025"/>
          </w:tcPr>
          <w:p>
            <w:r>
              <w:rPr>
                <w:sz w:val="20"/>
              </w:rPr>
              <w:t>Bank Transfer</w:t>
            </w:r>
          </w:p>
        </w:tc>
        <w:tc>
          <w:tcPr>
            <w:tcW w:type="dxa" w:w="3025"/>
          </w:tcPr>
          <w:p>
            <w:r>
              <w:rPr>
                <w:sz w:val="20"/>
              </w:rPr>
              <w:t>Customer transfers via online banking</w:t>
            </w:r>
          </w:p>
        </w:tc>
        <w:tc>
          <w:tcPr>
            <w:tcW w:type="dxa" w:w="3025"/>
          </w:tcPr>
          <w:p>
            <w:r>
              <w:rPr>
                <w:sz w:val="20"/>
              </w:rPr>
              <w:t>Rs. 0 — fully paid</w:t>
            </w:r>
          </w:p>
        </w:tc>
      </w:tr>
      <w:tr>
        <w:tc>
          <w:tcPr>
            <w:tcW w:type="dxa" w:w="3025"/>
            <w:shd w:val="clear" w:color="auto" w:fill="EFF6FF"/>
          </w:tcPr>
          <w:p>
            <w:r>
              <w:rPr>
                <w:sz w:val="20"/>
              </w:rPr>
              <w:t>Credit</w:t>
            </w:r>
          </w:p>
        </w:tc>
        <w:tc>
          <w:tcPr>
            <w:tcW w:type="dxa" w:w="3025"/>
            <w:shd w:val="clear" w:color="auto" w:fill="EFF6FF"/>
          </w:tcPr>
          <w:p>
            <w:r>
              <w:rPr>
                <w:sz w:val="20"/>
              </w:rPr>
              <w:t>Customer takes goods now and pays later</w:t>
            </w:r>
          </w:p>
        </w:tc>
        <w:tc>
          <w:tcPr>
            <w:tcW w:type="dxa" w:w="3025"/>
            <w:shd w:val="clear" w:color="auto" w:fill="EFF6FF"/>
          </w:tcPr>
          <w:p>
            <w:r>
              <w:rPr>
                <w:sz w:val="20"/>
              </w:rPr>
              <w:t>Full amount added to their balance</w:t>
            </w:r>
          </w:p>
        </w:tc>
      </w:tr>
    </w:tbl>
    <w:p/>
    <w:p>
      <w:pPr>
        <w:pStyle w:val="Heading2"/>
      </w:pPr>
      <w:r>
        <w:rPr>
          <w:color w:val="1E40AF"/>
        </w:rPr>
        <w:t>4.3  Invoice Number Format</w:t>
      </w:r>
    </w:p>
    <w:p>
      <w:r>
        <w:rPr>
          <w:b w:val="0"/>
          <w:i w:val="0"/>
          <w:sz w:val="22"/>
        </w:rPr>
        <w:t>Every invoice gets a unique number automatically:</w:t>
      </w:r>
    </w:p>
    <w:p>
      <w:r>
        <w:rPr>
          <w:b/>
          <w:color w:val="1E40AF"/>
          <w:sz w:val="24"/>
        </w:rPr>
        <w:t>INV-YYYYMM-NNNNN   (Example: INV-202606-00001)</w:t>
      </w:r>
    </w:p>
    <w:p>
      <w:r>
        <w:rPr>
          <w:b w:val="0"/>
          <w:i w:val="0"/>
          <w:sz w:val="22"/>
        </w:rPr>
        <w:t>Numbers are sequential and never repeat — required for proper accounting records.</w:t>
      </w:r>
    </w:p>
    <w:p>
      <w:pPr>
        <w:pStyle w:val="Heading2"/>
      </w:pPr>
      <w:r>
        <w:rPr>
          <w:color w:val="1E40AF"/>
        </w:rPr>
        <w:t>4.4  Printing an Invoice</w:t>
      </w:r>
    </w:p>
    <w:p>
      <w:pPr>
        <w:pStyle w:val="ListNumber"/>
      </w:pPr>
      <w:r>
        <w:rPr>
          <w:sz w:val="22"/>
        </w:rPr>
        <w:t>After completing a sale, click the Print icon (🖨️) on the invoice.</w:t>
      </w:r>
    </w:p>
    <w:p>
      <w:pPr>
        <w:pStyle w:val="ListNumber"/>
      </w:pPr>
      <w:r>
        <w:rPr>
          <w:sz w:val="22"/>
        </w:rPr>
        <w:t>A print-optimized invoice opens automatically.</w:t>
      </w:r>
    </w:p>
    <w:p>
      <w:pPr>
        <w:pStyle w:val="ListNumber"/>
      </w:pPr>
      <w:r>
        <w:rPr>
          <w:sz w:val="22"/>
        </w:rPr>
        <w:t>Press Ctrl+P (Windows) or Cmd+P (Mac).</w:t>
      </w:r>
    </w:p>
    <w:p>
      <w:pPr>
        <w:pStyle w:val="ListNumber"/>
      </w:pPr>
      <w:r>
        <w:rPr>
          <w:sz w:val="22"/>
        </w:rPr>
        <w:t>Select your printer or choose "Save as PDF".</w:t>
      </w:r>
    </w:p>
    <w:p>
      <w:pPr>
        <w:pStyle w:val="ListNumber"/>
      </w:pPr>
      <w:r>
        <w:rPr>
          <w:sz w:val="22"/>
        </w:rPr>
        <w:t>Click Print.</w:t>
      </w:r>
    </w:p>
    <w:p>
      <w:r>
        <w:rPr>
          <w:b w:val="0"/>
          <w:i w:val="0"/>
          <w:sz w:val="22"/>
        </w:rPr>
        <w:t>The printed invoice includes:</w:t>
      </w:r>
    </w:p>
    <w:p>
      <w:pPr>
        <w:pStyle w:val="ListBullet"/>
      </w:pPr>
      <w:r>
        <w:rPr>
          <w:sz w:val="22"/>
        </w:rPr>
        <w:t>Business name, address and phone number</w:t>
      </w:r>
    </w:p>
    <w:p>
      <w:pPr>
        <w:pStyle w:val="ListBullet"/>
      </w:pPr>
      <w:r>
        <w:rPr>
          <w:sz w:val="22"/>
        </w:rPr>
        <w:t>Invoice number, date and customer details</w:t>
      </w:r>
    </w:p>
    <w:p>
      <w:pPr>
        <w:pStyle w:val="ListBullet"/>
      </w:pPr>
      <w:r>
        <w:rPr>
          <w:sz w:val="22"/>
        </w:rPr>
        <w:t>Product table with: Name, Batch No., Mfg. Date, Expiry Date, Qty, Unit Price, Total</w:t>
      </w:r>
    </w:p>
    <w:p>
      <w:pPr>
        <w:pStyle w:val="ListBullet"/>
      </w:pPr>
      <w:r>
        <w:rPr>
          <w:sz w:val="22"/>
        </w:rPr>
        <w:t>Discount and grand total</w:t>
      </w:r>
    </w:p>
    <w:p>
      <w:pPr>
        <w:pStyle w:val="ListBullet"/>
      </w:pPr>
      <w:r>
        <w:rPr>
          <w:sz w:val="22"/>
        </w:rPr>
        <w:t>Three signature lines: Pharmacist / Licensed Pharmacist, Manager / Authorized Signatory, Customer / Received By</w:t>
      </w:r>
    </w:p>
    <w:p>
      <w:pPr>
        <w:pStyle w:val="Heading2"/>
      </w:pPr>
      <w:r>
        <w:rPr>
          <w:color w:val="1E40AF"/>
        </w:rPr>
        <w:t>4.5  Credit Sales</w:t>
      </w:r>
    </w:p>
    <w:p>
      <w:r>
        <w:rPr>
          <w:b w:val="0"/>
          <w:i w:val="0"/>
          <w:sz w:val="22"/>
        </w:rPr>
        <w:t>When you select Credit as the payment method:</w:t>
      </w:r>
    </w:p>
    <w:p>
      <w:pPr>
        <w:pStyle w:val="ListBullet"/>
      </w:pPr>
      <w:r>
        <w:rPr>
          <w:sz w:val="22"/>
        </w:rPr>
        <w:t>The full invoice amount is added to the customer's outstanding balance.</w:t>
      </w:r>
    </w:p>
    <w:p>
      <w:pPr>
        <w:pStyle w:val="ListBullet"/>
      </w:pPr>
      <w:r>
        <w:rPr>
          <w:sz w:val="22"/>
        </w:rPr>
        <w:t>The system checks the customer's credit limit — if exceeded, a warning appears.</w:t>
      </w:r>
    </w:p>
    <w:p>
      <w:pPr>
        <w:pStyle w:val="ListBullet"/>
      </w:pPr>
      <w:r>
        <w:rPr>
          <w:sz w:val="22"/>
        </w:rPr>
        <w:t>You can still complete the sale by overriding the warning if needed.</w:t>
      </w:r>
    </w:p>
    <w:p>
      <w:pPr>
        <w:pStyle w:val="ListBullet"/>
      </w:pPr>
      <w:r>
        <w:rPr>
          <w:sz w:val="22"/>
        </w:rPr>
        <w:t>When the customer pays later, record the payment in the Customers section to reduce their balance.</w:t>
      </w:r>
    </w:p>
    <w:p>
      <w:pPr>
        <w:pStyle w:val="Heading2"/>
      </w:pPr>
      <w:r>
        <w:rPr>
          <w:color w:val="1E40AF"/>
        </w:rPr>
        <w:t>4.6  What Happens Automatically on Each Sale</w:t>
      </w:r>
    </w:p>
    <w:p>
      <w:pPr>
        <w:pStyle w:val="ListBullet"/>
      </w:pPr>
      <w:r>
        <w:rPr>
          <w:sz w:val="22"/>
        </w:rPr>
        <w:t>Stock of each sold product decreases immediately.</w:t>
      </w:r>
    </w:p>
    <w:p>
      <w:pPr>
        <w:pStyle w:val="ListBullet"/>
      </w:pPr>
      <w:r>
        <w:rPr>
          <w:sz w:val="22"/>
        </w:rPr>
        <w:t>Invoice saved with all line items, prices, discounts and totals.</w:t>
      </w:r>
    </w:p>
    <w:p>
      <w:pPr>
        <w:pStyle w:val="ListBullet"/>
      </w:pPr>
      <w:r>
        <w:rPr>
          <w:sz w:val="22"/>
        </w:rPr>
        <w:t>Credit sale: customer receivable balance increases.</w:t>
      </w:r>
    </w:p>
    <w:p>
      <w:pPr>
        <w:pStyle w:val="ListBullet"/>
      </w:pPr>
      <w:r>
        <w:rPr>
          <w:sz w:val="22"/>
        </w:rPr>
        <w:t>Profit margin calculated: (Sale Price − Cost Price) × Quantity.</w:t>
      </w:r>
    </w:p>
    <w:p>
      <w:pPr>
        <w:pStyle w:val="ListBullet"/>
      </w:pPr>
      <w:r>
        <w:rPr>
          <w:sz w:val="22"/>
        </w:rPr>
        <w:t>Accounting journal entry created automatically.</w:t>
      </w:r>
    </w:p>
    <w:p>
      <w:pPr>
        <w:pStyle w:val="ListBullet"/>
      </w:pPr>
      <w:r>
        <w:rPr>
          <w:sz w:val="22"/>
        </w:rPr>
        <w:t>Dashboard charts and KPI cards update.</w:t>
      </w:r>
    </w:p>
    <w:p>
      <w:r>
        <w:br w:type="page"/>
      </w:r>
    </w:p>
    <w:p>
      <w:pPr>
        <w:pStyle w:val="Heading1"/>
      </w:pPr>
      <w:r>
        <w:rPr>
          <w:color w:val="1E40AF"/>
        </w:rPr>
        <w:t>5. Purchase Management</w:t>
      </w:r>
    </w:p>
    <w:p>
      <w:r>
        <w:rPr>
          <w:b w:val="0"/>
          <w:i w:val="0"/>
          <w:sz w:val="22"/>
        </w:rPr>
        <w:t>Record all purchases from your suppliers — medicines, surgical items, or any goods you buy to resell.</w:t>
      </w:r>
    </w:p>
    <w:p>
      <w:pPr>
        <w:pStyle w:val="Heading2"/>
      </w:pPr>
      <w:r>
        <w:rPr>
          <w:color w:val="1E40AF"/>
        </w:rPr>
        <w:t>5.1  Creating a Purchase Order</w:t>
      </w:r>
    </w:p>
    <w:p>
      <w:pPr>
        <w:pStyle w:val="ListNumber"/>
      </w:pPr>
      <w:r>
        <w:rPr>
          <w:sz w:val="22"/>
        </w:rPr>
        <w:t>Go to Purchases from the sidebar.</w:t>
      </w:r>
    </w:p>
    <w:p>
      <w:pPr>
        <w:pStyle w:val="ListNumber"/>
      </w:pPr>
      <w:r>
        <w:rPr>
          <w:sz w:val="22"/>
        </w:rPr>
        <w:t>Click "New Purchase".</w:t>
      </w:r>
    </w:p>
    <w:p>
      <w:pPr>
        <w:pStyle w:val="ListNumber"/>
      </w:pPr>
      <w:r>
        <w:rPr>
          <w:sz w:val="22"/>
        </w:rPr>
        <w:t>Select the supplier from the dropdown.</w:t>
      </w:r>
    </w:p>
    <w:p>
      <w:pPr>
        <w:pStyle w:val="ListNumber"/>
      </w:pPr>
      <w:r>
        <w:rPr>
          <w:sz w:val="22"/>
        </w:rPr>
        <w:t>Add products and enter the quantity being received.</w:t>
      </w:r>
    </w:p>
    <w:p>
      <w:pPr>
        <w:pStyle w:val="ListNumber"/>
      </w:pPr>
      <w:r>
        <w:rPr>
          <w:sz w:val="22"/>
        </w:rPr>
        <w:t>Enter the cost price for each item (may differ from the stored cost price).</w:t>
      </w:r>
    </w:p>
    <w:p>
      <w:pPr>
        <w:pStyle w:val="ListNumber"/>
      </w:pPr>
      <w:r>
        <w:rPr>
          <w:sz w:val="22"/>
        </w:rPr>
        <w:t>Select payment method: Cash (paid now) or Credit (payable later).</w:t>
      </w:r>
    </w:p>
    <w:p>
      <w:pPr>
        <w:pStyle w:val="ListNumber"/>
      </w:pPr>
      <w:r>
        <w:rPr>
          <w:sz w:val="22"/>
        </w:rPr>
        <w:t>Add notes if needed (e.g. supplier invoice number, delivery date).</w:t>
      </w:r>
    </w:p>
    <w:p>
      <w:pPr>
        <w:pStyle w:val="ListNumber"/>
      </w:pPr>
      <w:r>
        <w:rPr>
          <w:sz w:val="22"/>
        </w:rPr>
        <w:t>Click Save.</w:t>
      </w:r>
    </w:p>
    <w:p>
      <w:pPr>
        <w:pStyle w:val="Heading2"/>
      </w:pPr>
      <w:r>
        <w:rPr>
          <w:color w:val="1E40AF"/>
        </w:rPr>
        <w:t>5.2  What Happens Automatically</w:t>
      </w:r>
    </w:p>
    <w:p>
      <w:pPr>
        <w:pStyle w:val="ListBullet"/>
      </w:pPr>
      <w:r>
        <w:rPr>
          <w:sz w:val="22"/>
        </w:rPr>
        <w:t>Stock of each purchased product increases immediately.</w:t>
      </w:r>
    </w:p>
    <w:p>
      <w:pPr>
        <w:pStyle w:val="ListBullet"/>
      </w:pPr>
      <w:r>
        <w:rPr>
          <w:sz w:val="22"/>
        </w:rPr>
        <w:t>Credit purchase: supplier payable balance increases.</w:t>
      </w:r>
    </w:p>
    <w:p>
      <w:pPr>
        <w:pStyle w:val="ListBullet"/>
      </w:pPr>
      <w:r>
        <w:rPr>
          <w:sz w:val="22"/>
        </w:rPr>
        <w:t>Purchase gets a unique PO number (PO-YYYYMM-NNNNN).</w:t>
      </w:r>
    </w:p>
    <w:p>
      <w:pPr>
        <w:pStyle w:val="ListBullet"/>
      </w:pPr>
      <w:r>
        <w:rPr>
          <w:sz w:val="22"/>
        </w:rPr>
        <w:t>Accounting journal entry created: Inventory Dr / Cash or Payable Cr.</w:t>
      </w:r>
    </w:p>
    <w:p>
      <w:pPr>
        <w:pStyle w:val="Heading2"/>
      </w:pPr>
      <w:r>
        <w:rPr>
          <w:color w:val="1E40AF"/>
        </w:rPr>
        <w:t>5.3  Viewing Purchase History</w:t>
      </w:r>
    </w:p>
    <w:p>
      <w:r>
        <w:rPr>
          <w:b w:val="0"/>
          <w:i w:val="0"/>
          <w:sz w:val="22"/>
        </w:rPr>
        <w:t>All purchase orders are listed with date, supplier name, total amount, and payment status. Use the date filter or supplier dropdown to find any historical purchase quickly.</w:t>
      </w:r>
    </w:p>
    <w:p>
      <w:r>
        <w:br w:type="page"/>
      </w:r>
    </w:p>
    <w:p>
      <w:pPr>
        <w:pStyle w:val="Heading1"/>
      </w:pPr>
      <w:r>
        <w:rPr>
          <w:color w:val="1E40AF"/>
        </w:rPr>
        <w:t>6. Customer Management</w:t>
      </w:r>
    </w:p>
    <w:p>
      <w:r>
        <w:rPr>
          <w:b w:val="0"/>
          <w:i w:val="0"/>
          <w:sz w:val="22"/>
        </w:rPr>
        <w:t>Maintain customer accounts, track credit balances and view purchase history.</w:t>
      </w:r>
    </w:p>
    <w:p>
      <w:pPr>
        <w:pStyle w:val="Heading2"/>
      </w:pPr>
      <w:r>
        <w:rPr>
          <w:color w:val="1E40AF"/>
        </w:rPr>
        <w:t>6.1  Adding a Customer</w:t>
      </w:r>
    </w:p>
    <w:p>
      <w:pPr>
        <w:pStyle w:val="ListNumber"/>
      </w:pPr>
      <w:r>
        <w:rPr>
          <w:sz w:val="22"/>
        </w:rPr>
        <w:t>Go to Customers from the sidebar.</w:t>
      </w:r>
    </w:p>
    <w:p>
      <w:pPr>
        <w:pStyle w:val="ListNumber"/>
      </w:pPr>
      <w:r>
        <w:rPr>
          <w:sz w:val="22"/>
        </w:rPr>
        <w:t>Click "Add Customer".</w:t>
      </w:r>
    </w:p>
    <w:p>
      <w:pPr>
        <w:pStyle w:val="ListNumber"/>
      </w:pPr>
      <w:r>
        <w:rPr>
          <w:sz w:val="22"/>
        </w:rPr>
        <w:t>Fill in: Name, Phone, Email (optional), City.</w:t>
      </w:r>
    </w:p>
    <w:p>
      <w:pPr>
        <w:pStyle w:val="ListNumber"/>
      </w:pPr>
      <w:r>
        <w:rPr>
          <w:sz w:val="22"/>
        </w:rPr>
        <w:t>Set Credit Limit (Rs.) — maximum credit you allow this customer. Set 0 for no credit.</w:t>
      </w:r>
    </w:p>
    <w:p>
      <w:pPr>
        <w:pStyle w:val="ListNumber"/>
      </w:pPr>
      <w:r>
        <w:rPr>
          <w:sz w:val="22"/>
        </w:rPr>
        <w:t>Click Save.</w:t>
      </w:r>
    </w:p>
    <w:p>
      <w:pPr>
        <w:pStyle w:val="Heading2"/>
      </w:pPr>
      <w:r>
        <w:rPr>
          <w:color w:val="1E40AF"/>
        </w:rPr>
        <w:t>6.2  Customer Fields</w:t>
      </w:r>
    </w:p>
    <w:tbl>
      <w:tblPr>
        <w:tblStyle w:val="TableGrid"/>
        <w:tblW w:type="auto" w:w="0"/>
        <w:jc w:val="left"/>
        <w:tblLook w:firstColumn="1" w:firstRow="1" w:lastColumn="0" w:lastRow="0" w:noHBand="0" w:noVBand="1" w:val="04A0"/>
      </w:tblPr>
      <w:tblGrid>
        <w:gridCol w:w="3025"/>
        <w:gridCol w:w="3025"/>
        <w:gridCol w:w="3025"/>
      </w:tblGrid>
      <w:tr>
        <w:tc>
          <w:tcPr>
            <w:tcW w:type="dxa" w:w="3025"/>
            <w:shd w:val="clear" w:color="auto" w:fill="1E40AF"/>
          </w:tcPr>
          <w:p>
            <w:r>
              <w:rPr>
                <w:b/>
                <w:color w:val="FFFFFF"/>
              </w:rPr>
              <w:t>Field</w:t>
            </w:r>
          </w:p>
        </w:tc>
        <w:tc>
          <w:tcPr>
            <w:tcW w:type="dxa" w:w="3025"/>
            <w:shd w:val="clear" w:color="auto" w:fill="1E40AF"/>
          </w:tcPr>
          <w:p>
            <w:r>
              <w:rPr>
                <w:b/>
                <w:color w:val="FFFFFF"/>
              </w:rPr>
              <w:t>Description</w:t>
            </w:r>
          </w:p>
        </w:tc>
        <w:tc>
          <w:tcPr>
            <w:tcW w:type="dxa" w:w="3025"/>
            <w:shd w:val="clear" w:color="auto" w:fill="1E40AF"/>
          </w:tcPr>
          <w:p>
            <w:r>
              <w:rPr>
                <w:b/>
                <w:color w:val="FFFFFF"/>
              </w:rPr>
              <w:t>Example</w:t>
            </w:r>
          </w:p>
        </w:tc>
      </w:tr>
      <w:tr>
        <w:tc>
          <w:tcPr>
            <w:tcW w:type="dxa" w:w="3025"/>
          </w:tcPr>
          <w:p>
            <w:r>
              <w:rPr>
                <w:sz w:val="20"/>
              </w:rPr>
              <w:t>Name</w:t>
            </w:r>
          </w:p>
        </w:tc>
        <w:tc>
          <w:tcPr>
            <w:tcW w:type="dxa" w:w="3025"/>
          </w:tcPr>
          <w:p>
            <w:r>
              <w:rPr>
                <w:sz w:val="20"/>
              </w:rPr>
              <w:t>Full name or business name</w:t>
            </w:r>
          </w:p>
        </w:tc>
        <w:tc>
          <w:tcPr>
            <w:tcW w:type="dxa" w:w="3025"/>
          </w:tcPr>
          <w:p>
            <w:r>
              <w:rPr>
                <w:sz w:val="20"/>
              </w:rPr>
              <w:t>Ahmad Medical Store</w:t>
            </w:r>
          </w:p>
        </w:tc>
      </w:tr>
      <w:tr>
        <w:tc>
          <w:tcPr>
            <w:tcW w:type="dxa" w:w="3025"/>
            <w:shd w:val="clear" w:color="auto" w:fill="EFF6FF"/>
          </w:tcPr>
          <w:p>
            <w:r>
              <w:rPr>
                <w:sz w:val="20"/>
              </w:rPr>
              <w:t>Phone</w:t>
            </w:r>
          </w:p>
        </w:tc>
        <w:tc>
          <w:tcPr>
            <w:tcW w:type="dxa" w:w="3025"/>
            <w:shd w:val="clear" w:color="auto" w:fill="EFF6FF"/>
          </w:tcPr>
          <w:p>
            <w:r>
              <w:rPr>
                <w:sz w:val="20"/>
              </w:rPr>
              <w:t>Contact number</w:t>
            </w:r>
          </w:p>
        </w:tc>
        <w:tc>
          <w:tcPr>
            <w:tcW w:type="dxa" w:w="3025"/>
            <w:shd w:val="clear" w:color="auto" w:fill="EFF6FF"/>
          </w:tcPr>
          <w:p>
            <w:r>
              <w:rPr>
                <w:sz w:val="20"/>
              </w:rPr>
              <w:t>0321-1234567</w:t>
            </w:r>
          </w:p>
        </w:tc>
      </w:tr>
      <w:tr>
        <w:tc>
          <w:tcPr>
            <w:tcW w:type="dxa" w:w="3025"/>
          </w:tcPr>
          <w:p>
            <w:r>
              <w:rPr>
                <w:sz w:val="20"/>
              </w:rPr>
              <w:t>Email</w:t>
            </w:r>
          </w:p>
        </w:tc>
        <w:tc>
          <w:tcPr>
            <w:tcW w:type="dxa" w:w="3025"/>
          </w:tcPr>
          <w:p>
            <w:r>
              <w:rPr>
                <w:sz w:val="20"/>
              </w:rPr>
              <w:t>Email address (optional)</w:t>
            </w:r>
          </w:p>
        </w:tc>
        <w:tc>
          <w:tcPr>
            <w:tcW w:type="dxa" w:w="3025"/>
          </w:tcPr>
          <w:p>
            <w:r>
              <w:rPr>
                <w:sz w:val="20"/>
              </w:rPr>
              <w:t>ahmad@gmail.com</w:t>
            </w:r>
          </w:p>
        </w:tc>
      </w:tr>
      <w:tr>
        <w:tc>
          <w:tcPr>
            <w:tcW w:type="dxa" w:w="3025"/>
            <w:shd w:val="clear" w:color="auto" w:fill="EFF6FF"/>
          </w:tcPr>
          <w:p>
            <w:r>
              <w:rPr>
                <w:sz w:val="20"/>
              </w:rPr>
              <w:t>City</w:t>
            </w:r>
          </w:p>
        </w:tc>
        <w:tc>
          <w:tcPr>
            <w:tcW w:type="dxa" w:w="3025"/>
            <w:shd w:val="clear" w:color="auto" w:fill="EFF6FF"/>
          </w:tcPr>
          <w:p>
            <w:r>
              <w:rPr>
                <w:sz w:val="20"/>
              </w:rPr>
              <w:t>City for records and delivery</w:t>
            </w:r>
          </w:p>
        </w:tc>
        <w:tc>
          <w:tcPr>
            <w:tcW w:type="dxa" w:w="3025"/>
            <w:shd w:val="clear" w:color="auto" w:fill="EFF6FF"/>
          </w:tcPr>
          <w:p>
            <w:r>
              <w:rPr>
                <w:sz w:val="20"/>
              </w:rPr>
              <w:t>Islamabad</w:t>
            </w:r>
          </w:p>
        </w:tc>
      </w:tr>
      <w:tr>
        <w:tc>
          <w:tcPr>
            <w:tcW w:type="dxa" w:w="3025"/>
          </w:tcPr>
          <w:p>
            <w:r>
              <w:rPr>
                <w:sz w:val="20"/>
              </w:rPr>
              <w:t>Credit Limit</w:t>
            </w:r>
          </w:p>
        </w:tc>
        <w:tc>
          <w:tcPr>
            <w:tcW w:type="dxa" w:w="3025"/>
          </w:tcPr>
          <w:p>
            <w:r>
              <w:rPr>
                <w:sz w:val="20"/>
              </w:rPr>
              <w:t>Maximum credit allowed (Rs.)</w:t>
            </w:r>
          </w:p>
        </w:tc>
        <w:tc>
          <w:tcPr>
            <w:tcW w:type="dxa" w:w="3025"/>
          </w:tcPr>
          <w:p>
            <w:r>
              <w:rPr>
                <w:sz w:val="20"/>
              </w:rPr>
              <w:t>Rs. 50,000</w:t>
            </w:r>
          </w:p>
        </w:tc>
      </w:tr>
      <w:tr>
        <w:tc>
          <w:tcPr>
            <w:tcW w:type="dxa" w:w="3025"/>
            <w:shd w:val="clear" w:color="auto" w:fill="EFF6FF"/>
          </w:tcPr>
          <w:p>
            <w:r>
              <w:rPr>
                <w:sz w:val="20"/>
              </w:rPr>
              <w:t>Balance</w:t>
            </w:r>
          </w:p>
        </w:tc>
        <w:tc>
          <w:tcPr>
            <w:tcW w:type="dxa" w:w="3025"/>
            <w:shd w:val="clear" w:color="auto" w:fill="EFF6FF"/>
          </w:tcPr>
          <w:p>
            <w:r>
              <w:rPr>
                <w:sz w:val="20"/>
              </w:rPr>
              <w:t>Outstanding amount owed — auto-calculated</w:t>
            </w:r>
          </w:p>
        </w:tc>
        <w:tc>
          <w:tcPr>
            <w:tcW w:type="dxa" w:w="3025"/>
            <w:shd w:val="clear" w:color="auto" w:fill="EFF6FF"/>
          </w:tcPr>
          <w:p>
            <w:r>
              <w:rPr>
                <w:sz w:val="20"/>
              </w:rPr>
              <w:t>Rs. 12,500</w:t>
            </w:r>
          </w:p>
        </w:tc>
      </w:tr>
    </w:tbl>
    <w:p/>
    <w:p>
      <w:pPr>
        <w:pStyle w:val="Heading2"/>
      </w:pPr>
      <w:r>
        <w:rPr>
          <w:color w:val="1E40AF"/>
        </w:rPr>
        <w:t>6.3  Managing Credit</w:t>
      </w:r>
    </w:p>
    <w:p>
      <w:pPr>
        <w:pStyle w:val="ListBullet"/>
      </w:pPr>
      <w:r>
        <w:rPr>
          <w:sz w:val="22"/>
        </w:rPr>
        <w:t>When a credit sale is made, the customer's balance increases automatically.</w:t>
      </w:r>
    </w:p>
    <w:p>
      <w:pPr>
        <w:pStyle w:val="ListBullet"/>
      </w:pPr>
      <w:r>
        <w:rPr>
          <w:sz w:val="22"/>
        </w:rPr>
        <w:t>When the customer pays, record the payment to reduce their balance.</w:t>
      </w:r>
    </w:p>
    <w:p>
      <w:pPr>
        <w:pStyle w:val="ListBullet"/>
      </w:pPr>
      <w:r>
        <w:rPr>
          <w:sz w:val="22"/>
        </w:rPr>
        <w:t>If a new credit sale would exceed their limit, a warning is shown.</w:t>
      </w:r>
    </w:p>
    <w:p>
      <w:pPr>
        <w:pStyle w:val="ListBullet"/>
      </w:pPr>
      <w:r>
        <w:rPr>
          <w:sz w:val="22"/>
        </w:rPr>
        <w:t>The Receivables Report shows all customers with outstanding balances.</w:t>
      </w:r>
    </w:p>
    <w:p>
      <w:pPr>
        <w:pStyle w:val="Heading2"/>
      </w:pPr>
      <w:r>
        <w:rPr>
          <w:color w:val="1E40AF"/>
        </w:rPr>
        <w:t>6.4  Walk-in Customers</w:t>
      </w:r>
    </w:p>
    <w:p>
      <w:r>
        <w:rPr>
          <w:b w:val="0"/>
          <w:i w:val="0"/>
          <w:sz w:val="22"/>
        </w:rPr>
        <w:t>For cash sales to customers you do not need to track, select "Walk-in Customer" in POS. No account is needed. The sale records as a cash transaction with no receivable balance.</w:t>
      </w:r>
    </w:p>
    <w:p>
      <w:r>
        <w:br w:type="page"/>
      </w:r>
    </w:p>
    <w:p>
      <w:pPr>
        <w:pStyle w:val="Heading1"/>
      </w:pPr>
      <w:r>
        <w:rPr>
          <w:color w:val="1E40AF"/>
        </w:rPr>
        <w:t>7. Supplier Management</w:t>
      </w:r>
    </w:p>
    <w:p>
      <w:r>
        <w:rPr>
          <w:b w:val="0"/>
          <w:i w:val="0"/>
          <w:sz w:val="22"/>
        </w:rPr>
        <w:t>Track all your suppliers, purchase history and how much you owe each one.</w:t>
      </w:r>
    </w:p>
    <w:p>
      <w:pPr>
        <w:pStyle w:val="Heading2"/>
      </w:pPr>
      <w:r>
        <w:rPr>
          <w:color w:val="1E40AF"/>
        </w:rPr>
        <w:t>7.1  Adding a Supplier</w:t>
      </w:r>
    </w:p>
    <w:p>
      <w:pPr>
        <w:pStyle w:val="ListNumber"/>
      </w:pPr>
      <w:r>
        <w:rPr>
          <w:sz w:val="22"/>
        </w:rPr>
        <w:t>Go to Suppliers from the sidebar.</w:t>
      </w:r>
    </w:p>
    <w:p>
      <w:pPr>
        <w:pStyle w:val="ListNumber"/>
      </w:pPr>
      <w:r>
        <w:rPr>
          <w:sz w:val="22"/>
        </w:rPr>
        <w:t>Click "Add Supplier".</w:t>
      </w:r>
    </w:p>
    <w:p>
      <w:pPr>
        <w:pStyle w:val="ListNumber"/>
      </w:pPr>
      <w:r>
        <w:rPr>
          <w:sz w:val="22"/>
        </w:rPr>
        <w:t>Fill in: Company Name, Contact Person, Phone, Email, City.</w:t>
      </w:r>
    </w:p>
    <w:p>
      <w:pPr>
        <w:pStyle w:val="ListNumber"/>
      </w:pPr>
      <w:r>
        <w:rPr>
          <w:sz w:val="22"/>
        </w:rPr>
        <w:t>Add any payment terms or notes.</w:t>
      </w:r>
    </w:p>
    <w:p>
      <w:pPr>
        <w:pStyle w:val="ListNumber"/>
      </w:pPr>
      <w:r>
        <w:rPr>
          <w:sz w:val="22"/>
        </w:rPr>
        <w:t>Click Save.</w:t>
      </w:r>
    </w:p>
    <w:p>
      <w:pPr>
        <w:pStyle w:val="Heading2"/>
      </w:pPr>
      <w:r>
        <w:rPr>
          <w:color w:val="1E40AF"/>
        </w:rPr>
        <w:t>7.2  Payables Management</w:t>
      </w:r>
    </w:p>
    <w:p>
      <w:r>
        <w:rPr>
          <w:b w:val="0"/>
          <w:i w:val="0"/>
          <w:sz w:val="22"/>
        </w:rPr>
        <w:t>Every credit purchase from a supplier increases their payable balance automatically. When you pay the supplier, record the payment to reduce the balance. The Suppliers list shows the total payable for each supplier so you always know who to pay.</w:t>
      </w:r>
    </w:p>
    <w:p>
      <w:r>
        <w:br w:type="page"/>
      </w:r>
    </w:p>
    <w:p>
      <w:pPr>
        <w:pStyle w:val="Heading1"/>
      </w:pPr>
      <w:r>
        <w:rPr>
          <w:color w:val="1E40AF"/>
        </w:rPr>
        <w:t>8. Accounting Module</w:t>
      </w:r>
    </w:p>
    <w:p>
      <w:r>
        <w:rPr>
          <w:b w:val="0"/>
          <w:i w:val="0"/>
          <w:sz w:val="22"/>
        </w:rPr>
        <w:t>ProBiz uses professional double-entry bookkeeping. Every transaction automatically creates the correct journal entries — you do not need to do this manually.</w:t>
      </w:r>
    </w:p>
    <w:p>
      <w:pPr>
        <w:pStyle w:val="Heading2"/>
      </w:pPr>
      <w:r>
        <w:rPr>
          <w:color w:val="1E40AF"/>
        </w:rPr>
        <w:t>8.1  What is Double-Entry Accounting?</w:t>
      </w:r>
    </w:p>
    <w:p>
      <w:r>
        <w:rPr>
          <w:b w:val="0"/>
          <w:i w:val="0"/>
          <w:sz w:val="22"/>
        </w:rPr>
        <w:t>Every financial transaction affects two accounts — one is debited and one is credited for the same amount. This ensures the books always balance. Example: when you make a cash sale of Rs. 1,000 — Cash account is debited Rs. 1,000 AND Sales Revenue is credited Rs. 1,000.</w:t>
      </w:r>
    </w:p>
    <w:p>
      <w:pPr>
        <w:pStyle w:val="Heading2"/>
      </w:pPr>
      <w:r>
        <w:rPr>
          <w:color w:val="1E40AF"/>
        </w:rPr>
        <w:t>8.2  Account Types</w:t>
      </w:r>
    </w:p>
    <w:tbl>
      <w:tblPr>
        <w:tblStyle w:val="TableGrid"/>
        <w:tblW w:type="auto" w:w="0"/>
        <w:jc w:val="left"/>
        <w:tblLook w:firstColumn="1" w:firstRow="1" w:lastColumn="0" w:lastRow="0" w:noHBand="0" w:noVBand="1" w:val="04A0"/>
      </w:tblPr>
      <w:tblGrid>
        <w:gridCol w:w="3025"/>
        <w:gridCol w:w="3025"/>
        <w:gridCol w:w="3025"/>
      </w:tblGrid>
      <w:tr>
        <w:tc>
          <w:tcPr>
            <w:tcW w:type="dxa" w:w="3025"/>
            <w:shd w:val="clear" w:color="auto" w:fill="1E40AF"/>
          </w:tcPr>
          <w:p>
            <w:r>
              <w:rPr>
                <w:b/>
                <w:color w:val="FFFFFF"/>
              </w:rPr>
              <w:t>Type</w:t>
            </w:r>
          </w:p>
        </w:tc>
        <w:tc>
          <w:tcPr>
            <w:tcW w:type="dxa" w:w="3025"/>
            <w:shd w:val="clear" w:color="auto" w:fill="1E40AF"/>
          </w:tcPr>
          <w:p>
            <w:r>
              <w:rPr>
                <w:b/>
                <w:color w:val="FFFFFF"/>
              </w:rPr>
              <w:t>Examples</w:t>
            </w:r>
          </w:p>
        </w:tc>
        <w:tc>
          <w:tcPr>
            <w:tcW w:type="dxa" w:w="3025"/>
            <w:shd w:val="clear" w:color="auto" w:fill="1E40AF"/>
          </w:tcPr>
          <w:p>
            <w:r>
              <w:rPr>
                <w:b/>
                <w:color w:val="FFFFFF"/>
              </w:rPr>
              <w:t>Normal Balance</w:t>
            </w:r>
          </w:p>
        </w:tc>
      </w:tr>
      <w:tr>
        <w:tc>
          <w:tcPr>
            <w:tcW w:type="dxa" w:w="3025"/>
          </w:tcPr>
          <w:p>
            <w:r>
              <w:rPr>
                <w:sz w:val="20"/>
              </w:rPr>
              <w:t>Asset</w:t>
            </w:r>
          </w:p>
        </w:tc>
        <w:tc>
          <w:tcPr>
            <w:tcW w:type="dxa" w:w="3025"/>
          </w:tcPr>
          <w:p>
            <w:r>
              <w:rPr>
                <w:sz w:val="20"/>
              </w:rPr>
              <w:t>Cash, Bank, Inventory, Accounts Receivable</w:t>
            </w:r>
          </w:p>
        </w:tc>
        <w:tc>
          <w:tcPr>
            <w:tcW w:type="dxa" w:w="3025"/>
          </w:tcPr>
          <w:p>
            <w:r>
              <w:rPr>
                <w:sz w:val="20"/>
              </w:rPr>
              <w:t>Debit</w:t>
            </w:r>
          </w:p>
        </w:tc>
      </w:tr>
      <w:tr>
        <w:tc>
          <w:tcPr>
            <w:tcW w:type="dxa" w:w="3025"/>
            <w:shd w:val="clear" w:color="auto" w:fill="EFF6FF"/>
          </w:tcPr>
          <w:p>
            <w:r>
              <w:rPr>
                <w:sz w:val="20"/>
              </w:rPr>
              <w:t>Liability</w:t>
            </w:r>
          </w:p>
        </w:tc>
        <w:tc>
          <w:tcPr>
            <w:tcW w:type="dxa" w:w="3025"/>
            <w:shd w:val="clear" w:color="auto" w:fill="EFF6FF"/>
          </w:tcPr>
          <w:p>
            <w:r>
              <w:rPr>
                <w:sz w:val="20"/>
              </w:rPr>
              <w:t>Accounts Payable, Loans Payable</w:t>
            </w:r>
          </w:p>
        </w:tc>
        <w:tc>
          <w:tcPr>
            <w:tcW w:type="dxa" w:w="3025"/>
            <w:shd w:val="clear" w:color="auto" w:fill="EFF6FF"/>
          </w:tcPr>
          <w:p>
            <w:r>
              <w:rPr>
                <w:sz w:val="20"/>
              </w:rPr>
              <w:t>Credit</w:t>
            </w:r>
          </w:p>
        </w:tc>
      </w:tr>
      <w:tr>
        <w:tc>
          <w:tcPr>
            <w:tcW w:type="dxa" w:w="3025"/>
          </w:tcPr>
          <w:p>
            <w:r>
              <w:rPr>
                <w:sz w:val="20"/>
              </w:rPr>
              <w:t>Equity</w:t>
            </w:r>
          </w:p>
        </w:tc>
        <w:tc>
          <w:tcPr>
            <w:tcW w:type="dxa" w:w="3025"/>
          </w:tcPr>
          <w:p>
            <w:r>
              <w:rPr>
                <w:sz w:val="20"/>
              </w:rPr>
              <w:t>Owner's Equity, Retained Earnings</w:t>
            </w:r>
          </w:p>
        </w:tc>
        <w:tc>
          <w:tcPr>
            <w:tcW w:type="dxa" w:w="3025"/>
          </w:tcPr>
          <w:p>
            <w:r>
              <w:rPr>
                <w:sz w:val="20"/>
              </w:rPr>
              <w:t>Credit</w:t>
            </w:r>
          </w:p>
        </w:tc>
      </w:tr>
      <w:tr>
        <w:tc>
          <w:tcPr>
            <w:tcW w:type="dxa" w:w="3025"/>
            <w:shd w:val="clear" w:color="auto" w:fill="EFF6FF"/>
          </w:tcPr>
          <w:p>
            <w:r>
              <w:rPr>
                <w:sz w:val="20"/>
              </w:rPr>
              <w:t>Income</w:t>
            </w:r>
          </w:p>
        </w:tc>
        <w:tc>
          <w:tcPr>
            <w:tcW w:type="dxa" w:w="3025"/>
            <w:shd w:val="clear" w:color="auto" w:fill="EFF6FF"/>
          </w:tcPr>
          <w:p>
            <w:r>
              <w:rPr>
                <w:sz w:val="20"/>
              </w:rPr>
              <w:t>Sales Revenue, Other Income</w:t>
            </w:r>
          </w:p>
        </w:tc>
        <w:tc>
          <w:tcPr>
            <w:tcW w:type="dxa" w:w="3025"/>
            <w:shd w:val="clear" w:color="auto" w:fill="EFF6FF"/>
          </w:tcPr>
          <w:p>
            <w:r>
              <w:rPr>
                <w:sz w:val="20"/>
              </w:rPr>
              <w:t>Credit</w:t>
            </w:r>
          </w:p>
        </w:tc>
      </w:tr>
      <w:tr>
        <w:tc>
          <w:tcPr>
            <w:tcW w:type="dxa" w:w="3025"/>
          </w:tcPr>
          <w:p>
            <w:r>
              <w:rPr>
                <w:sz w:val="20"/>
              </w:rPr>
              <w:t>Expense</w:t>
            </w:r>
          </w:p>
        </w:tc>
        <w:tc>
          <w:tcPr>
            <w:tcW w:type="dxa" w:w="3025"/>
          </w:tcPr>
          <w:p>
            <w:r>
              <w:rPr>
                <w:sz w:val="20"/>
              </w:rPr>
              <w:t>Cost of Goods Sold, Salaries, Rent</w:t>
            </w:r>
          </w:p>
        </w:tc>
        <w:tc>
          <w:tcPr>
            <w:tcW w:type="dxa" w:w="3025"/>
          </w:tcPr>
          <w:p>
            <w:r>
              <w:rPr>
                <w:sz w:val="20"/>
              </w:rPr>
              <w:t>Debit</w:t>
            </w:r>
          </w:p>
        </w:tc>
      </w:tr>
    </w:tbl>
    <w:p/>
    <w:p>
      <w:pPr>
        <w:pStyle w:val="Heading2"/>
      </w:pPr>
      <w:r>
        <w:rPr>
          <w:color w:val="1E40AF"/>
        </w:rPr>
        <w:t>8.3  Automatic Journal Entries</w:t>
      </w:r>
    </w:p>
    <w:tbl>
      <w:tblPr>
        <w:tblStyle w:val="TableGrid"/>
        <w:tblW w:type="auto" w:w="0"/>
        <w:jc w:val="left"/>
        <w:tblLook w:firstColumn="1" w:firstRow="1" w:lastColumn="0" w:lastRow="0" w:noHBand="0" w:noVBand="1" w:val="04A0"/>
      </w:tblPr>
      <w:tblGrid>
        <w:gridCol w:w="3025"/>
        <w:gridCol w:w="3025"/>
        <w:gridCol w:w="3025"/>
      </w:tblGrid>
      <w:tr>
        <w:tc>
          <w:tcPr>
            <w:tcW w:type="dxa" w:w="3025"/>
            <w:shd w:val="clear" w:color="auto" w:fill="1E40AF"/>
          </w:tcPr>
          <w:p>
            <w:r>
              <w:rPr>
                <w:b/>
                <w:color w:val="FFFFFF"/>
              </w:rPr>
              <w:t>Transaction</w:t>
            </w:r>
          </w:p>
        </w:tc>
        <w:tc>
          <w:tcPr>
            <w:tcW w:type="dxa" w:w="3025"/>
            <w:shd w:val="clear" w:color="auto" w:fill="1E40AF"/>
          </w:tcPr>
          <w:p>
            <w:r>
              <w:rPr>
                <w:b/>
                <w:color w:val="FFFFFF"/>
              </w:rPr>
              <w:t>Debit Account</w:t>
            </w:r>
          </w:p>
        </w:tc>
        <w:tc>
          <w:tcPr>
            <w:tcW w:type="dxa" w:w="3025"/>
            <w:shd w:val="clear" w:color="auto" w:fill="1E40AF"/>
          </w:tcPr>
          <w:p>
            <w:r>
              <w:rPr>
                <w:b/>
                <w:color w:val="FFFFFF"/>
              </w:rPr>
              <w:t>Credit Account</w:t>
            </w:r>
          </w:p>
        </w:tc>
      </w:tr>
      <w:tr>
        <w:tc>
          <w:tcPr>
            <w:tcW w:type="dxa" w:w="3025"/>
          </w:tcPr>
          <w:p>
            <w:r>
              <w:rPr>
                <w:sz w:val="20"/>
              </w:rPr>
              <w:t>Cash Sale Rs. 1,000</w:t>
            </w:r>
          </w:p>
        </w:tc>
        <w:tc>
          <w:tcPr>
            <w:tcW w:type="dxa" w:w="3025"/>
          </w:tcPr>
          <w:p>
            <w:r>
              <w:rPr>
                <w:sz w:val="20"/>
              </w:rPr>
              <w:t>Cash Rs. 1,000</w:t>
            </w:r>
          </w:p>
        </w:tc>
        <w:tc>
          <w:tcPr>
            <w:tcW w:type="dxa" w:w="3025"/>
          </w:tcPr>
          <w:p>
            <w:r>
              <w:rPr>
                <w:sz w:val="20"/>
              </w:rPr>
              <w:t>Sales Revenue Rs. 1,000</w:t>
            </w:r>
          </w:p>
        </w:tc>
      </w:tr>
      <w:tr>
        <w:tc>
          <w:tcPr>
            <w:tcW w:type="dxa" w:w="3025"/>
            <w:shd w:val="clear" w:color="auto" w:fill="EFF6FF"/>
          </w:tcPr>
          <w:p>
            <w:r>
              <w:rPr>
                <w:sz w:val="20"/>
              </w:rPr>
              <w:t>Credit Sale Rs. 1,000</w:t>
            </w:r>
          </w:p>
        </w:tc>
        <w:tc>
          <w:tcPr>
            <w:tcW w:type="dxa" w:w="3025"/>
            <w:shd w:val="clear" w:color="auto" w:fill="EFF6FF"/>
          </w:tcPr>
          <w:p>
            <w:r>
              <w:rPr>
                <w:sz w:val="20"/>
              </w:rPr>
              <w:t>Accounts Receivable Rs. 1,000</w:t>
            </w:r>
          </w:p>
        </w:tc>
        <w:tc>
          <w:tcPr>
            <w:tcW w:type="dxa" w:w="3025"/>
            <w:shd w:val="clear" w:color="auto" w:fill="EFF6FF"/>
          </w:tcPr>
          <w:p>
            <w:r>
              <w:rPr>
                <w:sz w:val="20"/>
              </w:rPr>
              <w:t>Sales Revenue Rs. 1,000</w:t>
            </w:r>
          </w:p>
        </w:tc>
      </w:tr>
      <w:tr>
        <w:tc>
          <w:tcPr>
            <w:tcW w:type="dxa" w:w="3025"/>
          </w:tcPr>
          <w:p>
            <w:r>
              <w:rPr>
                <w:sz w:val="20"/>
              </w:rPr>
              <w:t>Cash Purchase Rs. 500</w:t>
            </w:r>
          </w:p>
        </w:tc>
        <w:tc>
          <w:tcPr>
            <w:tcW w:type="dxa" w:w="3025"/>
          </w:tcPr>
          <w:p>
            <w:r>
              <w:rPr>
                <w:sz w:val="20"/>
              </w:rPr>
              <w:t>Inventory Rs. 500</w:t>
            </w:r>
          </w:p>
        </w:tc>
        <w:tc>
          <w:tcPr>
            <w:tcW w:type="dxa" w:w="3025"/>
          </w:tcPr>
          <w:p>
            <w:r>
              <w:rPr>
                <w:sz w:val="20"/>
              </w:rPr>
              <w:t>Cash Rs. 500</w:t>
            </w:r>
          </w:p>
        </w:tc>
      </w:tr>
      <w:tr>
        <w:tc>
          <w:tcPr>
            <w:tcW w:type="dxa" w:w="3025"/>
            <w:shd w:val="clear" w:color="auto" w:fill="EFF6FF"/>
          </w:tcPr>
          <w:p>
            <w:r>
              <w:rPr>
                <w:sz w:val="20"/>
              </w:rPr>
              <w:t>Credit Purchase Rs. 500</w:t>
            </w:r>
          </w:p>
        </w:tc>
        <w:tc>
          <w:tcPr>
            <w:tcW w:type="dxa" w:w="3025"/>
            <w:shd w:val="clear" w:color="auto" w:fill="EFF6FF"/>
          </w:tcPr>
          <w:p>
            <w:r>
              <w:rPr>
                <w:sz w:val="20"/>
              </w:rPr>
              <w:t>Inventory Rs. 500</w:t>
            </w:r>
          </w:p>
        </w:tc>
        <w:tc>
          <w:tcPr>
            <w:tcW w:type="dxa" w:w="3025"/>
            <w:shd w:val="clear" w:color="auto" w:fill="EFF6FF"/>
          </w:tcPr>
          <w:p>
            <w:r>
              <w:rPr>
                <w:sz w:val="20"/>
              </w:rPr>
              <w:t>Accounts Payable Rs. 500</w:t>
            </w:r>
          </w:p>
        </w:tc>
      </w:tr>
      <w:tr>
        <w:tc>
          <w:tcPr>
            <w:tcW w:type="dxa" w:w="3025"/>
          </w:tcPr>
          <w:p>
            <w:r>
              <w:rPr>
                <w:sz w:val="20"/>
              </w:rPr>
              <w:t>Customer Payment Rs. 1,000</w:t>
            </w:r>
          </w:p>
        </w:tc>
        <w:tc>
          <w:tcPr>
            <w:tcW w:type="dxa" w:w="3025"/>
          </w:tcPr>
          <w:p>
            <w:r>
              <w:rPr>
                <w:sz w:val="20"/>
              </w:rPr>
              <w:t>Cash Rs. 1,000</w:t>
            </w:r>
          </w:p>
        </w:tc>
        <w:tc>
          <w:tcPr>
            <w:tcW w:type="dxa" w:w="3025"/>
          </w:tcPr>
          <w:p>
            <w:r>
              <w:rPr>
                <w:sz w:val="20"/>
              </w:rPr>
              <w:t>Accounts Receivable Rs. 1,000</w:t>
            </w:r>
          </w:p>
        </w:tc>
      </w:tr>
      <w:tr>
        <w:tc>
          <w:tcPr>
            <w:tcW w:type="dxa" w:w="3025"/>
            <w:shd w:val="clear" w:color="auto" w:fill="EFF6FF"/>
          </w:tcPr>
          <w:p>
            <w:r>
              <w:rPr>
                <w:sz w:val="20"/>
              </w:rPr>
              <w:t>Supplier Payment Rs. 500</w:t>
            </w:r>
          </w:p>
        </w:tc>
        <w:tc>
          <w:tcPr>
            <w:tcW w:type="dxa" w:w="3025"/>
            <w:shd w:val="clear" w:color="auto" w:fill="EFF6FF"/>
          </w:tcPr>
          <w:p>
            <w:r>
              <w:rPr>
                <w:sz w:val="20"/>
              </w:rPr>
              <w:t>Accounts Payable Rs. 500</w:t>
            </w:r>
          </w:p>
        </w:tc>
        <w:tc>
          <w:tcPr>
            <w:tcW w:type="dxa" w:w="3025"/>
            <w:shd w:val="clear" w:color="auto" w:fill="EFF6FF"/>
          </w:tcPr>
          <w:p>
            <w:r>
              <w:rPr>
                <w:sz w:val="20"/>
              </w:rPr>
              <w:t>Cash Rs. 500</w:t>
            </w:r>
          </w:p>
        </w:tc>
      </w:tr>
    </w:tbl>
    <w:p/>
    <w:p>
      <w:pPr>
        <w:pStyle w:val="Heading2"/>
      </w:pPr>
      <w:r>
        <w:rPr>
          <w:color w:val="1E40AF"/>
        </w:rPr>
        <w:t>8.4  Manual Journal Entries</w:t>
      </w:r>
    </w:p>
    <w:p>
      <w:r>
        <w:rPr>
          <w:b w:val="0"/>
          <w:i w:val="0"/>
          <w:sz w:val="22"/>
        </w:rPr>
        <w:t>For adjustments, depreciation, owner drawings or any non-standard transactions, go to Accounting → Journal Entries → New Entry. Select the debit account, credit account, amount and description.</w:t>
      </w:r>
    </w:p>
    <w:p>
      <w:pPr>
        <w:pStyle w:val="Heading2"/>
      </w:pPr>
      <w:r>
        <w:rPr>
          <w:color w:val="1E40AF"/>
        </w:rPr>
        <w:t>8.5  Financial Reports</w:t>
      </w:r>
    </w:p>
    <w:p>
      <w:pPr>
        <w:pStyle w:val="ListBullet"/>
      </w:pPr>
      <w:r>
        <w:rPr>
          <w:sz w:val="22"/>
        </w:rPr>
        <w:t>Trial Balance — all account balances side by side to verify books balance.</w:t>
      </w:r>
    </w:p>
    <w:p>
      <w:pPr>
        <w:pStyle w:val="ListBullet"/>
      </w:pPr>
      <w:r>
        <w:rPr>
          <w:sz w:val="22"/>
        </w:rPr>
        <w:t>Profit &amp; Loss Statement — total income minus total expenses for any period.</w:t>
      </w:r>
    </w:p>
    <w:p>
      <w:pPr>
        <w:pStyle w:val="ListBullet"/>
      </w:pPr>
      <w:r>
        <w:rPr>
          <w:sz w:val="22"/>
        </w:rPr>
        <w:t>Balance Sheet — snapshot of all assets, liabilities and equity at any date.</w:t>
      </w:r>
    </w:p>
    <w:p>
      <w:pPr>
        <w:pStyle w:val="ListBullet"/>
      </w:pPr>
      <w:r>
        <w:rPr>
          <w:sz w:val="22"/>
        </w:rPr>
        <w:t>General Ledger — complete transaction history for any account.</w:t>
      </w:r>
    </w:p>
    <w:p>
      <w:r>
        <w:br w:type="page"/>
      </w:r>
    </w:p>
    <w:p>
      <w:pPr>
        <w:pStyle w:val="Heading1"/>
      </w:pPr>
      <w:r>
        <w:rPr>
          <w:color w:val="1E40AF"/>
        </w:rPr>
        <w:t>9. HR &amp; Payroll</w:t>
      </w:r>
    </w:p>
    <w:p>
      <w:r>
        <w:rPr>
          <w:b w:val="0"/>
          <w:i w:val="0"/>
          <w:sz w:val="22"/>
        </w:rPr>
        <w:t>Manage your employees, process monthly salaries and generate payslips.</w:t>
      </w:r>
    </w:p>
    <w:p>
      <w:pPr>
        <w:pStyle w:val="Heading2"/>
      </w:pPr>
      <w:r>
        <w:rPr>
          <w:color w:val="1E40AF"/>
        </w:rPr>
        <w:t>9.1  Adding an Employee</w:t>
      </w:r>
    </w:p>
    <w:p>
      <w:pPr>
        <w:pStyle w:val="ListNumber"/>
      </w:pPr>
      <w:r>
        <w:rPr>
          <w:sz w:val="22"/>
        </w:rPr>
        <w:t>Go to HR &amp; Payroll from the sidebar.</w:t>
      </w:r>
    </w:p>
    <w:p>
      <w:pPr>
        <w:pStyle w:val="ListNumber"/>
      </w:pPr>
      <w:r>
        <w:rPr>
          <w:sz w:val="22"/>
        </w:rPr>
        <w:t>Click "Add Employee".</w:t>
      </w:r>
    </w:p>
    <w:p>
      <w:pPr>
        <w:pStyle w:val="ListNumber"/>
      </w:pPr>
      <w:r>
        <w:rPr>
          <w:sz w:val="22"/>
        </w:rPr>
        <w:t>Enter: Full Name, Employee ID, Department, Designation, Phone, CNIC.</w:t>
      </w:r>
    </w:p>
    <w:p>
      <w:pPr>
        <w:pStyle w:val="ListNumber"/>
      </w:pPr>
      <w:r>
        <w:rPr>
          <w:sz w:val="22"/>
        </w:rPr>
        <w:t>Set Basic Salary, Allowances and Deductions.</w:t>
      </w:r>
    </w:p>
    <w:p>
      <w:pPr>
        <w:pStyle w:val="ListNumber"/>
      </w:pPr>
      <w:r>
        <w:rPr>
          <w:sz w:val="22"/>
        </w:rPr>
        <w:t>Assign to a branch and set Join Date.</w:t>
      </w:r>
    </w:p>
    <w:p>
      <w:pPr>
        <w:pStyle w:val="ListNumber"/>
      </w:pPr>
      <w:r>
        <w:rPr>
          <w:sz w:val="22"/>
        </w:rPr>
        <w:t>Mark as Active and Save.</w:t>
      </w:r>
    </w:p>
    <w:p>
      <w:pPr>
        <w:pStyle w:val="Heading2"/>
      </w:pPr>
      <w:r>
        <w:rPr>
          <w:color w:val="1E40AF"/>
        </w:rPr>
        <w:t>9.2  Salary Structure</w:t>
      </w:r>
    </w:p>
    <w:tbl>
      <w:tblPr>
        <w:tblStyle w:val="TableGrid"/>
        <w:tblW w:type="auto" w:w="0"/>
        <w:jc w:val="left"/>
        <w:tblLook w:firstColumn="1" w:firstRow="1" w:lastColumn="0" w:lastRow="0" w:noHBand="0" w:noVBand="1" w:val="04A0"/>
      </w:tblPr>
      <w:tblGrid>
        <w:gridCol w:w="3025"/>
        <w:gridCol w:w="3025"/>
        <w:gridCol w:w="3025"/>
      </w:tblGrid>
      <w:tr>
        <w:tc>
          <w:tcPr>
            <w:tcW w:type="dxa" w:w="3025"/>
            <w:shd w:val="clear" w:color="auto" w:fill="1E40AF"/>
          </w:tcPr>
          <w:p>
            <w:r>
              <w:rPr>
                <w:b/>
                <w:color w:val="FFFFFF"/>
              </w:rPr>
              <w:t>Component</w:t>
            </w:r>
          </w:p>
        </w:tc>
        <w:tc>
          <w:tcPr>
            <w:tcW w:type="dxa" w:w="3025"/>
            <w:shd w:val="clear" w:color="auto" w:fill="1E40AF"/>
          </w:tcPr>
          <w:p>
            <w:r>
              <w:rPr>
                <w:b/>
                <w:color w:val="FFFFFF"/>
              </w:rPr>
              <w:t>Description</w:t>
            </w:r>
          </w:p>
        </w:tc>
        <w:tc>
          <w:tcPr>
            <w:tcW w:type="dxa" w:w="3025"/>
            <w:shd w:val="clear" w:color="auto" w:fill="1E40AF"/>
          </w:tcPr>
          <w:p>
            <w:r>
              <w:rPr>
                <w:b/>
                <w:color w:val="FFFFFF"/>
              </w:rPr>
              <w:t>Example</w:t>
            </w:r>
          </w:p>
        </w:tc>
      </w:tr>
      <w:tr>
        <w:tc>
          <w:tcPr>
            <w:tcW w:type="dxa" w:w="3025"/>
          </w:tcPr>
          <w:p>
            <w:r>
              <w:rPr>
                <w:sz w:val="20"/>
              </w:rPr>
              <w:t>Basic Salary</w:t>
            </w:r>
          </w:p>
        </w:tc>
        <w:tc>
          <w:tcPr>
            <w:tcW w:type="dxa" w:w="3025"/>
          </w:tcPr>
          <w:p>
            <w:r>
              <w:rPr>
                <w:sz w:val="20"/>
              </w:rPr>
              <w:t>Fixed monthly base pay</w:t>
            </w:r>
          </w:p>
        </w:tc>
        <w:tc>
          <w:tcPr>
            <w:tcW w:type="dxa" w:w="3025"/>
          </w:tcPr>
          <w:p>
            <w:r>
              <w:rPr>
                <w:sz w:val="20"/>
              </w:rPr>
              <w:t>Rs. 25,000</w:t>
            </w:r>
          </w:p>
        </w:tc>
      </w:tr>
      <w:tr>
        <w:tc>
          <w:tcPr>
            <w:tcW w:type="dxa" w:w="3025"/>
            <w:shd w:val="clear" w:color="auto" w:fill="EFF6FF"/>
          </w:tcPr>
          <w:p>
            <w:r>
              <w:rPr>
                <w:sz w:val="20"/>
              </w:rPr>
              <w:t>Allowances</w:t>
            </w:r>
          </w:p>
        </w:tc>
        <w:tc>
          <w:tcPr>
            <w:tcW w:type="dxa" w:w="3025"/>
            <w:shd w:val="clear" w:color="auto" w:fill="EFF6FF"/>
          </w:tcPr>
          <w:p>
            <w:r>
              <w:rPr>
                <w:sz w:val="20"/>
              </w:rPr>
              <w:t>House rent, transport, medical, other benefits</w:t>
            </w:r>
          </w:p>
        </w:tc>
        <w:tc>
          <w:tcPr>
            <w:tcW w:type="dxa" w:w="3025"/>
            <w:shd w:val="clear" w:color="auto" w:fill="EFF6FF"/>
          </w:tcPr>
          <w:p>
            <w:r>
              <w:rPr>
                <w:sz w:val="20"/>
              </w:rPr>
              <w:t>Rs. 8,000</w:t>
            </w:r>
          </w:p>
        </w:tc>
      </w:tr>
      <w:tr>
        <w:tc>
          <w:tcPr>
            <w:tcW w:type="dxa" w:w="3025"/>
          </w:tcPr>
          <w:p>
            <w:r>
              <w:rPr>
                <w:sz w:val="20"/>
              </w:rPr>
              <w:t>Deductions</w:t>
            </w:r>
          </w:p>
        </w:tc>
        <w:tc>
          <w:tcPr>
            <w:tcW w:type="dxa" w:w="3025"/>
          </w:tcPr>
          <w:p>
            <w:r>
              <w:rPr>
                <w:sz w:val="20"/>
              </w:rPr>
              <w:t>EOBI, income tax, loan repayment</w:t>
            </w:r>
          </w:p>
        </w:tc>
        <w:tc>
          <w:tcPr>
            <w:tcW w:type="dxa" w:w="3025"/>
          </w:tcPr>
          <w:p>
            <w:r>
              <w:rPr>
                <w:sz w:val="20"/>
              </w:rPr>
              <w:t>Rs. 1,200</w:t>
            </w:r>
          </w:p>
        </w:tc>
      </w:tr>
      <w:tr>
        <w:tc>
          <w:tcPr>
            <w:tcW w:type="dxa" w:w="3025"/>
            <w:shd w:val="clear" w:color="auto" w:fill="EFF6FF"/>
          </w:tcPr>
          <w:p>
            <w:r>
              <w:rPr>
                <w:sz w:val="20"/>
              </w:rPr>
              <w:t>Net Salary</w:t>
            </w:r>
          </w:p>
        </w:tc>
        <w:tc>
          <w:tcPr>
            <w:tcW w:type="dxa" w:w="3025"/>
            <w:shd w:val="clear" w:color="auto" w:fill="EFF6FF"/>
          </w:tcPr>
          <w:p>
            <w:r>
              <w:rPr>
                <w:sz w:val="20"/>
              </w:rPr>
              <w:t>Basic + Allowances − Deductions</w:t>
            </w:r>
          </w:p>
        </w:tc>
        <w:tc>
          <w:tcPr>
            <w:tcW w:type="dxa" w:w="3025"/>
            <w:shd w:val="clear" w:color="auto" w:fill="EFF6FF"/>
          </w:tcPr>
          <w:p>
            <w:r>
              <w:rPr>
                <w:sz w:val="20"/>
              </w:rPr>
              <w:t>Rs. 31,800</w:t>
            </w:r>
          </w:p>
        </w:tc>
      </w:tr>
    </w:tbl>
    <w:p/>
    <w:p>
      <w:pPr>
        <w:pStyle w:val="Heading2"/>
      </w:pPr>
      <w:r>
        <w:rPr>
          <w:color w:val="1E40AF"/>
        </w:rPr>
        <w:t>9.3  Processing Monthly Payroll</w:t>
      </w:r>
    </w:p>
    <w:p>
      <w:pPr>
        <w:pStyle w:val="ListNumber"/>
      </w:pPr>
      <w:r>
        <w:rPr>
          <w:sz w:val="22"/>
        </w:rPr>
        <w:t>Go to HR &amp; Payroll → click "Process Payroll".</w:t>
      </w:r>
    </w:p>
    <w:p>
      <w:pPr>
        <w:pStyle w:val="ListNumber"/>
      </w:pPr>
      <w:r>
        <w:rPr>
          <w:sz w:val="22"/>
        </w:rPr>
        <w:t>Select the month and year.</w:t>
      </w:r>
    </w:p>
    <w:p>
      <w:pPr>
        <w:pStyle w:val="ListNumber"/>
      </w:pPr>
      <w:r>
        <w:rPr>
          <w:sz w:val="22"/>
        </w:rPr>
        <w:t>System calculates net salary for every active employee automatically.</w:t>
      </w:r>
    </w:p>
    <w:p>
      <w:pPr>
        <w:pStyle w:val="ListNumber"/>
      </w:pPr>
      <w:r>
        <w:rPr>
          <w:sz w:val="22"/>
        </w:rPr>
        <w:t>Review the summary — make any manual adjustments if needed.</w:t>
      </w:r>
    </w:p>
    <w:p>
      <w:pPr>
        <w:pStyle w:val="ListNumber"/>
      </w:pPr>
      <w:r>
        <w:rPr>
          <w:sz w:val="22"/>
        </w:rPr>
        <w:t>Confirm — payslips are generated for all employees.</w:t>
      </w:r>
    </w:p>
    <w:p>
      <w:pPr>
        <w:pStyle w:val="ListNumber"/>
      </w:pPr>
      <w:r>
        <w:rPr>
          <w:sz w:val="22"/>
        </w:rPr>
        <w:t>Print payslips for distribution to staff.</w:t>
      </w:r>
    </w:p>
    <w:p>
      <w:pPr>
        <w:pStyle w:val="Heading2"/>
      </w:pPr>
      <w:r>
        <w:rPr>
          <w:color w:val="1E40AF"/>
        </w:rPr>
        <w:t>9.4  Attendance</w:t>
      </w:r>
    </w:p>
    <w:p>
      <w:r>
        <w:rPr>
          <w:b w:val="0"/>
          <w:i w:val="0"/>
          <w:sz w:val="22"/>
        </w:rPr>
        <w:t>Mark daily attendance for each employee: Present, Absent, Half Day, or Leave. Attendance records are stored per employee per day and can be used to calculate salary deductions for absences.</w:t>
      </w:r>
    </w:p>
    <w:p>
      <w:r>
        <w:br w:type="page"/>
      </w:r>
    </w:p>
    <w:p>
      <w:pPr>
        <w:pStyle w:val="Heading1"/>
      </w:pPr>
      <w:r>
        <w:rPr>
          <w:color w:val="1E40AF"/>
        </w:rPr>
        <w:t>10. Reports &amp; Analytics</w:t>
      </w:r>
    </w:p>
    <w:p>
      <w:r>
        <w:rPr>
          <w:b w:val="0"/>
          <w:i w:val="0"/>
          <w:sz w:val="22"/>
        </w:rPr>
        <w:t>Generate any business report instantly for any date range.</w:t>
      </w:r>
    </w:p>
    <w:p>
      <w:pPr>
        <w:pStyle w:val="Heading2"/>
      </w:pPr>
      <w:r>
        <w:rPr>
          <w:color w:val="1E40AF"/>
        </w:rPr>
        <w:t>10.1  Available Reports</w:t>
      </w:r>
    </w:p>
    <w:tbl>
      <w:tblPr>
        <w:tblStyle w:val="TableGrid"/>
        <w:tblW w:type="auto" w:w="0"/>
        <w:jc w:val="left"/>
        <w:tblLook w:firstColumn="1" w:firstRow="1" w:lastColumn="0" w:lastRow="0" w:noHBand="0" w:noVBand="1" w:val="04A0"/>
      </w:tblPr>
      <w:tblGrid>
        <w:gridCol w:w="4537"/>
        <w:gridCol w:w="4537"/>
      </w:tblGrid>
      <w:tr>
        <w:tc>
          <w:tcPr>
            <w:tcW w:type="dxa" w:w="4537"/>
            <w:shd w:val="clear" w:color="auto" w:fill="1E40AF"/>
          </w:tcPr>
          <w:p>
            <w:r>
              <w:rPr>
                <w:b/>
                <w:color w:val="FFFFFF"/>
              </w:rPr>
              <w:t>Report Name</w:t>
            </w:r>
          </w:p>
        </w:tc>
        <w:tc>
          <w:tcPr>
            <w:tcW w:type="dxa" w:w="4537"/>
            <w:shd w:val="clear" w:color="auto" w:fill="1E40AF"/>
          </w:tcPr>
          <w:p>
            <w:r>
              <w:rPr>
                <w:b/>
                <w:color w:val="FFFFFF"/>
              </w:rPr>
              <w:t>What It Shows</w:t>
            </w:r>
          </w:p>
        </w:tc>
      </w:tr>
      <w:tr>
        <w:tc>
          <w:tcPr>
            <w:tcW w:type="dxa" w:w="4537"/>
          </w:tcPr>
          <w:p>
            <w:r>
              <w:rPr>
                <w:sz w:val="20"/>
              </w:rPr>
              <w:t>Sales Report</w:t>
            </w:r>
          </w:p>
        </w:tc>
        <w:tc>
          <w:tcPr>
            <w:tcW w:type="dxa" w:w="4537"/>
          </w:tcPr>
          <w:p>
            <w:r>
              <w:rPr>
                <w:sz w:val="20"/>
              </w:rPr>
              <w:t>All invoices — customer, items, amount, payment method, status</w:t>
            </w:r>
          </w:p>
        </w:tc>
      </w:tr>
      <w:tr>
        <w:tc>
          <w:tcPr>
            <w:tcW w:type="dxa" w:w="4537"/>
            <w:shd w:val="clear" w:color="auto" w:fill="EFF6FF"/>
          </w:tcPr>
          <w:p>
            <w:r>
              <w:rPr>
                <w:sz w:val="20"/>
              </w:rPr>
              <w:t>Purchase Report</w:t>
            </w:r>
          </w:p>
        </w:tc>
        <w:tc>
          <w:tcPr>
            <w:tcW w:type="dxa" w:w="4537"/>
            <w:shd w:val="clear" w:color="auto" w:fill="EFF6FF"/>
          </w:tcPr>
          <w:p>
            <w:r>
              <w:rPr>
                <w:sz w:val="20"/>
              </w:rPr>
              <w:t>All purchase orders — supplier, items, amounts, dates</w:t>
            </w:r>
          </w:p>
        </w:tc>
      </w:tr>
      <w:tr>
        <w:tc>
          <w:tcPr>
            <w:tcW w:type="dxa" w:w="4537"/>
          </w:tcPr>
          <w:p>
            <w:r>
              <w:rPr>
                <w:sz w:val="20"/>
              </w:rPr>
              <w:t>Inventory Report</w:t>
            </w:r>
          </w:p>
        </w:tc>
        <w:tc>
          <w:tcPr>
            <w:tcW w:type="dxa" w:w="4537"/>
          </w:tcPr>
          <w:p>
            <w:r>
              <w:rPr>
                <w:sz w:val="20"/>
              </w:rPr>
              <w:t>Current stock levels, values, low stock warnings</w:t>
            </w:r>
          </w:p>
        </w:tc>
      </w:tr>
      <w:tr>
        <w:tc>
          <w:tcPr>
            <w:tcW w:type="dxa" w:w="4537"/>
            <w:shd w:val="clear" w:color="auto" w:fill="EFF6FF"/>
          </w:tcPr>
          <w:p>
            <w:r>
              <w:rPr>
                <w:sz w:val="20"/>
              </w:rPr>
              <w:t>Profit &amp; Loss</w:t>
            </w:r>
          </w:p>
        </w:tc>
        <w:tc>
          <w:tcPr>
            <w:tcW w:type="dxa" w:w="4537"/>
            <w:shd w:val="clear" w:color="auto" w:fill="EFF6FF"/>
          </w:tcPr>
          <w:p>
            <w:r>
              <w:rPr>
                <w:sz w:val="20"/>
              </w:rPr>
              <w:t>Total revenue − costs = gross profit and net profit</w:t>
            </w:r>
          </w:p>
        </w:tc>
      </w:tr>
      <w:tr>
        <w:tc>
          <w:tcPr>
            <w:tcW w:type="dxa" w:w="4537"/>
          </w:tcPr>
          <w:p>
            <w:r>
              <w:rPr>
                <w:sz w:val="20"/>
              </w:rPr>
              <w:t>Balance Sheet</w:t>
            </w:r>
          </w:p>
        </w:tc>
        <w:tc>
          <w:tcPr>
            <w:tcW w:type="dxa" w:w="4537"/>
          </w:tcPr>
          <w:p>
            <w:r>
              <w:rPr>
                <w:sz w:val="20"/>
              </w:rPr>
              <w:t>Assets, liabilities and equity at any date</w:t>
            </w:r>
          </w:p>
        </w:tc>
      </w:tr>
      <w:tr>
        <w:tc>
          <w:tcPr>
            <w:tcW w:type="dxa" w:w="4537"/>
            <w:shd w:val="clear" w:color="auto" w:fill="EFF6FF"/>
          </w:tcPr>
          <w:p>
            <w:r>
              <w:rPr>
                <w:sz w:val="20"/>
              </w:rPr>
              <w:t>Summary Report</w:t>
            </w:r>
          </w:p>
        </w:tc>
        <w:tc>
          <w:tcPr>
            <w:tcW w:type="dxa" w:w="4537"/>
            <w:shd w:val="clear" w:color="auto" w:fill="EFF6FF"/>
          </w:tcPr>
          <w:p>
            <w:r>
              <w:rPr>
                <w:sz w:val="20"/>
              </w:rPr>
              <w:t>Quick overview: sales, purchases, profit in one view</w:t>
            </w:r>
          </w:p>
        </w:tc>
      </w:tr>
      <w:tr>
        <w:tc>
          <w:tcPr>
            <w:tcW w:type="dxa" w:w="4537"/>
          </w:tcPr>
          <w:p>
            <w:r>
              <w:rPr>
                <w:sz w:val="20"/>
              </w:rPr>
              <w:t>Receivables</w:t>
            </w:r>
          </w:p>
        </w:tc>
        <w:tc>
          <w:tcPr>
            <w:tcW w:type="dxa" w:w="4537"/>
          </w:tcPr>
          <w:p>
            <w:r>
              <w:rPr>
                <w:sz w:val="20"/>
              </w:rPr>
              <w:t>Customers with outstanding balances</w:t>
            </w:r>
          </w:p>
        </w:tc>
      </w:tr>
      <w:tr>
        <w:tc>
          <w:tcPr>
            <w:tcW w:type="dxa" w:w="4537"/>
            <w:shd w:val="clear" w:color="auto" w:fill="EFF6FF"/>
          </w:tcPr>
          <w:p>
            <w:r>
              <w:rPr>
                <w:sz w:val="20"/>
              </w:rPr>
              <w:t>Payables</w:t>
            </w:r>
          </w:p>
        </w:tc>
        <w:tc>
          <w:tcPr>
            <w:tcW w:type="dxa" w:w="4537"/>
            <w:shd w:val="clear" w:color="auto" w:fill="EFF6FF"/>
          </w:tcPr>
          <w:p>
            <w:r>
              <w:rPr>
                <w:sz w:val="20"/>
              </w:rPr>
              <w:t>Suppliers with outstanding amounts owed</w:t>
            </w:r>
          </w:p>
        </w:tc>
      </w:tr>
      <w:tr>
        <w:tc>
          <w:tcPr>
            <w:tcW w:type="dxa" w:w="4537"/>
          </w:tcPr>
          <w:p>
            <w:r>
              <w:rPr>
                <w:sz w:val="20"/>
              </w:rPr>
              <w:t>Payroll Report</w:t>
            </w:r>
          </w:p>
        </w:tc>
        <w:tc>
          <w:tcPr>
            <w:tcW w:type="dxa" w:w="4537"/>
          </w:tcPr>
          <w:p>
            <w:r>
              <w:rPr>
                <w:sz w:val="20"/>
              </w:rPr>
              <w:t>Monthly salary summary per employee</w:t>
            </w:r>
          </w:p>
        </w:tc>
      </w:tr>
      <w:tr>
        <w:tc>
          <w:tcPr>
            <w:tcW w:type="dxa" w:w="4537"/>
            <w:shd w:val="clear" w:color="auto" w:fill="EFF6FF"/>
          </w:tcPr>
          <w:p>
            <w:r>
              <w:rPr>
                <w:sz w:val="20"/>
              </w:rPr>
              <w:t>Top Products</w:t>
            </w:r>
          </w:p>
        </w:tc>
        <w:tc>
          <w:tcPr>
            <w:tcW w:type="dxa" w:w="4537"/>
            <w:shd w:val="clear" w:color="auto" w:fill="EFF6FF"/>
          </w:tcPr>
          <w:p>
            <w:r>
              <w:rPr>
                <w:sz w:val="20"/>
              </w:rPr>
              <w:t>Best selling products by quantity and revenue</w:t>
            </w:r>
          </w:p>
        </w:tc>
      </w:tr>
    </w:tbl>
    <w:p/>
    <w:p>
      <w:pPr>
        <w:pStyle w:val="Heading2"/>
      </w:pPr>
      <w:r>
        <w:rPr>
          <w:color w:val="1E40AF"/>
        </w:rPr>
        <w:t>10.2  How to Generate a Report</w:t>
      </w:r>
    </w:p>
    <w:p>
      <w:pPr>
        <w:pStyle w:val="ListNumber"/>
      </w:pPr>
      <w:r>
        <w:rPr>
          <w:sz w:val="22"/>
        </w:rPr>
        <w:t>Go to Reports from the sidebar.</w:t>
      </w:r>
    </w:p>
    <w:p>
      <w:pPr>
        <w:pStyle w:val="ListNumber"/>
      </w:pPr>
      <w:r>
        <w:rPr>
          <w:sz w:val="22"/>
        </w:rPr>
        <w:t>Click on the report tab you need.</w:t>
      </w:r>
    </w:p>
    <w:p>
      <w:pPr>
        <w:pStyle w:val="ListNumber"/>
      </w:pPr>
      <w:r>
        <w:rPr>
          <w:sz w:val="22"/>
        </w:rPr>
        <w:t>Set the From Date and To Date.</w:t>
      </w:r>
    </w:p>
    <w:p>
      <w:pPr>
        <w:pStyle w:val="ListNumber"/>
      </w:pPr>
      <w:r>
        <w:rPr>
          <w:sz w:val="22"/>
        </w:rPr>
        <w:t>Click Generate or Apply Filter.</w:t>
      </w:r>
    </w:p>
    <w:p>
      <w:pPr>
        <w:pStyle w:val="ListNumber"/>
      </w:pPr>
      <w:r>
        <w:rPr>
          <w:sz w:val="22"/>
        </w:rPr>
        <w:t>The report appears on screen instantly.</w:t>
      </w:r>
    </w:p>
    <w:p>
      <w:pPr>
        <w:pStyle w:val="ListNumber"/>
      </w:pPr>
      <w:r>
        <w:rPr>
          <w:sz w:val="22"/>
        </w:rPr>
        <w:t>Click Print to print or save as PDF.</w:t>
      </w:r>
    </w:p>
    <w:p>
      <w:pPr>
        <w:pStyle w:val="Heading2"/>
      </w:pPr>
      <w:r>
        <w:rPr>
          <w:color w:val="1E40AF"/>
        </w:rPr>
        <w:t>10.3  Profit &amp; Loss Statement</w:t>
      </w:r>
    </w:p>
    <w:p>
      <w:r>
        <w:rPr>
          <w:b w:val="0"/>
          <w:i w:val="0"/>
          <w:sz w:val="22"/>
        </w:rPr>
        <w:t>The P&amp;L shows:</w:t>
      </w:r>
    </w:p>
    <w:p>
      <w:pPr>
        <w:pStyle w:val="ListBullet"/>
      </w:pPr>
      <w:r>
        <w:rPr>
          <w:sz w:val="22"/>
        </w:rPr>
        <w:t>Total Revenue — sum of all sales for the selected period</w:t>
      </w:r>
    </w:p>
    <w:p>
      <w:pPr>
        <w:pStyle w:val="ListBullet"/>
      </w:pPr>
      <w:r>
        <w:rPr>
          <w:sz w:val="22"/>
        </w:rPr>
        <w:t>Cost of Goods Sold — total cost price of all items sold</w:t>
      </w:r>
    </w:p>
    <w:p>
      <w:pPr>
        <w:pStyle w:val="ListBullet"/>
      </w:pPr>
      <w:r>
        <w:rPr>
          <w:sz w:val="22"/>
        </w:rPr>
        <w:t>Gross Profit — Revenue minus Cost of Goods Sold</w:t>
      </w:r>
    </w:p>
    <w:p>
      <w:pPr>
        <w:pStyle w:val="ListBullet"/>
      </w:pPr>
      <w:r>
        <w:rPr>
          <w:sz w:val="22"/>
        </w:rPr>
        <w:t>Operating Expenses — salaries, rent, utilities etc.</w:t>
      </w:r>
    </w:p>
    <w:p>
      <w:pPr>
        <w:pStyle w:val="ListBullet"/>
      </w:pPr>
      <w:r>
        <w:rPr>
          <w:sz w:val="22"/>
        </w:rPr>
        <w:t>Net Profit — Gross Profit minus all expenses</w:t>
      </w:r>
    </w:p>
    <w:p>
      <w:pPr>
        <w:pStyle w:val="Heading2"/>
      </w:pPr>
      <w:r>
        <w:rPr>
          <w:color w:val="1E40AF"/>
        </w:rPr>
        <w:t>10.4  Printing Reports</w:t>
      </w:r>
    </w:p>
    <w:p>
      <w:r>
        <w:rPr>
          <w:b w:val="0"/>
          <w:i w:val="0"/>
          <w:sz w:val="22"/>
        </w:rPr>
        <w:t>Every report has a Print button. Click it and press Ctrl+P to print or save as PDF. The print layout is clean — it hides the sidebar and navigation buttons for a professional output.</w:t>
      </w:r>
    </w:p>
    <w:p>
      <w:r>
        <w:br w:type="page"/>
      </w:r>
    </w:p>
    <w:p>
      <w:pPr>
        <w:pStyle w:val="Heading1"/>
      </w:pPr>
      <w:r>
        <w:rPr>
          <w:color w:val="1E40AF"/>
        </w:rPr>
        <w:t>11. Settings</w:t>
      </w:r>
    </w:p>
    <w:p>
      <w:r>
        <w:rPr>
          <w:b w:val="0"/>
          <w:i w:val="0"/>
          <w:sz w:val="22"/>
        </w:rPr>
        <w:t>Configure your company information, change your password, and manage system preferences.</w:t>
      </w:r>
    </w:p>
    <w:p>
      <w:pPr>
        <w:pStyle w:val="Heading2"/>
      </w:pPr>
      <w:r>
        <w:rPr>
          <w:color w:val="1E40AF"/>
        </w:rPr>
        <w:t>11.1  Company Information</w:t>
      </w:r>
    </w:p>
    <w:p>
      <w:r>
        <w:rPr>
          <w:b w:val="0"/>
          <w:i w:val="0"/>
          <w:sz w:val="22"/>
        </w:rPr>
        <w:t>Go to Settings and update:</w:t>
      </w:r>
    </w:p>
    <w:p>
      <w:pPr>
        <w:pStyle w:val="ListBullet"/>
      </w:pPr>
      <w:r>
        <w:rPr>
          <w:sz w:val="22"/>
        </w:rPr>
        <w:t>Company Name — appears on every invoice</w:t>
      </w:r>
    </w:p>
    <w:p>
      <w:pPr>
        <w:pStyle w:val="ListBullet"/>
      </w:pPr>
      <w:r>
        <w:rPr>
          <w:sz w:val="22"/>
        </w:rPr>
        <w:t>Company Address — appears on invoices and reports</w:t>
      </w:r>
    </w:p>
    <w:p>
      <w:pPr>
        <w:pStyle w:val="ListBullet"/>
      </w:pPr>
      <w:r>
        <w:rPr>
          <w:sz w:val="22"/>
        </w:rPr>
        <w:t>Phone Number — appears on invoices</w:t>
      </w:r>
    </w:p>
    <w:p>
      <w:pPr>
        <w:pStyle w:val="ListBullet"/>
      </w:pPr>
      <w:r>
        <w:rPr>
          <w:sz w:val="22"/>
        </w:rPr>
        <w:t>Email Address — for contact purposes</w:t>
      </w:r>
    </w:p>
    <w:p>
      <w:r>
        <w:rPr>
          <w:b w:val="0"/>
          <w:i w:val="0"/>
          <w:sz w:val="22"/>
        </w:rPr>
        <w:t>Click "Save All Settings" when done.</w:t>
      </w:r>
    </w:p>
    <w:p>
      <w:pPr>
        <w:pStyle w:val="Heading2"/>
      </w:pPr>
      <w:r>
        <w:rPr>
          <w:color w:val="1E40AF"/>
        </w:rPr>
        <w:t>11.2  Changing Your Password</w:t>
      </w:r>
    </w:p>
    <w:p>
      <w:pPr>
        <w:pStyle w:val="ListNumber"/>
      </w:pPr>
      <w:r>
        <w:rPr>
          <w:sz w:val="22"/>
        </w:rPr>
        <w:t>Go to Settings from the sidebar.</w:t>
      </w:r>
    </w:p>
    <w:p>
      <w:pPr>
        <w:pStyle w:val="ListNumber"/>
      </w:pPr>
      <w:r>
        <w:rPr>
          <w:sz w:val="22"/>
        </w:rPr>
        <w:t>Scroll down to the "Change Password" section.</w:t>
      </w:r>
    </w:p>
    <w:p>
      <w:pPr>
        <w:pStyle w:val="ListNumber"/>
      </w:pPr>
      <w:r>
        <w:rPr>
          <w:sz w:val="22"/>
        </w:rPr>
        <w:t>Enter your Current Password.</w:t>
      </w:r>
    </w:p>
    <w:p>
      <w:pPr>
        <w:pStyle w:val="ListNumber"/>
      </w:pPr>
      <w:r>
        <w:rPr>
          <w:sz w:val="22"/>
        </w:rPr>
        <w:t>Enter New Password (minimum 6 characters).</w:t>
      </w:r>
    </w:p>
    <w:p>
      <w:pPr>
        <w:pStyle w:val="ListNumber"/>
      </w:pPr>
      <w:r>
        <w:rPr>
          <w:sz w:val="22"/>
        </w:rPr>
        <w:t>Enter Confirm New Password (must match exactly).</w:t>
      </w:r>
    </w:p>
    <w:p>
      <w:pPr>
        <w:pStyle w:val="ListNumber"/>
      </w:pPr>
      <w:r>
        <w:rPr>
          <w:sz w:val="22"/>
        </w:rPr>
        <w:t>Click "Change Password".</w:t>
      </w:r>
    </w:p>
    <w:p>
      <w:r>
        <w:rPr>
          <w:b w:val="0"/>
          <w:i w:val="0"/>
          <w:sz w:val="22"/>
        </w:rPr>
        <w:t>A success message confirms the change. Use the new password next time you log in.</w:t>
      </w:r>
    </w:p>
    <w:p>
      <w:pPr>
        <w:pStyle w:val="Heading2"/>
      </w:pPr>
      <w:r>
        <w:rPr>
          <w:color w:val="1E40AF"/>
        </w:rPr>
        <w:t>11.3  Financial Settings</w:t>
      </w:r>
    </w:p>
    <w:p>
      <w:pPr>
        <w:pStyle w:val="ListBullet"/>
      </w:pPr>
      <w:r>
        <w:rPr>
          <w:sz w:val="22"/>
        </w:rPr>
        <w:t>Default Tax Rate (%) — applied to invoices if GST is applicable.</w:t>
      </w:r>
    </w:p>
    <w:p>
      <w:pPr>
        <w:pStyle w:val="ListBullet"/>
      </w:pPr>
      <w:r>
        <w:rPr>
          <w:sz w:val="22"/>
        </w:rPr>
        <w:t>Fiscal Year Start — January, July, or April.</w:t>
      </w:r>
    </w:p>
    <w:p>
      <w:pPr>
        <w:pStyle w:val="ListBullet"/>
      </w:pPr>
      <w:r>
        <w:rPr>
          <w:sz w:val="22"/>
        </w:rPr>
        <w:t>Invoice Prefix — customize invoice numbering (default: INV-).</w:t>
      </w:r>
    </w:p>
    <w:p>
      <w:pPr>
        <w:pStyle w:val="ListBullet"/>
      </w:pPr>
      <w:r>
        <w:rPr>
          <w:sz w:val="22"/>
        </w:rPr>
        <w:t>PO Prefix — customize purchase order prefix (default: PO-).</w:t>
      </w:r>
    </w:p>
    <w:p>
      <w:pPr>
        <w:pStyle w:val="Heading2"/>
      </w:pPr>
      <w:r>
        <w:rPr>
          <w:color w:val="1E40AF"/>
        </w:rPr>
        <w:t>11.4  User Roles &amp; Permissions</w:t>
      </w:r>
    </w:p>
    <w:tbl>
      <w:tblPr>
        <w:tblStyle w:val="TableGrid"/>
        <w:tblW w:type="auto" w:w="0"/>
        <w:jc w:val="left"/>
        <w:tblLook w:firstColumn="1" w:firstRow="1" w:lastColumn="0" w:lastRow="0" w:noHBand="0" w:noVBand="1" w:val="04A0"/>
      </w:tblPr>
      <w:tblGrid>
        <w:gridCol w:w="1512"/>
        <w:gridCol w:w="1512"/>
        <w:gridCol w:w="1512"/>
        <w:gridCol w:w="1512"/>
        <w:gridCol w:w="1512"/>
        <w:gridCol w:w="1512"/>
      </w:tblGrid>
      <w:tr>
        <w:tc>
          <w:tcPr>
            <w:tcW w:type="dxa" w:w="1512"/>
            <w:shd w:val="clear" w:color="auto" w:fill="1E40AF"/>
          </w:tcPr>
          <w:p>
            <w:r>
              <w:rPr>
                <w:b/>
                <w:color w:val="FFFFFF"/>
              </w:rPr>
              <w:t>Permission</w:t>
            </w:r>
          </w:p>
        </w:tc>
        <w:tc>
          <w:tcPr>
            <w:tcW w:type="dxa" w:w="1512"/>
            <w:shd w:val="clear" w:color="auto" w:fill="1E40AF"/>
          </w:tcPr>
          <w:p>
            <w:r>
              <w:rPr>
                <w:b/>
                <w:color w:val="FFFFFF"/>
              </w:rPr>
              <w:t>Superadmin</w:t>
            </w:r>
          </w:p>
        </w:tc>
        <w:tc>
          <w:tcPr>
            <w:tcW w:type="dxa" w:w="1512"/>
            <w:shd w:val="clear" w:color="auto" w:fill="1E40AF"/>
          </w:tcPr>
          <w:p>
            <w:r>
              <w:rPr>
                <w:b/>
                <w:color w:val="FFFFFF"/>
              </w:rPr>
              <w:t>Admin</w:t>
            </w:r>
          </w:p>
        </w:tc>
        <w:tc>
          <w:tcPr>
            <w:tcW w:type="dxa" w:w="1512"/>
            <w:shd w:val="clear" w:color="auto" w:fill="1E40AF"/>
          </w:tcPr>
          <w:p>
            <w:r>
              <w:rPr>
                <w:b/>
                <w:color w:val="FFFFFF"/>
              </w:rPr>
              <w:t>Manager</w:t>
            </w:r>
          </w:p>
        </w:tc>
        <w:tc>
          <w:tcPr>
            <w:tcW w:type="dxa" w:w="1512"/>
            <w:shd w:val="clear" w:color="auto" w:fill="1E40AF"/>
          </w:tcPr>
          <w:p>
            <w:r>
              <w:rPr>
                <w:b/>
                <w:color w:val="FFFFFF"/>
              </w:rPr>
              <w:t>Cashier</w:t>
            </w:r>
          </w:p>
        </w:tc>
        <w:tc>
          <w:tcPr>
            <w:tcW w:type="dxa" w:w="1512"/>
            <w:shd w:val="clear" w:color="auto" w:fill="1E40AF"/>
          </w:tcPr>
          <w:p>
            <w:r>
              <w:rPr>
                <w:b/>
                <w:color w:val="FFFFFF"/>
              </w:rPr>
              <w:t>Accountant</w:t>
            </w:r>
          </w:p>
        </w:tc>
      </w:tr>
      <w:tr>
        <w:tc>
          <w:tcPr>
            <w:tcW w:type="dxa" w:w="1512"/>
          </w:tcPr>
          <w:p>
            <w:r>
              <w:rPr>
                <w:sz w:val="20"/>
              </w:rPr>
              <w:t>View Dashboard</w:t>
            </w:r>
          </w:p>
        </w:tc>
        <w:tc>
          <w:tcPr>
            <w:tcW w:type="dxa" w:w="1512"/>
          </w:tcPr>
          <w:p>
            <w:r>
              <w:rPr>
                <w:sz w:val="20"/>
              </w:rPr>
              <w:t>✅</w:t>
            </w:r>
          </w:p>
        </w:tc>
        <w:tc>
          <w:tcPr>
            <w:tcW w:type="dxa" w:w="1512"/>
          </w:tcPr>
          <w:p>
            <w:r>
              <w:rPr>
                <w:sz w:val="20"/>
              </w:rPr>
              <w:t>✅</w:t>
            </w:r>
          </w:p>
        </w:tc>
        <w:tc>
          <w:tcPr>
            <w:tcW w:type="dxa" w:w="1512"/>
          </w:tcPr>
          <w:p>
            <w:r>
              <w:rPr>
                <w:sz w:val="20"/>
              </w:rPr>
              <w:t>✅</w:t>
            </w:r>
          </w:p>
        </w:tc>
        <w:tc>
          <w:tcPr>
            <w:tcW w:type="dxa" w:w="1512"/>
          </w:tcPr>
          <w:p>
            <w:r>
              <w:rPr>
                <w:sz w:val="20"/>
              </w:rPr>
              <w:t>✅</w:t>
            </w:r>
          </w:p>
        </w:tc>
        <w:tc>
          <w:tcPr>
            <w:tcW w:type="dxa" w:w="1512"/>
          </w:tcPr>
          <w:p>
            <w:r>
              <w:rPr>
                <w:sz w:val="20"/>
              </w:rPr>
              <w:t>✅</w:t>
            </w:r>
          </w:p>
        </w:tc>
      </w:tr>
      <w:tr>
        <w:tc>
          <w:tcPr>
            <w:tcW w:type="dxa" w:w="1512"/>
            <w:shd w:val="clear" w:color="auto" w:fill="EFF6FF"/>
          </w:tcPr>
          <w:p>
            <w:r>
              <w:rPr>
                <w:sz w:val="20"/>
              </w:rPr>
              <w:t>Manage Inventory</w:t>
            </w:r>
          </w:p>
        </w:tc>
        <w:tc>
          <w:tcPr>
            <w:tcW w:type="dxa" w:w="1512"/>
            <w:shd w:val="clear" w:color="auto" w:fill="EFF6FF"/>
          </w:tcPr>
          <w:p>
            <w:r>
              <w:rPr>
                <w:sz w:val="20"/>
              </w:rPr>
              <w:t>✅</w:t>
            </w:r>
          </w:p>
        </w:tc>
        <w:tc>
          <w:tcPr>
            <w:tcW w:type="dxa" w:w="1512"/>
            <w:shd w:val="clear" w:color="auto" w:fill="EFF6FF"/>
          </w:tcPr>
          <w:p>
            <w:r>
              <w:rPr>
                <w:sz w:val="20"/>
              </w:rPr>
              <w:t>✅</w:t>
            </w:r>
          </w:p>
        </w:tc>
        <w:tc>
          <w:tcPr>
            <w:tcW w:type="dxa" w:w="1512"/>
            <w:shd w:val="clear" w:color="auto" w:fill="EFF6FF"/>
          </w:tcPr>
          <w:p>
            <w:r>
              <w:rPr>
                <w:sz w:val="20"/>
              </w:rPr>
              <w:t>✅</w:t>
            </w:r>
          </w:p>
        </w:tc>
        <w:tc>
          <w:tcPr>
            <w:tcW w:type="dxa" w:w="1512"/>
            <w:shd w:val="clear" w:color="auto" w:fill="EFF6FF"/>
          </w:tcPr>
          <w:p>
            <w:r>
              <w:rPr>
                <w:sz w:val="20"/>
              </w:rPr>
              <w:t>❌</w:t>
            </w:r>
          </w:p>
        </w:tc>
        <w:tc>
          <w:tcPr>
            <w:tcW w:type="dxa" w:w="1512"/>
            <w:shd w:val="clear" w:color="auto" w:fill="EFF6FF"/>
          </w:tcPr>
          <w:p>
            <w:r>
              <w:rPr>
                <w:sz w:val="20"/>
              </w:rPr>
              <w:t>❌</w:t>
            </w:r>
          </w:p>
        </w:tc>
      </w:tr>
      <w:tr>
        <w:tc>
          <w:tcPr>
            <w:tcW w:type="dxa" w:w="1512"/>
          </w:tcPr>
          <w:p>
            <w:r>
              <w:rPr>
                <w:sz w:val="20"/>
              </w:rPr>
              <w:t>Process Sales</w:t>
            </w:r>
          </w:p>
        </w:tc>
        <w:tc>
          <w:tcPr>
            <w:tcW w:type="dxa" w:w="1512"/>
          </w:tcPr>
          <w:p>
            <w:r>
              <w:rPr>
                <w:sz w:val="20"/>
              </w:rPr>
              <w:t>✅</w:t>
            </w:r>
          </w:p>
        </w:tc>
        <w:tc>
          <w:tcPr>
            <w:tcW w:type="dxa" w:w="1512"/>
          </w:tcPr>
          <w:p>
            <w:r>
              <w:rPr>
                <w:sz w:val="20"/>
              </w:rPr>
              <w:t>✅</w:t>
            </w:r>
          </w:p>
        </w:tc>
        <w:tc>
          <w:tcPr>
            <w:tcW w:type="dxa" w:w="1512"/>
          </w:tcPr>
          <w:p>
            <w:r>
              <w:rPr>
                <w:sz w:val="20"/>
              </w:rPr>
              <w:t>✅</w:t>
            </w:r>
          </w:p>
        </w:tc>
        <w:tc>
          <w:tcPr>
            <w:tcW w:type="dxa" w:w="1512"/>
          </w:tcPr>
          <w:p>
            <w:r>
              <w:rPr>
                <w:sz w:val="20"/>
              </w:rPr>
              <w:t>✅</w:t>
            </w:r>
          </w:p>
        </w:tc>
        <w:tc>
          <w:tcPr>
            <w:tcW w:type="dxa" w:w="1512"/>
          </w:tcPr>
          <w:p>
            <w:r>
              <w:rPr>
                <w:sz w:val="20"/>
              </w:rPr>
              <w:t>❌</w:t>
            </w:r>
          </w:p>
        </w:tc>
      </w:tr>
      <w:tr>
        <w:tc>
          <w:tcPr>
            <w:tcW w:type="dxa" w:w="1512"/>
            <w:shd w:val="clear" w:color="auto" w:fill="EFF6FF"/>
          </w:tcPr>
          <w:p>
            <w:r>
              <w:rPr>
                <w:sz w:val="20"/>
              </w:rPr>
              <w:t>Manage Purchases</w:t>
            </w:r>
          </w:p>
        </w:tc>
        <w:tc>
          <w:tcPr>
            <w:tcW w:type="dxa" w:w="1512"/>
            <w:shd w:val="clear" w:color="auto" w:fill="EFF6FF"/>
          </w:tcPr>
          <w:p>
            <w:r>
              <w:rPr>
                <w:sz w:val="20"/>
              </w:rPr>
              <w:t>✅</w:t>
            </w:r>
          </w:p>
        </w:tc>
        <w:tc>
          <w:tcPr>
            <w:tcW w:type="dxa" w:w="1512"/>
            <w:shd w:val="clear" w:color="auto" w:fill="EFF6FF"/>
          </w:tcPr>
          <w:p>
            <w:r>
              <w:rPr>
                <w:sz w:val="20"/>
              </w:rPr>
              <w:t>✅</w:t>
            </w:r>
          </w:p>
        </w:tc>
        <w:tc>
          <w:tcPr>
            <w:tcW w:type="dxa" w:w="1512"/>
            <w:shd w:val="clear" w:color="auto" w:fill="EFF6FF"/>
          </w:tcPr>
          <w:p>
            <w:r>
              <w:rPr>
                <w:sz w:val="20"/>
              </w:rPr>
              <w:t>✅</w:t>
            </w:r>
          </w:p>
        </w:tc>
        <w:tc>
          <w:tcPr>
            <w:tcW w:type="dxa" w:w="1512"/>
            <w:shd w:val="clear" w:color="auto" w:fill="EFF6FF"/>
          </w:tcPr>
          <w:p>
            <w:r>
              <w:rPr>
                <w:sz w:val="20"/>
              </w:rPr>
              <w:t>❌</w:t>
            </w:r>
          </w:p>
        </w:tc>
        <w:tc>
          <w:tcPr>
            <w:tcW w:type="dxa" w:w="1512"/>
            <w:shd w:val="clear" w:color="auto" w:fill="EFF6FF"/>
          </w:tcPr>
          <w:p>
            <w:r>
              <w:rPr>
                <w:sz w:val="20"/>
              </w:rPr>
              <w:t>❌</w:t>
            </w:r>
          </w:p>
        </w:tc>
      </w:tr>
      <w:tr>
        <w:tc>
          <w:tcPr>
            <w:tcW w:type="dxa" w:w="1512"/>
          </w:tcPr>
          <w:p>
            <w:r>
              <w:rPr>
                <w:sz w:val="20"/>
              </w:rPr>
              <w:t>View Accounting</w:t>
            </w:r>
          </w:p>
        </w:tc>
        <w:tc>
          <w:tcPr>
            <w:tcW w:type="dxa" w:w="1512"/>
          </w:tcPr>
          <w:p>
            <w:r>
              <w:rPr>
                <w:sz w:val="20"/>
              </w:rPr>
              <w:t>✅</w:t>
            </w:r>
          </w:p>
        </w:tc>
        <w:tc>
          <w:tcPr>
            <w:tcW w:type="dxa" w:w="1512"/>
          </w:tcPr>
          <w:p>
            <w:r>
              <w:rPr>
                <w:sz w:val="20"/>
              </w:rPr>
              <w:t>✅</w:t>
            </w:r>
          </w:p>
        </w:tc>
        <w:tc>
          <w:tcPr>
            <w:tcW w:type="dxa" w:w="1512"/>
          </w:tcPr>
          <w:p>
            <w:r>
              <w:rPr>
                <w:sz w:val="20"/>
              </w:rPr>
              <w:t>❌</w:t>
            </w:r>
          </w:p>
        </w:tc>
        <w:tc>
          <w:tcPr>
            <w:tcW w:type="dxa" w:w="1512"/>
          </w:tcPr>
          <w:p>
            <w:r>
              <w:rPr>
                <w:sz w:val="20"/>
              </w:rPr>
              <w:t>❌</w:t>
            </w:r>
          </w:p>
        </w:tc>
        <w:tc>
          <w:tcPr>
            <w:tcW w:type="dxa" w:w="1512"/>
          </w:tcPr>
          <w:p>
            <w:r>
              <w:rPr>
                <w:sz w:val="20"/>
              </w:rPr>
              <w:t>✅</w:t>
            </w:r>
          </w:p>
        </w:tc>
      </w:tr>
      <w:tr>
        <w:tc>
          <w:tcPr>
            <w:tcW w:type="dxa" w:w="1512"/>
            <w:shd w:val="clear" w:color="auto" w:fill="EFF6FF"/>
          </w:tcPr>
          <w:p>
            <w:r>
              <w:rPr>
                <w:sz w:val="20"/>
              </w:rPr>
              <w:t>Manage HR/Payroll</w:t>
            </w:r>
          </w:p>
        </w:tc>
        <w:tc>
          <w:tcPr>
            <w:tcW w:type="dxa" w:w="1512"/>
            <w:shd w:val="clear" w:color="auto" w:fill="EFF6FF"/>
          </w:tcPr>
          <w:p>
            <w:r>
              <w:rPr>
                <w:sz w:val="20"/>
              </w:rPr>
              <w:t>✅</w:t>
            </w:r>
          </w:p>
        </w:tc>
        <w:tc>
          <w:tcPr>
            <w:tcW w:type="dxa" w:w="1512"/>
            <w:shd w:val="clear" w:color="auto" w:fill="EFF6FF"/>
          </w:tcPr>
          <w:p>
            <w:r>
              <w:rPr>
                <w:sz w:val="20"/>
              </w:rPr>
              <w:t>✅</w:t>
            </w:r>
          </w:p>
        </w:tc>
        <w:tc>
          <w:tcPr>
            <w:tcW w:type="dxa" w:w="1512"/>
            <w:shd w:val="clear" w:color="auto" w:fill="EFF6FF"/>
          </w:tcPr>
          <w:p>
            <w:r>
              <w:rPr>
                <w:sz w:val="20"/>
              </w:rPr>
              <w:t>❌</w:t>
            </w:r>
          </w:p>
        </w:tc>
        <w:tc>
          <w:tcPr>
            <w:tcW w:type="dxa" w:w="1512"/>
            <w:shd w:val="clear" w:color="auto" w:fill="EFF6FF"/>
          </w:tcPr>
          <w:p>
            <w:r>
              <w:rPr>
                <w:sz w:val="20"/>
              </w:rPr>
              <w:t>❌</w:t>
            </w:r>
          </w:p>
        </w:tc>
        <w:tc>
          <w:tcPr>
            <w:tcW w:type="dxa" w:w="1512"/>
            <w:shd w:val="clear" w:color="auto" w:fill="EFF6FF"/>
          </w:tcPr>
          <w:p>
            <w:r>
              <w:rPr>
                <w:sz w:val="20"/>
              </w:rPr>
              <w:t>❌</w:t>
            </w:r>
          </w:p>
        </w:tc>
      </w:tr>
      <w:tr>
        <w:tc>
          <w:tcPr>
            <w:tcW w:type="dxa" w:w="1512"/>
          </w:tcPr>
          <w:p>
            <w:r>
              <w:rPr>
                <w:sz w:val="20"/>
              </w:rPr>
              <w:t>System Settings</w:t>
            </w:r>
          </w:p>
        </w:tc>
        <w:tc>
          <w:tcPr>
            <w:tcW w:type="dxa" w:w="1512"/>
          </w:tcPr>
          <w:p>
            <w:r>
              <w:rPr>
                <w:sz w:val="20"/>
              </w:rPr>
              <w:t>✅</w:t>
            </w:r>
          </w:p>
        </w:tc>
        <w:tc>
          <w:tcPr>
            <w:tcW w:type="dxa" w:w="1512"/>
          </w:tcPr>
          <w:p>
            <w:r>
              <w:rPr>
                <w:sz w:val="20"/>
              </w:rPr>
              <w:t>❌</w:t>
            </w:r>
          </w:p>
        </w:tc>
        <w:tc>
          <w:tcPr>
            <w:tcW w:type="dxa" w:w="1512"/>
          </w:tcPr>
          <w:p>
            <w:r>
              <w:rPr>
                <w:sz w:val="20"/>
              </w:rPr>
              <w:t>❌</w:t>
            </w:r>
          </w:p>
        </w:tc>
        <w:tc>
          <w:tcPr>
            <w:tcW w:type="dxa" w:w="1512"/>
          </w:tcPr>
          <w:p>
            <w:r>
              <w:rPr>
                <w:sz w:val="20"/>
              </w:rPr>
              <w:t>❌</w:t>
            </w:r>
          </w:p>
        </w:tc>
        <w:tc>
          <w:tcPr>
            <w:tcW w:type="dxa" w:w="1512"/>
          </w:tcPr>
          <w:p>
            <w:r>
              <w:rPr>
                <w:sz w:val="20"/>
              </w:rPr>
              <w:t>❌</w:t>
            </w:r>
          </w:p>
        </w:tc>
      </w:tr>
    </w:tbl>
    <w:p/>
    <w:p>
      <w:pPr>
        <w:pStyle w:val="Heading2"/>
      </w:pPr>
      <w:r>
        <w:rPr>
          <w:color w:val="1E40AF"/>
        </w:rPr>
        <w:t>11.5  Reset to Demo Data</w:t>
      </w:r>
    </w:p>
    <w:p>
      <w:r>
        <w:rPr>
          <w:b w:val="0"/>
          <w:i w:val="0"/>
          <w:sz w:val="22"/>
        </w:rPr>
        <w:t>⚠️  WARNING: This deletes ALL data (sales, inventory, customers, purchases, employees, accounting) and replaces with a small demo dataset. Use ONLY for fresh setup or testing. Your admin login is preserved. This action CANNOT be undone.</w:t>
      </w:r>
    </w:p>
    <w:p>
      <w:r>
        <w:br w:type="page"/>
      </w:r>
    </w:p>
    <w:p>
      <w:pPr>
        <w:pStyle w:val="Heading1"/>
      </w:pPr>
      <w:r>
        <w:rPr>
          <w:color w:val="1E40AF"/>
        </w:rPr>
        <w:t>12. Subscription &amp; Plans</w:t>
      </w:r>
    </w:p>
    <w:p>
      <w:pPr>
        <w:pStyle w:val="Heading2"/>
      </w:pPr>
      <w:r>
        <w:rPr>
          <w:color w:val="1E40AF"/>
        </w:rPr>
        <w:t>12.1  Free Trial</w:t>
      </w:r>
    </w:p>
    <w:p>
      <w:r>
        <w:rPr>
          <w:b w:val="0"/>
          <w:i w:val="0"/>
          <w:sz w:val="22"/>
        </w:rPr>
        <w:t>Every new ProBiz installation starts with a 14-day free trial. You get full access to all features with no limitations. The trial banner at the top of the screen shows how many days remain. When the trial ends, a paywall appears and you need to activate a paid plan to continue.</w:t>
      </w:r>
    </w:p>
    <w:p>
      <w:pPr>
        <w:pStyle w:val="Heading2"/>
      </w:pPr>
      <w:r>
        <w:rPr>
          <w:color w:val="1E40AF"/>
        </w:rPr>
        <w:t>12.2  Available Plans</w:t>
      </w:r>
    </w:p>
    <w:tbl>
      <w:tblPr>
        <w:tblStyle w:val="TableGrid"/>
        <w:tblW w:type="auto" w:w="0"/>
        <w:jc w:val="left"/>
        <w:tblLook w:firstColumn="1" w:firstRow="1" w:lastColumn="0" w:lastRow="0" w:noHBand="0" w:noVBand="1" w:val="04A0"/>
      </w:tblPr>
      <w:tblGrid>
        <w:gridCol w:w="1815"/>
        <w:gridCol w:w="1815"/>
        <w:gridCol w:w="1815"/>
        <w:gridCol w:w="1815"/>
        <w:gridCol w:w="1815"/>
      </w:tblGrid>
      <w:tr>
        <w:tc>
          <w:tcPr>
            <w:tcW w:type="dxa" w:w="1815"/>
            <w:shd w:val="clear" w:color="auto" w:fill="1E40AF"/>
          </w:tcPr>
          <w:p>
            <w:r>
              <w:rPr>
                <w:b/>
                <w:color w:val="FFFFFF"/>
              </w:rPr>
              <w:t>Plan</w:t>
            </w:r>
          </w:p>
        </w:tc>
        <w:tc>
          <w:tcPr>
            <w:tcW w:type="dxa" w:w="1815"/>
            <w:shd w:val="clear" w:color="auto" w:fill="1E40AF"/>
          </w:tcPr>
          <w:p>
            <w:r>
              <w:rPr>
                <w:b/>
                <w:color w:val="FFFFFF"/>
              </w:rPr>
              <w:t>Price</w:t>
            </w:r>
          </w:p>
        </w:tc>
        <w:tc>
          <w:tcPr>
            <w:tcW w:type="dxa" w:w="1815"/>
            <w:shd w:val="clear" w:color="auto" w:fill="1E40AF"/>
          </w:tcPr>
          <w:p>
            <w:r>
              <w:rPr>
                <w:b/>
                <w:color w:val="FFFFFF"/>
              </w:rPr>
              <w:t>Branches</w:t>
            </w:r>
          </w:p>
        </w:tc>
        <w:tc>
          <w:tcPr>
            <w:tcW w:type="dxa" w:w="1815"/>
            <w:shd w:val="clear" w:color="auto" w:fill="1E40AF"/>
          </w:tcPr>
          <w:p>
            <w:r>
              <w:rPr>
                <w:b/>
                <w:color w:val="FFFFFF"/>
              </w:rPr>
              <w:t>Users</w:t>
            </w:r>
          </w:p>
        </w:tc>
        <w:tc>
          <w:tcPr>
            <w:tcW w:type="dxa" w:w="1815"/>
            <w:shd w:val="clear" w:color="auto" w:fill="1E40AF"/>
          </w:tcPr>
          <w:p>
            <w:r>
              <w:rPr>
                <w:b/>
                <w:color w:val="FFFFFF"/>
              </w:rPr>
              <w:t>Best For</w:t>
            </w:r>
          </w:p>
        </w:tc>
      </w:tr>
      <w:tr>
        <w:tc>
          <w:tcPr>
            <w:tcW w:type="dxa" w:w="1815"/>
          </w:tcPr>
          <w:p>
            <w:r>
              <w:rPr>
                <w:sz w:val="20"/>
              </w:rPr>
              <w:t>Free Trial</w:t>
            </w:r>
          </w:p>
        </w:tc>
        <w:tc>
          <w:tcPr>
            <w:tcW w:type="dxa" w:w="1815"/>
          </w:tcPr>
          <w:p>
            <w:r>
              <w:rPr>
                <w:sz w:val="20"/>
              </w:rPr>
              <w:t>Free / 14 days</w:t>
            </w:r>
          </w:p>
        </w:tc>
        <w:tc>
          <w:tcPr>
            <w:tcW w:type="dxa" w:w="1815"/>
          </w:tcPr>
          <w:p>
            <w:r>
              <w:rPr>
                <w:sz w:val="20"/>
              </w:rPr>
              <w:t>1</w:t>
            </w:r>
          </w:p>
        </w:tc>
        <w:tc>
          <w:tcPr>
            <w:tcW w:type="dxa" w:w="1815"/>
          </w:tcPr>
          <w:p>
            <w:r>
              <w:rPr>
                <w:sz w:val="20"/>
              </w:rPr>
              <w:t>3</w:t>
            </w:r>
          </w:p>
        </w:tc>
        <w:tc>
          <w:tcPr>
            <w:tcW w:type="dxa" w:w="1815"/>
          </w:tcPr>
          <w:p>
            <w:r>
              <w:rPr>
                <w:sz w:val="20"/>
              </w:rPr>
              <w:t>Evaluation</w:t>
            </w:r>
          </w:p>
        </w:tc>
      </w:tr>
      <w:tr>
        <w:tc>
          <w:tcPr>
            <w:tcW w:type="dxa" w:w="1815"/>
            <w:shd w:val="clear" w:color="auto" w:fill="EFF6FF"/>
          </w:tcPr>
          <w:p>
            <w:r>
              <w:rPr>
                <w:sz w:val="20"/>
              </w:rPr>
              <w:t>Basic</w:t>
            </w:r>
          </w:p>
        </w:tc>
        <w:tc>
          <w:tcPr>
            <w:tcW w:type="dxa" w:w="1815"/>
            <w:shd w:val="clear" w:color="auto" w:fill="EFF6FF"/>
          </w:tcPr>
          <w:p>
            <w:r>
              <w:rPr>
                <w:sz w:val="20"/>
              </w:rPr>
              <w:t>Rs. 2,500/month</w:t>
            </w:r>
          </w:p>
        </w:tc>
        <w:tc>
          <w:tcPr>
            <w:tcW w:type="dxa" w:w="1815"/>
            <w:shd w:val="clear" w:color="auto" w:fill="EFF6FF"/>
          </w:tcPr>
          <w:p>
            <w:r>
              <w:rPr>
                <w:sz w:val="20"/>
              </w:rPr>
              <w:t>1</w:t>
            </w:r>
          </w:p>
        </w:tc>
        <w:tc>
          <w:tcPr>
            <w:tcW w:type="dxa" w:w="1815"/>
            <w:shd w:val="clear" w:color="auto" w:fill="EFF6FF"/>
          </w:tcPr>
          <w:p>
            <w:r>
              <w:rPr>
                <w:sz w:val="20"/>
              </w:rPr>
              <w:t>3</w:t>
            </w:r>
          </w:p>
        </w:tc>
        <w:tc>
          <w:tcPr>
            <w:tcW w:type="dxa" w:w="1815"/>
            <w:shd w:val="clear" w:color="auto" w:fill="EFF6FF"/>
          </w:tcPr>
          <w:p>
            <w:r>
              <w:rPr>
                <w:sz w:val="20"/>
              </w:rPr>
              <w:t>Single pharmacy or small shop</w:t>
            </w:r>
          </w:p>
        </w:tc>
      </w:tr>
      <w:tr>
        <w:tc>
          <w:tcPr>
            <w:tcW w:type="dxa" w:w="1815"/>
          </w:tcPr>
          <w:p>
            <w:r>
              <w:rPr>
                <w:sz w:val="20"/>
              </w:rPr>
              <w:t>Professional</w:t>
            </w:r>
          </w:p>
        </w:tc>
        <w:tc>
          <w:tcPr>
            <w:tcW w:type="dxa" w:w="1815"/>
          </w:tcPr>
          <w:p>
            <w:r>
              <w:rPr>
                <w:sz w:val="20"/>
              </w:rPr>
              <w:t>Rs. 5,000/month</w:t>
            </w:r>
          </w:p>
        </w:tc>
        <w:tc>
          <w:tcPr>
            <w:tcW w:type="dxa" w:w="1815"/>
          </w:tcPr>
          <w:p>
            <w:r>
              <w:rPr>
                <w:sz w:val="20"/>
              </w:rPr>
              <w:t>3</w:t>
            </w:r>
          </w:p>
        </w:tc>
        <w:tc>
          <w:tcPr>
            <w:tcW w:type="dxa" w:w="1815"/>
          </w:tcPr>
          <w:p>
            <w:r>
              <w:rPr>
                <w:sz w:val="20"/>
              </w:rPr>
              <w:t>10</w:t>
            </w:r>
          </w:p>
        </w:tc>
        <w:tc>
          <w:tcPr>
            <w:tcW w:type="dxa" w:w="1815"/>
          </w:tcPr>
          <w:p>
            <w:r>
              <w:rPr>
                <w:sz w:val="20"/>
              </w:rPr>
              <w:t>Clinic + pharmacy, small chain</w:t>
            </w:r>
          </w:p>
        </w:tc>
      </w:tr>
      <w:tr>
        <w:tc>
          <w:tcPr>
            <w:tcW w:type="dxa" w:w="1815"/>
            <w:shd w:val="clear" w:color="auto" w:fill="EFF6FF"/>
          </w:tcPr>
          <w:p>
            <w:r>
              <w:rPr>
                <w:sz w:val="20"/>
              </w:rPr>
              <w:t>Enterprise</w:t>
            </w:r>
          </w:p>
        </w:tc>
        <w:tc>
          <w:tcPr>
            <w:tcW w:type="dxa" w:w="1815"/>
            <w:shd w:val="clear" w:color="auto" w:fill="EFF6FF"/>
          </w:tcPr>
          <w:p>
            <w:r>
              <w:rPr>
                <w:sz w:val="20"/>
              </w:rPr>
              <w:t>Rs. 15,000/month</w:t>
            </w:r>
          </w:p>
        </w:tc>
        <w:tc>
          <w:tcPr>
            <w:tcW w:type="dxa" w:w="1815"/>
            <w:shd w:val="clear" w:color="auto" w:fill="EFF6FF"/>
          </w:tcPr>
          <w:p>
            <w:r>
              <w:rPr>
                <w:sz w:val="20"/>
              </w:rPr>
              <w:t>Unlimited</w:t>
            </w:r>
          </w:p>
        </w:tc>
        <w:tc>
          <w:tcPr>
            <w:tcW w:type="dxa" w:w="1815"/>
            <w:shd w:val="clear" w:color="auto" w:fill="EFF6FF"/>
          </w:tcPr>
          <w:p>
            <w:r>
              <w:rPr>
                <w:sz w:val="20"/>
              </w:rPr>
              <w:t>Unlimited</w:t>
            </w:r>
          </w:p>
        </w:tc>
        <w:tc>
          <w:tcPr>
            <w:tcW w:type="dxa" w:w="1815"/>
            <w:shd w:val="clear" w:color="auto" w:fill="EFF6FF"/>
          </w:tcPr>
          <w:p>
            <w:r>
              <w:rPr>
                <w:sz w:val="20"/>
              </w:rPr>
              <w:t>Hospital, large wholesale</w:t>
            </w:r>
          </w:p>
        </w:tc>
      </w:tr>
    </w:tbl>
    <w:p/>
    <w:p>
      <w:pPr>
        <w:pStyle w:val="Heading2"/>
      </w:pPr>
      <w:r>
        <w:rPr>
          <w:color w:val="1E40AF"/>
        </w:rPr>
        <w:t>12.3  How to Activate a Plan</w:t>
      </w:r>
    </w:p>
    <w:p>
      <w:pPr>
        <w:pStyle w:val="ListNumber"/>
      </w:pPr>
      <w:r>
        <w:rPr>
          <w:sz w:val="22"/>
        </w:rPr>
        <w:t>Contact us: WhatsApp 0316-8818693 or raees.malik89@gmail.com.</w:t>
      </w:r>
    </w:p>
    <w:p>
      <w:pPr>
        <w:pStyle w:val="ListNumber"/>
      </w:pPr>
      <w:r>
        <w:rPr>
          <w:sz w:val="22"/>
        </w:rPr>
        <w:t>Tell us which plan you want and for how many months.</w:t>
      </w:r>
    </w:p>
    <w:p>
      <w:pPr>
        <w:pStyle w:val="ListNumber"/>
      </w:pPr>
      <w:r>
        <w:rPr>
          <w:sz w:val="22"/>
        </w:rPr>
        <w:t>Make payment via JazzCash / EasyPaisa / Bank Transfer.</w:t>
      </w:r>
    </w:p>
    <w:p>
      <w:pPr>
        <w:pStyle w:val="ListNumber"/>
      </w:pPr>
      <w:r>
        <w:rPr>
          <w:sz w:val="22"/>
        </w:rPr>
        <w:t>Send payment screenshot on WhatsApp.</w:t>
      </w:r>
    </w:p>
    <w:p>
      <w:pPr>
        <w:pStyle w:val="ListNumber"/>
      </w:pPr>
      <w:r>
        <w:rPr>
          <w:sz w:val="22"/>
        </w:rPr>
        <w:t>We activate your plan within minutes — system unlocks immediately.</w:t>
      </w:r>
    </w:p>
    <w:p>
      <w:r>
        <w:br w:type="page"/>
      </w:r>
    </w:p>
    <w:p>
      <w:pPr>
        <w:pStyle w:val="Heading1"/>
      </w:pPr>
      <w:r>
        <w:rPr>
          <w:color w:val="1E40AF"/>
        </w:rPr>
        <w:t>13. Security &amp; User Roles</w:t>
      </w:r>
    </w:p>
    <w:p>
      <w:pPr>
        <w:pStyle w:val="Heading2"/>
      </w:pPr>
      <w:r>
        <w:rPr>
          <w:color w:val="1E40AF"/>
        </w:rPr>
        <w:t>13.1  User Roles</w:t>
      </w:r>
    </w:p>
    <w:tbl>
      <w:tblPr>
        <w:tblStyle w:val="TableGrid"/>
        <w:tblW w:type="auto" w:w="0"/>
        <w:jc w:val="left"/>
        <w:tblLook w:firstColumn="1" w:firstRow="1" w:lastColumn="0" w:lastRow="0" w:noHBand="0" w:noVBand="1" w:val="04A0"/>
      </w:tblPr>
      <w:tblGrid>
        <w:gridCol w:w="3025"/>
        <w:gridCol w:w="3025"/>
        <w:gridCol w:w="3025"/>
      </w:tblGrid>
      <w:tr>
        <w:tc>
          <w:tcPr>
            <w:tcW w:type="dxa" w:w="3025"/>
            <w:shd w:val="clear" w:color="auto" w:fill="1E40AF"/>
          </w:tcPr>
          <w:p>
            <w:r>
              <w:rPr>
                <w:b/>
                <w:color w:val="FFFFFF"/>
              </w:rPr>
              <w:t>Role</w:t>
            </w:r>
          </w:p>
        </w:tc>
        <w:tc>
          <w:tcPr>
            <w:tcW w:type="dxa" w:w="3025"/>
            <w:shd w:val="clear" w:color="auto" w:fill="1E40AF"/>
          </w:tcPr>
          <w:p>
            <w:r>
              <w:rPr>
                <w:b/>
                <w:color w:val="FFFFFF"/>
              </w:rPr>
              <w:t>Who It Is For</w:t>
            </w:r>
          </w:p>
        </w:tc>
        <w:tc>
          <w:tcPr>
            <w:tcW w:type="dxa" w:w="3025"/>
            <w:shd w:val="clear" w:color="auto" w:fill="1E40AF"/>
          </w:tcPr>
          <w:p>
            <w:r>
              <w:rPr>
                <w:b/>
                <w:color w:val="FFFFFF"/>
              </w:rPr>
              <w:t>Key Access</w:t>
            </w:r>
          </w:p>
        </w:tc>
      </w:tr>
      <w:tr>
        <w:tc>
          <w:tcPr>
            <w:tcW w:type="dxa" w:w="3025"/>
          </w:tcPr>
          <w:p>
            <w:r>
              <w:rPr>
                <w:sz w:val="20"/>
              </w:rPr>
              <w:t>Superadmin</w:t>
            </w:r>
          </w:p>
        </w:tc>
        <w:tc>
          <w:tcPr>
            <w:tcW w:type="dxa" w:w="3025"/>
          </w:tcPr>
          <w:p>
            <w:r>
              <w:rPr>
                <w:sz w:val="20"/>
              </w:rPr>
              <w:t>Business owner</w:t>
            </w:r>
          </w:p>
        </w:tc>
        <w:tc>
          <w:tcPr>
            <w:tcW w:type="dxa" w:w="3025"/>
          </w:tcPr>
          <w:p>
            <w:r>
              <w:rPr>
                <w:sz w:val="20"/>
              </w:rPr>
              <w:t>Full access — all modules, settings, subscriptions</w:t>
            </w:r>
          </w:p>
        </w:tc>
      </w:tr>
      <w:tr>
        <w:tc>
          <w:tcPr>
            <w:tcW w:type="dxa" w:w="3025"/>
            <w:shd w:val="clear" w:color="auto" w:fill="EFF6FF"/>
          </w:tcPr>
          <w:p>
            <w:r>
              <w:rPr>
                <w:sz w:val="20"/>
              </w:rPr>
              <w:t>Admin</w:t>
            </w:r>
          </w:p>
        </w:tc>
        <w:tc>
          <w:tcPr>
            <w:tcW w:type="dxa" w:w="3025"/>
            <w:shd w:val="clear" w:color="auto" w:fill="EFF6FF"/>
          </w:tcPr>
          <w:p>
            <w:r>
              <w:rPr>
                <w:sz w:val="20"/>
              </w:rPr>
              <w:t>General manager</w:t>
            </w:r>
          </w:p>
        </w:tc>
        <w:tc>
          <w:tcPr>
            <w:tcW w:type="dxa" w:w="3025"/>
            <w:shd w:val="clear" w:color="auto" w:fill="EFF6FF"/>
          </w:tcPr>
          <w:p>
            <w:r>
              <w:rPr>
                <w:sz w:val="20"/>
              </w:rPr>
              <w:t>All modules except system settings</w:t>
            </w:r>
          </w:p>
        </w:tc>
      </w:tr>
      <w:tr>
        <w:tc>
          <w:tcPr>
            <w:tcW w:type="dxa" w:w="3025"/>
          </w:tcPr>
          <w:p>
            <w:r>
              <w:rPr>
                <w:sz w:val="20"/>
              </w:rPr>
              <w:t>Manager</w:t>
            </w:r>
          </w:p>
        </w:tc>
        <w:tc>
          <w:tcPr>
            <w:tcW w:type="dxa" w:w="3025"/>
          </w:tcPr>
          <w:p>
            <w:r>
              <w:rPr>
                <w:sz w:val="20"/>
              </w:rPr>
              <w:t>Branch manager</w:t>
            </w:r>
          </w:p>
        </w:tc>
        <w:tc>
          <w:tcPr>
            <w:tcW w:type="dxa" w:w="3025"/>
          </w:tcPr>
          <w:p>
            <w:r>
              <w:rPr>
                <w:sz w:val="20"/>
              </w:rPr>
              <w:t>Inventory, sales, purchases, HR, reports</w:t>
            </w:r>
          </w:p>
        </w:tc>
      </w:tr>
      <w:tr>
        <w:tc>
          <w:tcPr>
            <w:tcW w:type="dxa" w:w="3025"/>
            <w:shd w:val="clear" w:color="auto" w:fill="EFF6FF"/>
          </w:tcPr>
          <w:p>
            <w:r>
              <w:rPr>
                <w:sz w:val="20"/>
              </w:rPr>
              <w:t>Cashier</w:t>
            </w:r>
          </w:p>
        </w:tc>
        <w:tc>
          <w:tcPr>
            <w:tcW w:type="dxa" w:w="3025"/>
            <w:shd w:val="clear" w:color="auto" w:fill="EFF6FF"/>
          </w:tcPr>
          <w:p>
            <w:r>
              <w:rPr>
                <w:sz w:val="20"/>
              </w:rPr>
              <w:t>Counter staff</w:t>
            </w:r>
          </w:p>
        </w:tc>
        <w:tc>
          <w:tcPr>
            <w:tcW w:type="dxa" w:w="3025"/>
            <w:shd w:val="clear" w:color="auto" w:fill="EFF6FF"/>
          </w:tcPr>
          <w:p>
            <w:r>
              <w:rPr>
                <w:sz w:val="20"/>
              </w:rPr>
              <w:t>Create sales and view invoices only</w:t>
            </w:r>
          </w:p>
        </w:tc>
      </w:tr>
      <w:tr>
        <w:tc>
          <w:tcPr>
            <w:tcW w:type="dxa" w:w="3025"/>
          </w:tcPr>
          <w:p>
            <w:r>
              <w:rPr>
                <w:sz w:val="20"/>
              </w:rPr>
              <w:t>Accountant</w:t>
            </w:r>
          </w:p>
        </w:tc>
        <w:tc>
          <w:tcPr>
            <w:tcW w:type="dxa" w:w="3025"/>
          </w:tcPr>
          <w:p>
            <w:r>
              <w:rPr>
                <w:sz w:val="20"/>
              </w:rPr>
              <w:t>Finance staff</w:t>
            </w:r>
          </w:p>
        </w:tc>
        <w:tc>
          <w:tcPr>
            <w:tcW w:type="dxa" w:w="3025"/>
          </w:tcPr>
          <w:p>
            <w:r>
              <w:rPr>
                <w:sz w:val="20"/>
              </w:rPr>
              <w:t>Accounting module and financial reports only</w:t>
            </w:r>
          </w:p>
        </w:tc>
      </w:tr>
    </w:tbl>
    <w:p/>
    <w:p>
      <w:pPr>
        <w:pStyle w:val="Heading2"/>
      </w:pPr>
      <w:r>
        <w:rPr>
          <w:color w:val="1E40AF"/>
        </w:rPr>
        <w:t>13.2  Security Features</w:t>
      </w:r>
    </w:p>
    <w:p>
      <w:pPr>
        <w:pStyle w:val="ListBullet"/>
      </w:pPr>
      <w:r>
        <w:rPr>
          <w:sz w:val="22"/>
        </w:rPr>
        <w:t>Passwords are hashed with bcrypt — never stored in plain text.</w:t>
      </w:r>
    </w:p>
    <w:p>
      <w:pPr>
        <w:pStyle w:val="ListBullet"/>
      </w:pPr>
      <w:r>
        <w:rPr>
          <w:sz w:val="22"/>
        </w:rPr>
        <w:t>JWT tokens expire after 1 hour — abandoned sessions auto-close.</w:t>
      </w:r>
    </w:p>
    <w:p>
      <w:pPr>
        <w:pStyle w:val="ListBullet"/>
      </w:pPr>
      <w:r>
        <w:rPr>
          <w:sz w:val="22"/>
        </w:rPr>
        <w:t>All API endpoints require a valid login token.</w:t>
      </w:r>
    </w:p>
    <w:p>
      <w:pPr>
        <w:pStyle w:val="ListBullet"/>
      </w:pPr>
      <w:r>
        <w:rPr>
          <w:sz w:val="22"/>
        </w:rPr>
        <w:t>Role checks are enforced on the server — cannot be bypassed.</w:t>
      </w:r>
    </w:p>
    <w:p>
      <w:pPr>
        <w:pStyle w:val="Heading2"/>
      </w:pPr>
      <w:r>
        <w:rPr>
          <w:color w:val="1E40AF"/>
        </w:rPr>
        <w:t>13.3  Best Practices</w:t>
      </w:r>
    </w:p>
    <w:p>
      <w:pPr>
        <w:pStyle w:val="ListBullet"/>
      </w:pPr>
      <w:r>
        <w:rPr>
          <w:sz w:val="22"/>
        </w:rPr>
        <w:t>Change default passwords immediately after setup.</w:t>
      </w:r>
    </w:p>
    <w:p>
      <w:pPr>
        <w:pStyle w:val="ListBullet"/>
      </w:pPr>
      <w:r>
        <w:rPr>
          <w:sz w:val="22"/>
        </w:rPr>
        <w:t>Create individual accounts for each staff member — do not share logins.</w:t>
      </w:r>
    </w:p>
    <w:p>
      <w:pPr>
        <w:pStyle w:val="ListBullet"/>
      </w:pPr>
      <w:r>
        <w:rPr>
          <w:sz w:val="22"/>
        </w:rPr>
        <w:t>Assign the lowest role needed — cashiers do not need admin access.</w:t>
      </w:r>
    </w:p>
    <w:p>
      <w:pPr>
        <w:pStyle w:val="ListBullet"/>
      </w:pPr>
      <w:r>
        <w:rPr>
          <w:sz w:val="22"/>
        </w:rPr>
        <w:t>Log out when leaving your computer unattended.</w:t>
      </w:r>
    </w:p>
    <w:p>
      <w:r>
        <w:br w:type="page"/>
      </w:r>
    </w:p>
    <w:p>
      <w:pPr>
        <w:pStyle w:val="Heading1"/>
      </w:pPr>
      <w:r>
        <w:rPr>
          <w:color w:val="1E40AF"/>
        </w:rPr>
        <w:t>14. Frequently Asked Questions</w:t>
      </w:r>
    </w:p>
    <w:p>
      <w:pPr>
        <w:pStyle w:val="Heading3"/>
      </w:pPr>
      <w:r>
        <w:rPr>
          <w:color w:val="1E3A8A"/>
        </w:rPr>
        <w:t>Can I use ProBiz on my mobile phone?</w:t>
      </w:r>
    </w:p>
    <w:p>
      <w:r>
        <w:rPr>
          <w:b w:val="0"/>
          <w:i w:val="0"/>
          <w:sz w:val="22"/>
        </w:rPr>
        <w:t>Yes. ProBiz ERP works on any browser including Chrome on Android and Safari on iPhone. Desktop gives the best experience for data entry.</w:t>
      </w:r>
    </w:p>
    <w:p/>
    <w:p>
      <w:pPr>
        <w:pStyle w:val="Heading3"/>
      </w:pPr>
      <w:r>
        <w:rPr>
          <w:color w:val="1E3A8A"/>
        </w:rPr>
        <w:t>What happens if I close the browser accidentally?</w:t>
      </w:r>
    </w:p>
    <w:p>
      <w:r>
        <w:rPr>
          <w:b w:val="0"/>
          <w:i w:val="0"/>
          <w:sz w:val="22"/>
        </w:rPr>
        <w:t>Nothing is lost. All data is saved to the cloud instantly when you click Save or Complete Sale. Log back in and everything is exactly as you left it.</w:t>
      </w:r>
    </w:p>
    <w:p/>
    <w:p>
      <w:pPr>
        <w:pStyle w:val="Heading3"/>
      </w:pPr>
      <w:r>
        <w:rPr>
          <w:color w:val="1E3A8A"/>
        </w:rPr>
        <w:t>Can multiple staff use the system at the same time?</w:t>
      </w:r>
    </w:p>
    <w:p>
      <w:r>
        <w:rPr>
          <w:b w:val="0"/>
          <w:i w:val="0"/>
          <w:sz w:val="22"/>
        </w:rPr>
        <w:t>Yes. Multiple users can be logged in simultaneously from different devices with no conflicts.</w:t>
      </w:r>
    </w:p>
    <w:p/>
    <w:p>
      <w:pPr>
        <w:pStyle w:val="Heading3"/>
      </w:pPr>
      <w:r>
        <w:rPr>
          <w:color w:val="1E3A8A"/>
        </w:rPr>
        <w:t>Why am I getting a "barcode unique constraint" error?</w:t>
      </w:r>
    </w:p>
    <w:p>
      <w:r>
        <w:rPr>
          <w:b w:val="0"/>
          <w:i w:val="0"/>
          <w:sz w:val="22"/>
        </w:rPr>
        <w:t>Each product barcode must be unique. If you see this error, either use a different barcode or leave the barcode field empty — the system works fine without barcodes.</w:t>
      </w:r>
    </w:p>
    <w:p/>
    <w:p>
      <w:pPr>
        <w:pStyle w:val="Heading3"/>
      </w:pPr>
      <w:r>
        <w:rPr>
          <w:color w:val="1E3A8A"/>
        </w:rPr>
        <w:t>How do I print an invoice?</w:t>
      </w:r>
    </w:p>
    <w:p>
      <w:r>
        <w:rPr>
          <w:b w:val="0"/>
          <w:i w:val="0"/>
          <w:sz w:val="22"/>
        </w:rPr>
        <w:t>Open the sale record, click the print icon (🖨️), then press Ctrl+P to print or save as PDF.</w:t>
      </w:r>
    </w:p>
    <w:p/>
    <w:p>
      <w:pPr>
        <w:pStyle w:val="Heading3"/>
      </w:pPr>
      <w:r>
        <w:rPr>
          <w:color w:val="1E3A8A"/>
        </w:rPr>
        <w:t>How do I record a payment from a customer?</w:t>
      </w:r>
    </w:p>
    <w:p>
      <w:r>
        <w:rPr>
          <w:b w:val="0"/>
          <w:i w:val="0"/>
          <w:sz w:val="22"/>
        </w:rPr>
        <w:t>Go to Customers → find the customer → open their record → click Record Payment → enter amount and date.</w:t>
      </w:r>
    </w:p>
    <w:p/>
    <w:p>
      <w:pPr>
        <w:pStyle w:val="Heading3"/>
      </w:pPr>
      <w:r>
        <w:rPr>
          <w:color w:val="1E3A8A"/>
        </w:rPr>
        <w:t>Can I give a discount on a sale?</w:t>
      </w:r>
    </w:p>
    <w:p>
      <w:r>
        <w:rPr>
          <w:b w:val="0"/>
          <w:i w:val="0"/>
          <w:sz w:val="22"/>
        </w:rPr>
        <w:t>Yes. When creating a sale in POS, enter the discount amount in the Discount field before completing the sale.</w:t>
      </w:r>
    </w:p>
    <w:p/>
    <w:p>
      <w:pPr>
        <w:pStyle w:val="Heading3"/>
      </w:pPr>
      <w:r>
        <w:rPr>
          <w:color w:val="1E3A8A"/>
        </w:rPr>
        <w:t>What happens when my trial expires?</w:t>
      </w:r>
    </w:p>
    <w:p>
      <w:r>
        <w:rPr>
          <w:b w:val="0"/>
          <w:i w:val="0"/>
          <w:sz w:val="22"/>
        </w:rPr>
        <w:t>A paywall screen appears. All your data is preserved — nothing is deleted. Contact us on 0316-8818693 to activate a paid plan. Access is restored within minutes after payment.</w:t>
      </w:r>
    </w:p>
    <w:p/>
    <w:p>
      <w:pPr>
        <w:pStyle w:val="Heading3"/>
      </w:pPr>
      <w:r>
        <w:rPr>
          <w:color w:val="1E3A8A"/>
        </w:rPr>
        <w:t>How do I add my real products and remove demo data?</w:t>
      </w:r>
    </w:p>
    <w:p>
      <w:r>
        <w:rPr>
          <w:b w:val="0"/>
          <w:i w:val="0"/>
          <w:sz w:val="22"/>
        </w:rPr>
        <w:t>Go to Settings → Reset to Clean Demo → confirm. This wipes demo records. Then add your real products via Inventory → Add Product.</w:t>
      </w:r>
    </w:p>
    <w:p/>
    <w:p>
      <w:pPr>
        <w:pStyle w:val="Heading3"/>
      </w:pPr>
      <w:r>
        <w:rPr>
          <w:color w:val="1E3A8A"/>
        </w:rPr>
        <w:t>Can I export reports to Excel?</w:t>
      </w:r>
    </w:p>
    <w:p>
      <w:r>
        <w:rPr>
          <w:b w:val="0"/>
          <w:i w:val="0"/>
          <w:sz w:val="22"/>
        </w:rPr>
        <w:t>Currently reports can be printed as PDF. Full Excel/CSV export is coming in the next version. Contact us if you need a data export urgently.</w:t>
      </w:r>
    </w:p>
    <w:p/>
    <w:p>
      <w:pPr>
        <w:pStyle w:val="Heading3"/>
      </w:pPr>
      <w:r>
        <w:rPr>
          <w:color w:val="1E3A8A"/>
        </w:rPr>
        <w:t>Is my data backed up?</w:t>
      </w:r>
    </w:p>
    <w:p>
      <w:r>
        <w:rPr>
          <w:b w:val="0"/>
          <w:i w:val="0"/>
          <w:sz w:val="22"/>
        </w:rPr>
        <w:t>Data is stored on PythonAnywhere cloud servers. Contact us to set up automatic daily backups for extra safety.</w:t>
      </w:r>
    </w:p>
    <w:p/>
    <w:p>
      <w:pPr>
        <w:pStyle w:val="Heading3"/>
      </w:pPr>
      <w:r>
        <w:rPr>
          <w:color w:val="1E3A8A"/>
        </w:rPr>
        <w:t>How do I change my password?</w:t>
      </w:r>
    </w:p>
    <w:p>
      <w:r>
        <w:rPr>
          <w:b w:val="0"/>
          <w:i w:val="0"/>
          <w:sz w:val="22"/>
        </w:rPr>
        <w:t>Go to Settings → Change Password section → enter current password → enter new password twice → click Change Password.</w:t>
      </w:r>
    </w:p>
    <w:p/>
    <w:p>
      <w:r>
        <w:br w:type="page"/>
      </w:r>
    </w:p>
    <w:p>
      <w:pPr>
        <w:pStyle w:val="Heading1"/>
      </w:pPr>
      <w:r>
        <w:rPr>
          <w:color w:val="1E40AF"/>
        </w:rPr>
        <w:t>15. Contact &amp; Support</w:t>
      </w:r>
    </w:p>
    <w:p>
      <w:pPr>
        <w:pStyle w:val="Heading2"/>
      </w:pPr>
      <w:r>
        <w:rPr>
          <w:color w:val="1E40AF"/>
        </w:rPr>
        <w:t>15.1  Contact Information</w:t>
      </w:r>
    </w:p>
    <w:tbl>
      <w:tblPr>
        <w:tblStyle w:val="TableGrid"/>
        <w:tblW w:type="auto" w:w="0"/>
        <w:jc w:val="left"/>
        <w:tblLook w:firstColumn="1" w:firstRow="1" w:lastColumn="0" w:lastRow="0" w:noHBand="0" w:noVBand="1" w:val="04A0"/>
      </w:tblPr>
      <w:tblGrid>
        <w:gridCol w:w="3025"/>
        <w:gridCol w:w="3025"/>
        <w:gridCol w:w="3025"/>
      </w:tblGrid>
      <w:tr>
        <w:tc>
          <w:tcPr>
            <w:tcW w:type="dxa" w:w="3025"/>
            <w:shd w:val="clear" w:color="auto" w:fill="1E40AF"/>
          </w:tcPr>
          <w:p>
            <w:r>
              <w:rPr>
                <w:b/>
                <w:color w:val="FFFFFF"/>
              </w:rPr>
              <w:t>Channel</w:t>
            </w:r>
          </w:p>
        </w:tc>
        <w:tc>
          <w:tcPr>
            <w:tcW w:type="dxa" w:w="3025"/>
            <w:shd w:val="clear" w:color="auto" w:fill="1E40AF"/>
          </w:tcPr>
          <w:p>
            <w:r>
              <w:rPr>
                <w:b/>
                <w:color w:val="FFFFFF"/>
              </w:rPr>
              <w:t>Details</w:t>
            </w:r>
          </w:p>
        </w:tc>
        <w:tc>
          <w:tcPr>
            <w:tcW w:type="dxa" w:w="3025"/>
            <w:shd w:val="clear" w:color="auto" w:fill="1E40AF"/>
          </w:tcPr>
          <w:p>
            <w:r>
              <w:rPr>
                <w:b/>
                <w:color w:val="FFFFFF"/>
              </w:rPr>
              <w:t>Best For</w:t>
            </w:r>
          </w:p>
        </w:tc>
      </w:tr>
      <w:tr>
        <w:tc>
          <w:tcPr>
            <w:tcW w:type="dxa" w:w="3025"/>
          </w:tcPr>
          <w:p>
            <w:r>
              <w:rPr>
                <w:sz w:val="20"/>
              </w:rPr>
              <w:t>WhatsApp</w:t>
            </w:r>
          </w:p>
        </w:tc>
        <w:tc>
          <w:tcPr>
            <w:tcW w:type="dxa" w:w="3025"/>
          </w:tcPr>
          <w:p>
            <w:r>
              <w:rPr>
                <w:sz w:val="20"/>
              </w:rPr>
              <w:t>0316-8818693</w:t>
            </w:r>
          </w:p>
        </w:tc>
        <w:tc>
          <w:tcPr>
            <w:tcW w:type="dxa" w:w="3025"/>
          </w:tcPr>
          <w:p>
            <w:r>
              <w:rPr>
                <w:sz w:val="20"/>
              </w:rPr>
              <w:t>Fastest — plan activation, urgent issues</w:t>
            </w:r>
          </w:p>
        </w:tc>
      </w:tr>
      <w:tr>
        <w:tc>
          <w:tcPr>
            <w:tcW w:type="dxa" w:w="3025"/>
            <w:shd w:val="clear" w:color="auto" w:fill="EFF6FF"/>
          </w:tcPr>
          <w:p>
            <w:r>
              <w:rPr>
                <w:sz w:val="20"/>
              </w:rPr>
              <w:t>Phone Call</w:t>
            </w:r>
          </w:p>
        </w:tc>
        <w:tc>
          <w:tcPr>
            <w:tcW w:type="dxa" w:w="3025"/>
            <w:shd w:val="clear" w:color="auto" w:fill="EFF6FF"/>
          </w:tcPr>
          <w:p>
            <w:r>
              <w:rPr>
                <w:sz w:val="20"/>
              </w:rPr>
              <w:t>0316-8818693</w:t>
            </w:r>
          </w:p>
        </w:tc>
        <w:tc>
          <w:tcPr>
            <w:tcW w:type="dxa" w:w="3025"/>
            <w:shd w:val="clear" w:color="auto" w:fill="EFF6FF"/>
          </w:tcPr>
          <w:p>
            <w:r>
              <w:rPr>
                <w:sz w:val="20"/>
              </w:rPr>
              <w:t>Complex questions, training</w:t>
            </w:r>
          </w:p>
        </w:tc>
      </w:tr>
      <w:tr>
        <w:tc>
          <w:tcPr>
            <w:tcW w:type="dxa" w:w="3025"/>
          </w:tcPr>
          <w:p>
            <w:r>
              <w:rPr>
                <w:sz w:val="20"/>
              </w:rPr>
              <w:t>Email</w:t>
            </w:r>
          </w:p>
        </w:tc>
        <w:tc>
          <w:tcPr>
            <w:tcW w:type="dxa" w:w="3025"/>
          </w:tcPr>
          <w:p>
            <w:r>
              <w:rPr>
                <w:sz w:val="20"/>
              </w:rPr>
              <w:t>raees.malik89@gmail.com</w:t>
            </w:r>
          </w:p>
        </w:tc>
        <w:tc>
          <w:tcPr>
            <w:tcW w:type="dxa" w:w="3025"/>
          </w:tcPr>
          <w:p>
            <w:r>
              <w:rPr>
                <w:sz w:val="20"/>
              </w:rPr>
              <w:t>Non-urgent queries, data export</w:t>
            </w:r>
          </w:p>
        </w:tc>
      </w:tr>
      <w:tr>
        <w:tc>
          <w:tcPr>
            <w:tcW w:type="dxa" w:w="3025"/>
            <w:shd w:val="clear" w:color="auto" w:fill="EFF6FF"/>
          </w:tcPr>
          <w:p>
            <w:r>
              <w:rPr>
                <w:sz w:val="20"/>
              </w:rPr>
              <w:t>Office</w:t>
            </w:r>
          </w:p>
        </w:tc>
        <w:tc>
          <w:tcPr>
            <w:tcW w:type="dxa" w:w="3025"/>
            <w:shd w:val="clear" w:color="auto" w:fill="EFF6FF"/>
          </w:tcPr>
          <w:p>
            <w:r>
              <w:rPr>
                <w:sz w:val="20"/>
              </w:rPr>
              <w:t>House 124, Street 39, I-14/3, Islamabad</w:t>
            </w:r>
          </w:p>
        </w:tc>
        <w:tc>
          <w:tcPr>
            <w:tcW w:type="dxa" w:w="3025"/>
            <w:shd w:val="clear" w:color="auto" w:fill="EFF6FF"/>
          </w:tcPr>
          <w:p>
            <w:r>
              <w:rPr>
                <w:sz w:val="20"/>
              </w:rPr>
              <w:t>In-person training and setup</w:t>
            </w:r>
          </w:p>
        </w:tc>
      </w:tr>
    </w:tbl>
    <w:p/>
    <w:p>
      <w:pPr>
        <w:pStyle w:val="Heading2"/>
      </w:pPr>
      <w:r>
        <w:rPr>
          <w:color w:val="1E40AF"/>
        </w:rPr>
        <w:t>15.2  Support Hours</w:t>
      </w:r>
    </w:p>
    <w:p>
      <w:pPr>
        <w:pStyle w:val="ListBullet"/>
      </w:pPr>
      <w:r>
        <w:rPr>
          <w:sz w:val="22"/>
        </w:rPr>
        <w:t>Monday – Saturday: 9:00 AM – 9:00 PM (Pakistan Standard Time)</w:t>
      </w:r>
    </w:p>
    <w:p>
      <w:pPr>
        <w:pStyle w:val="ListBullet"/>
      </w:pPr>
      <w:r>
        <w:rPr>
          <w:sz w:val="22"/>
        </w:rPr>
        <w:t>Sunday: 10:00 AM – 6:00 PM</w:t>
      </w:r>
    </w:p>
    <w:p>
      <w:pPr>
        <w:pStyle w:val="ListBullet"/>
      </w:pPr>
      <w:r>
        <w:rPr>
          <w:sz w:val="22"/>
        </w:rPr>
        <w:t>Emergency support for paid plans: WhatsApp any time</w:t>
      </w:r>
    </w:p>
    <w:p>
      <w:pPr>
        <w:pStyle w:val="Heading2"/>
      </w:pPr>
      <w:r>
        <w:rPr>
          <w:color w:val="1E40AF"/>
        </w:rPr>
        <w:t>15.3  What We Help With</w:t>
      </w:r>
    </w:p>
    <w:p>
      <w:pPr>
        <w:pStyle w:val="ListBullet"/>
      </w:pPr>
      <w:r>
        <w:rPr>
          <w:sz w:val="22"/>
        </w:rPr>
        <w:t>Plan activation and upgrades</w:t>
      </w:r>
    </w:p>
    <w:p>
      <w:pPr>
        <w:pStyle w:val="ListBullet"/>
      </w:pPr>
      <w:r>
        <w:rPr>
          <w:sz w:val="22"/>
        </w:rPr>
        <w:t>Initial setup and data migration from Excel</w:t>
      </w:r>
    </w:p>
    <w:p>
      <w:pPr>
        <w:pStyle w:val="ListBullet"/>
      </w:pPr>
      <w:r>
        <w:rPr>
          <w:sz w:val="22"/>
        </w:rPr>
        <w:t>Staff training — in-person or via Zoom/WhatsApp video call</w:t>
      </w:r>
    </w:p>
    <w:p>
      <w:pPr>
        <w:pStyle w:val="ListBullet"/>
      </w:pPr>
      <w:r>
        <w:rPr>
          <w:sz w:val="22"/>
        </w:rPr>
        <w:t>Custom reports or features for your specific business</w:t>
      </w:r>
    </w:p>
    <w:p>
      <w:pPr>
        <w:pStyle w:val="ListBullet"/>
      </w:pPr>
      <w:r>
        <w:rPr>
          <w:sz w:val="22"/>
        </w:rPr>
        <w:t>Technical issues and bug fixes</w:t>
      </w:r>
    </w:p>
    <w:p>
      <w:pPr>
        <w:pStyle w:val="ListBullet"/>
      </w:pPr>
      <w:r>
        <w:rPr>
          <w:sz w:val="22"/>
        </w:rPr>
        <w:t>Bulk product import from your existing inventory records</w:t>
      </w:r>
    </w:p>
    <w:p>
      <w:pPr>
        <w:pStyle w:val="ListBullet"/>
      </w:pPr>
      <w:r>
        <w:rPr>
          <w:sz w:val="22"/>
        </w:rPr>
        <w:t>Adding your business logo to invoices</w:t>
      </w:r>
    </w:p>
    <w:p>
      <w:pPr>
        <w:pStyle w:val="Heading2"/>
      </w:pPr>
      <w:r>
        <w:rPr>
          <w:color w:val="1E40AF"/>
        </w:rPr>
        <w:t>15.4  How to Report a Problem</w:t>
      </w:r>
    </w:p>
    <w:p>
      <w:pPr>
        <w:pStyle w:val="ListNumber"/>
      </w:pPr>
      <w:r>
        <w:rPr>
          <w:sz w:val="22"/>
        </w:rPr>
        <w:t>Take a screenshot of the error or unexpected behavior.</w:t>
      </w:r>
    </w:p>
    <w:p>
      <w:pPr>
        <w:pStyle w:val="ListNumber"/>
      </w:pPr>
      <w:r>
        <w:rPr>
          <w:sz w:val="22"/>
        </w:rPr>
        <w:t>Note what you were doing when the problem occurred.</w:t>
      </w:r>
    </w:p>
    <w:p>
      <w:pPr>
        <w:pStyle w:val="ListNumber"/>
      </w:pPr>
      <w:r>
        <w:rPr>
          <w:sz w:val="22"/>
        </w:rPr>
        <w:t>WhatsApp the screenshot to 0316-8818693.</w:t>
      </w:r>
    </w:p>
    <w:p>
      <w:pPr>
        <w:pStyle w:val="ListNumber"/>
      </w:pPr>
      <w:r>
        <w:rPr>
          <w:sz w:val="22"/>
        </w:rPr>
        <w:t>Include your business name and the time of the problem.</w:t>
      </w:r>
    </w:p>
    <w:p>
      <w:r>
        <w:rPr>
          <w:b w:val="0"/>
          <w:i w:val="0"/>
          <w:sz w:val="22"/>
        </w:rPr>
        <w:t>Most issues are resolved within 2–4 hours during support hours.</w:t>
      </w:r>
    </w:p>
    <w:sectPr w:rsidR="00FC693F" w:rsidRPr="0006063C" w:rsidSect="00034616">
      <w:pgSz w:w="11909" w:h="16834"/>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