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StudentScholar | Your Test Cases</w:t>
      </w:r>
    </w:p>
    <w:p>
      <w:pPr>
        <w:pStyle w:val="Subtitle"/>
      </w:pPr>
      <w:r>
        <w:t>Assessment 4 • Member A (Student) • Conditions 1–4 only</w:t>
      </w:r>
    </w:p>
    <w:p>
      <w:r>
        <w:t>Owner: ____________________    Student number: ____________________</w:t>
      </w:r>
    </w:p>
    <w:p>
      <w:r>
        <w:t>Valid baseline for each test: name="quiz one", description="write three paragraphs", points=1, submissionType="pdf", group=false, groupingName="", publish="20/11/2026 09:00", due="23/11/2026 09:00", hide="24/11/2026 09:00".</w:t>
      </w:r>
    </w:p>
    <w:p>
      <w:r>
        <w:t>Precondition: a new course has an empty assessment list and the baseline data is accepted in an independent course. Invalid attempts return false and leave the list and existing objects unchanged.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E8EFF5"/>
          </w:tcPr>
          <w:p>
            <w:pPr>
              <w:spacing w:after="20" w:before="20"/>
            </w:pPr>
            <w:r>
              <w:rPr>
                <w:b/>
                <w:sz w:val="16"/>
              </w:rPr>
              <w:t>Test Cases</w:t>
            </w:r>
          </w:p>
        </w:tc>
        <w:tc>
          <w:tcPr>
            <w:tcW w:type="dxa" w:w="2033"/>
            <w:vAlign w:val="center"/>
            <w:shd w:fill="E8EFF5"/>
          </w:tcPr>
          <w:p>
            <w:pPr>
              <w:spacing w:after="20" w:before="20"/>
            </w:pPr>
            <w:r>
              <w:rPr>
                <w:b/>
                <w:sz w:val="16"/>
              </w:rPr>
              <w:t>Test Data</w:t>
            </w:r>
          </w:p>
        </w:tc>
        <w:tc>
          <w:tcPr>
            <w:tcW w:type="dxa" w:w="2033"/>
            <w:vAlign w:val="center"/>
            <w:shd w:fill="E8EFF5"/>
          </w:tcPr>
          <w:p>
            <w:pPr>
              <w:spacing w:after="20" w:before="20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033"/>
            <w:vAlign w:val="center"/>
            <w:shd w:fill="E8EFF5"/>
          </w:tcPr>
          <w:p>
            <w:pPr>
              <w:spacing w:after="20" w:before="20"/>
            </w:pPr>
            <w:r>
              <w:rPr>
                <w:b/>
                <w:sz w:val="16"/>
              </w:rPr>
              <w:t>Test Result</w:t>
            </w:r>
          </w:p>
        </w:tc>
        <w:tc>
          <w:tcPr>
            <w:tcW w:type="dxa" w:w="2033"/>
            <w:vAlign w:val="center"/>
            <w:shd w:fill="E8EFF5"/>
          </w:tcPr>
          <w:p>
            <w:pPr>
              <w:spacing w:after="20" w:before="20"/>
            </w:pPr>
            <w:r>
              <w:rPr>
                <w:b/>
                <w:sz w:val="16"/>
              </w:rPr>
              <w:t>Pass/Fail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TC01 | Condition 1: unique assessment name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Add valid baseline assessment first. Attempt a second assessment with the same name="quiz one".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false; list remains size 1; first assessment and all nine of its attributes remain unchanged.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Not recorded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TC02 | Condition 2: nonblank name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Change only name=" " (one whitespace character).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false; list remains empty; no new assessment object stored.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Not recorded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TC03 | Condition 3: at least 3 words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Change only description="two words" (2 words, boundary below minimum 3).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false; list remains empty; no new assessment object stored.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Not recorded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TC04 | Condition 4: positive points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Change only points=0 (boundary below minimum 1).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false; list remains empty; no new assessment object stored.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Not recorded</w:t>
            </w:r>
          </w:p>
        </w:tc>
        <w:tc>
          <w:tcPr>
            <w:tcW w:type="dxa" w:w="2033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Pending</w:t>
            </w:r>
          </w:p>
        </w:tc>
      </w:tr>
    </w:tbl>
    <w:p>
      <w:r>
        <w:t>Record actual JUnit 5 results only after running the tests in Eclipse. These four cases are your individual portion, not the full 12-case group submission.</w:t>
      </w:r>
    </w:p>
    <w:sectPr w:rsidR="00FC693F" w:rsidRPr="0006063C" w:rsidSect="00034616">
      <w:pgSz w:w="12240" w:h="15840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230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2304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66473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