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9jkw1yi0zuh" w:id="0"/>
      <w:bookmarkEnd w:id="0"/>
      <w:r w:rsidDel="00000000" w:rsidR="00000000" w:rsidRPr="00000000">
        <w:rPr>
          <w:rtl w:val="0"/>
        </w:rPr>
        <w:t xml:space="preserve">OpenAI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pssvvm44ysf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OpenAI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API Key (Bearer Token)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OpenAI API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4gbju5bvzcd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</w:t>
      </w:r>
      <w:r w:rsidDel="00000000" w:rsidR="00000000" w:rsidRPr="00000000">
        <w:rPr>
          <w:rtl w:val="0"/>
        </w:rPr>
        <w:t xml:space="preserve">): Secret key used to authenticate API calls.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 ID</w:t>
      </w:r>
      <w:r w:rsidDel="00000000" w:rsidR="00000000" w:rsidRPr="00000000">
        <w:rPr>
          <w:rtl w:val="0"/>
        </w:rPr>
        <w:t xml:space="preserve"> (Optional): Needed if managing multiple organizations.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ID</w:t>
      </w:r>
      <w:r w:rsidDel="00000000" w:rsidR="00000000" w:rsidRPr="00000000">
        <w:rPr>
          <w:rtl w:val="0"/>
        </w:rPr>
        <w:t xml:space="preserve"> (Optional): Used for project-level access control.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7akammspx82p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Account / Log In</w:t>
      </w:r>
      <w:r w:rsidDel="00000000" w:rsidR="00000000" w:rsidRPr="00000000">
        <w:rPr>
          <w:rtl w:val="0"/>
        </w:rPr>
        <w:t xml:space="preserve">: Visit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OpenAI Platform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Payment Method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Billing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Add a payment method and purchase prepaid API credits.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API Key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API 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new secret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Name your key and assign permissions.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Copy and save the key securely (it will only be displayed once).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Organization ID</w:t>
      </w:r>
      <w:r w:rsidDel="00000000" w:rsidR="00000000" w:rsidRPr="00000000">
        <w:rPr>
          <w:rtl w:val="0"/>
        </w:rPr>
        <w:t xml:space="preserve"> (Optional):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and copy the Organization 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org-...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o3wm1zcp88cj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https://api.openai.com/v1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Completions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/chat/completions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/embeddings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Speech/Transcription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/audio/transcriptions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fmaq723uhsd5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Authorization: Bearer OPENAI_API_KEY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OpenAI-Organization: ORG_ID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1hrcdlbqc9na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add credentials under </w:t>
      </w: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and paste the API Key.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Capabilities</w:t>
      </w:r>
      <w:r w:rsidDel="00000000" w:rsidR="00000000" w:rsidRPr="00000000">
        <w:rPr>
          <w:rtl w:val="0"/>
        </w:rPr>
        <w:t xml:space="preserve">: Supports text generation, function calling, structured outputs, vision, embeddings, and AI Agent tools.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atform.openai.com/docs/api-reference" TargetMode="External"/><Relationship Id="rId7" Type="http://schemas.openxmlformats.org/officeDocument/2006/relationships/hyperlink" Target="https://platform.openai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