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2DAF" w14:textId="77777777" w:rsidR="00960B74" w:rsidRDefault="004913E8">
      <w:pPr>
        <w:spacing w:after="0"/>
        <w:ind w:left="12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Университет ИТМО, факультет программной инженерии и компьютерной техники  </w:t>
      </w:r>
    </w:p>
    <w:p w14:paraId="010A85F8" w14:textId="77777777" w:rsidR="00960B74" w:rsidRDefault="004913E8">
      <w:pPr>
        <w:spacing w:after="0"/>
        <w:ind w:left="127" w:right="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Двухнедельная отчётная работа по «Информатике»: аннотация к статье </w:t>
      </w:r>
    </w:p>
    <w:p w14:paraId="0BC22415" w14:textId="77777777" w:rsidR="00960B74" w:rsidRDefault="004913E8">
      <w:pPr>
        <w:spacing w:after="0"/>
        <w:ind w:left="17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990" w:type="dxa"/>
        <w:tblInd w:w="-108" w:type="dxa"/>
        <w:tblCellMar>
          <w:top w:w="10" w:type="dxa"/>
          <w:left w:w="107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1118"/>
        <w:gridCol w:w="1115"/>
        <w:gridCol w:w="5144"/>
        <w:gridCol w:w="1604"/>
        <w:gridCol w:w="983"/>
        <w:gridCol w:w="1026"/>
      </w:tblGrid>
      <w:tr w:rsidR="00960B74" w14:paraId="28DAFDA7" w14:textId="77777777">
        <w:trPr>
          <w:trHeight w:val="631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EFAD2" w14:textId="77777777" w:rsidR="00960B74" w:rsidRDefault="004913E8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Дата прошедшей лекции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90A51" w14:textId="77777777" w:rsidR="00960B74" w:rsidRDefault="004913E8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Номер прошедшей лекции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D9437" w14:textId="77777777" w:rsidR="00960B74" w:rsidRDefault="004913E8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Название статьи/главы книги/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видеолекции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BC86A" w14:textId="77777777" w:rsidR="00960B74" w:rsidRDefault="004913E8">
            <w:pPr>
              <w:spacing w:after="11"/>
              <w:ind w:left="3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Дата публикации </w:t>
            </w:r>
          </w:p>
          <w:p w14:paraId="35E45A75" w14:textId="77777777" w:rsidR="00960B74" w:rsidRDefault="004913E8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(не старше 2021 года)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0D14" w14:textId="77777777" w:rsidR="00960B74" w:rsidRDefault="004913E8">
            <w:pPr>
              <w:spacing w:after="35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Размер статьи (от </w:t>
            </w:r>
          </w:p>
          <w:p w14:paraId="03557230" w14:textId="77777777" w:rsidR="00960B74" w:rsidRDefault="004913E8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400 слов)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A5E94" w14:textId="77777777" w:rsidR="00960B74" w:rsidRDefault="004913E8">
            <w:pPr>
              <w:spacing w:after="0"/>
              <w:ind w:left="10" w:right="1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Дата сдачи </w:t>
            </w:r>
          </w:p>
        </w:tc>
      </w:tr>
      <w:tr w:rsidR="00960B74" w14:paraId="2C2EAD75" w14:textId="77777777">
        <w:trPr>
          <w:trHeight w:val="217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B7BF" w14:textId="77777777" w:rsidR="00960B74" w:rsidRDefault="004913E8">
            <w:pPr>
              <w:spacing w:after="0"/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07.09.2024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31E30" w14:textId="77777777" w:rsidR="00960B74" w:rsidRDefault="004913E8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9DE64" w14:textId="77777777" w:rsidR="00960B74" w:rsidRDefault="004913E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Перевод чисел между различными системами счисления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5A30F" w14:textId="77777777" w:rsidR="00960B74" w:rsidRDefault="004913E8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26.09.2024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D2C53" w14:textId="77777777" w:rsidR="00960B74" w:rsidRDefault="004913E8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~272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A36A1" w14:textId="77777777" w:rsidR="00960B74" w:rsidRDefault="004913E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25.09.2024 </w:t>
            </w:r>
          </w:p>
        </w:tc>
      </w:tr>
      <w:tr w:rsidR="00960B74" w14:paraId="231DD4C5" w14:textId="77777777">
        <w:trPr>
          <w:trHeight w:val="217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3BCC" w14:textId="77777777" w:rsidR="00960B74" w:rsidRDefault="004913E8">
            <w:pPr>
              <w:spacing w:after="0"/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25.09.2024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FAFDE" w14:textId="77777777" w:rsidR="00960B74" w:rsidRDefault="004913E8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A9850" w14:textId="77777777" w:rsidR="00960B74" w:rsidRDefault="004913E8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20589" w14:textId="77777777" w:rsidR="00960B74" w:rsidRDefault="004913E8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B35C2" w14:textId="77777777" w:rsidR="00960B74" w:rsidRDefault="004913E8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A16E9" w14:textId="77777777" w:rsidR="00960B74" w:rsidRDefault="004913E8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60B74" w14:paraId="3FFD5210" w14:textId="77777777">
        <w:trPr>
          <w:trHeight w:val="218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8412A" w14:textId="77777777" w:rsidR="00960B74" w:rsidRDefault="004913E8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9.10.2024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8B98F" w14:textId="77777777" w:rsidR="00960B74" w:rsidRDefault="004913E8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35980" w14:textId="77777777" w:rsidR="00960B74" w:rsidRDefault="004913E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Python – всё о языке программирования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D3FF8" w14:textId="77777777" w:rsidR="00960B74" w:rsidRDefault="004913E8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21.02.2022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BEDF7" w14:textId="77777777" w:rsidR="00960B74" w:rsidRDefault="004913E8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~1956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0853" w14:textId="77777777" w:rsidR="00960B74" w:rsidRDefault="004913E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23.10.2024 </w:t>
            </w:r>
          </w:p>
        </w:tc>
      </w:tr>
      <w:tr w:rsidR="00960B74" w14:paraId="4C3B0727" w14:textId="77777777">
        <w:trPr>
          <w:trHeight w:val="217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F7AA" w14:textId="77777777" w:rsidR="00960B74" w:rsidRDefault="004913E8">
            <w:pPr>
              <w:spacing w:after="0"/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22.10.2024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73C61" w14:textId="77777777" w:rsidR="00960B74" w:rsidRDefault="004913E8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42662" w14:textId="77777777" w:rsidR="00960B74" w:rsidRDefault="004913E8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color w:val="1D2023"/>
                <w:sz w:val="18"/>
              </w:rPr>
              <w:t xml:space="preserve">Все самое важное о протоколе HTTP простыми словами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72F0" w14:textId="77777777" w:rsidR="00960B74" w:rsidRDefault="004913E8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01.12.2021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34C68" w14:textId="77777777" w:rsidR="00960B74" w:rsidRDefault="004913E8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~</w:t>
            </w:r>
            <w:r>
              <w:rPr>
                <w:b/>
                <w:color w:val="383838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1714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72F37" w14:textId="77777777" w:rsidR="00960B74" w:rsidRDefault="004913E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06.11.2024 </w:t>
            </w:r>
          </w:p>
        </w:tc>
      </w:tr>
      <w:tr w:rsidR="00960B74" w14:paraId="56DBF73C" w14:textId="77777777">
        <w:trPr>
          <w:trHeight w:val="216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4986" w14:textId="77777777" w:rsidR="00960B74" w:rsidRDefault="004913E8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6.11.2024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751CD" w14:textId="77777777" w:rsidR="00960B74" w:rsidRDefault="004913E8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0130" w14:textId="77777777" w:rsidR="00960B74" w:rsidRDefault="004913E8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Лучшее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программное обеспечение для офисных пакетов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C4E80" w14:textId="77777777" w:rsidR="00960B74" w:rsidRDefault="004913E8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11.08.2023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69F4" w14:textId="77777777" w:rsidR="00960B74" w:rsidRDefault="004913E8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~1124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8D3B" w14:textId="77777777" w:rsidR="00960B74" w:rsidRDefault="004913E8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20.11.2024 </w:t>
            </w:r>
          </w:p>
        </w:tc>
      </w:tr>
      <w:tr w:rsidR="00960B74" w14:paraId="69E0BAB7" w14:textId="77777777">
        <w:trPr>
          <w:trHeight w:val="217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9ABA" w14:textId="77777777" w:rsidR="00960B74" w:rsidRDefault="004913E8">
            <w:pPr>
              <w:spacing w:after="0"/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15.12.2024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BAEC" w14:textId="77777777" w:rsidR="00960B74" w:rsidRDefault="004913E8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B20B" w14:textId="77777777" w:rsidR="00960B74" w:rsidRPr="00790B33" w:rsidRDefault="004913E8">
            <w:pPr>
              <w:spacing w:after="0"/>
              <w:ind w:right="47"/>
              <w:jc w:val="center"/>
              <w:rPr>
                <w:lang w:val="en-US"/>
              </w:rPr>
            </w:pPr>
            <w:r w:rsidRPr="00790B33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Use AI in LaTeX Editor: Develop for Enhanced Productivity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46AE" w14:textId="77777777" w:rsidR="00960B74" w:rsidRDefault="004913E8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20.12.2024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E76A0" w14:textId="77777777" w:rsidR="00960B74" w:rsidRDefault="004913E8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~2176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A3E2" w14:textId="77777777" w:rsidR="00960B74" w:rsidRDefault="004913E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28.12.2024 </w:t>
            </w:r>
          </w:p>
        </w:tc>
      </w:tr>
      <w:tr w:rsidR="00960B74" w14:paraId="72B12AF9" w14:textId="77777777">
        <w:trPr>
          <w:trHeight w:val="217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7DF5D" w14:textId="77777777" w:rsidR="00960B74" w:rsidRDefault="004913E8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0D2C5" w14:textId="77777777" w:rsidR="00960B74" w:rsidRDefault="004913E8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9D44" w14:textId="77777777" w:rsidR="00960B74" w:rsidRDefault="004913E8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82167" w14:textId="77777777" w:rsidR="00960B74" w:rsidRDefault="004913E8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6553D" w14:textId="77777777" w:rsidR="00960B74" w:rsidRDefault="004913E8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109C8" w14:textId="77777777" w:rsidR="00960B74" w:rsidRDefault="004913E8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11CA9330" w14:textId="77777777" w:rsidR="00960B74" w:rsidRDefault="004913E8">
      <w:pPr>
        <w:spacing w:after="15"/>
        <w:ind w:left="17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7D4E50" w14:textId="77777777" w:rsidR="00960B74" w:rsidRDefault="004913E8">
      <w:pPr>
        <w:tabs>
          <w:tab w:val="center" w:pos="3969"/>
          <w:tab w:val="center" w:pos="7499"/>
          <w:tab w:val="center" w:pos="9201"/>
          <w:tab w:val="center" w:pos="10661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>Выполнил(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а)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Ситдиков Р. И.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, № группы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>P3131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, оценка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321D8B" w14:textId="77777777" w:rsidR="00960B74" w:rsidRDefault="004913E8">
      <w:pPr>
        <w:tabs>
          <w:tab w:val="center" w:pos="3982"/>
          <w:tab w:val="right" w:pos="10655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B170DB6" wp14:editId="4E75E013">
                <wp:simplePos x="0" y="0"/>
                <wp:positionH relativeFrom="page">
                  <wp:posOffset>360426</wp:posOffset>
                </wp:positionH>
                <wp:positionV relativeFrom="page">
                  <wp:posOffset>10203942</wp:posOffset>
                </wp:positionV>
                <wp:extent cx="1829054" cy="7620"/>
                <wp:effectExtent l="0" t="0" r="0" b="0"/>
                <wp:wrapTopAndBottom/>
                <wp:docPr id="4619" name="Group 4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7620"/>
                          <a:chOff x="0" y="0"/>
                          <a:chExt cx="1829054" cy="7620"/>
                        </a:xfrm>
                      </wpg:grpSpPr>
                      <wps:wsp>
                        <wps:cNvPr id="4887" name="Shape 4887"/>
                        <wps:cNvSpPr/>
                        <wps:spPr>
                          <a:xfrm>
                            <a:off x="0" y="0"/>
                            <a:ext cx="1829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9144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19" style="width:144.02pt;height:0.600037pt;position:absolute;mso-position-horizontal-relative:page;mso-position-horizontal:absolute;margin-left:28.38pt;mso-position-vertical-relative:page;margin-top:803.46pt;" coordsize="18290,76">
                <v:shape id="Shape 4888" style="position:absolute;width:18290;height:91;left:0;top:0;" coordsize="1829054,9144" path="m0,0l1829054,0l1829054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Фамилия И.О. студента </w:t>
      </w:r>
      <w:r>
        <w:rPr>
          <w:rFonts w:ascii="Times New Roman" w:eastAsia="Times New Roman" w:hAnsi="Times New Roman" w:cs="Times New Roman"/>
          <w:sz w:val="16"/>
        </w:rPr>
        <w:tab/>
        <w:t>не заполнять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732" w:type="dxa"/>
        <w:tblInd w:w="-16" w:type="dxa"/>
        <w:tblCellMar>
          <w:top w:w="113" w:type="dxa"/>
          <w:left w:w="55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10732"/>
      </w:tblGrid>
      <w:tr w:rsidR="00960B74" w14:paraId="39855A8C" w14:textId="77777777">
        <w:trPr>
          <w:trHeight w:val="946"/>
        </w:trPr>
        <w:tc>
          <w:tcPr>
            <w:tcW w:w="107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4261A" w14:textId="77777777" w:rsidR="00960B74" w:rsidRDefault="004913E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Прямая полная ссылка на источник или сокращённая ссылка (bit.ly, tr.im и т.п.)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568DA8" w14:textId="6A03BBF6" w:rsidR="00960B74" w:rsidRDefault="00790B33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С</w:t>
            </w:r>
            <w:r w:rsidR="004913E8">
              <w:rPr>
                <w:rFonts w:ascii="Times New Roman" w:eastAsia="Times New Roman" w:hAnsi="Times New Roman" w:cs="Times New Roman"/>
                <w:i/>
                <w:sz w:val="24"/>
              </w:rPr>
              <w:t xml:space="preserve">сылка </w:t>
            </w:r>
            <w:r w:rsidR="004913E8">
              <w:rPr>
                <w:rFonts w:ascii="Times New Roman" w:eastAsia="Times New Roman" w:hAnsi="Times New Roman" w:cs="Times New Roman"/>
                <w:i/>
                <w:color w:val="4472C4"/>
                <w:sz w:val="24"/>
              </w:rPr>
              <w:t>https://novita.hashnode.dev/use-ai-in-latex-editor-develop-for-enhancedproductivity</w:t>
            </w:r>
            <w:r w:rsidR="004913E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60B74" w14:paraId="3E9A3B24" w14:textId="77777777">
        <w:trPr>
          <w:trHeight w:val="662"/>
        </w:trPr>
        <w:tc>
          <w:tcPr>
            <w:tcW w:w="10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EF71A5" w14:textId="77777777" w:rsidR="00960B74" w:rsidRDefault="004913E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Теги, ключевые слова или словосочетания (минимум три слова)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E7970A" w14:textId="77777777" w:rsidR="00960B74" w:rsidRDefault="004913E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#latex #ai #llm </w:t>
            </w:r>
          </w:p>
        </w:tc>
      </w:tr>
      <w:tr w:rsidR="00960B74" w14:paraId="0C9845D0" w14:textId="77777777">
        <w:trPr>
          <w:trHeight w:val="2318"/>
        </w:trPr>
        <w:tc>
          <w:tcPr>
            <w:tcW w:w="10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BAC1F" w14:textId="77777777" w:rsidR="00960B74" w:rsidRDefault="004913E8">
            <w:pPr>
              <w:spacing w:after="2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Перечень фактов, упомянутых в статье (минимум четыре пункта) </w:t>
            </w:r>
          </w:p>
          <w:p w14:paraId="2F66E526" w14:textId="77777777" w:rsidR="00960B74" w:rsidRDefault="004913E8">
            <w:pPr>
              <w:numPr>
                <w:ilvl w:val="0"/>
                <w:numId w:val="1"/>
              </w:numPr>
              <w:spacing w:after="0" w:line="278" w:lineRule="auto"/>
              <w:ind w:hanging="36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LaTeX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– его редакторами часто пользуются для научных работ, документов, сложных математических операций </w:t>
            </w:r>
          </w:p>
          <w:p w14:paraId="1971AC03" w14:textId="77777777" w:rsidR="00960B74" w:rsidRDefault="004913E8">
            <w:pPr>
              <w:numPr>
                <w:ilvl w:val="0"/>
                <w:numId w:val="1"/>
              </w:numPr>
              <w:spacing w:after="0" w:line="279" w:lineRule="auto"/>
              <w:ind w:hanging="36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LaTeX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становится популярнее за счёт большого количества выходящих научных работ и появления инструментов на базе искусственного интеллекта. </w:t>
            </w:r>
          </w:p>
          <w:p w14:paraId="38E0B453" w14:textId="77777777" w:rsidR="00960B74" w:rsidRDefault="004913E8">
            <w:pPr>
              <w:numPr>
                <w:ilvl w:val="0"/>
                <w:numId w:val="1"/>
              </w:numPr>
              <w:spacing w:after="1" w:line="27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Улучшение пользованием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LaTeX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благодаря языковым моделям (LLM), такие как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Novita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AI, генерируя код в реальном времени. </w:t>
            </w:r>
          </w:p>
          <w:p w14:paraId="1F72A7B3" w14:textId="77777777" w:rsidR="00960B74" w:rsidRDefault="004913E8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Вв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едение ИИ в написании кода, проверки грамматики, форматирования документов. </w:t>
            </w:r>
          </w:p>
        </w:tc>
      </w:tr>
      <w:tr w:rsidR="00960B74" w14:paraId="5DE517B3" w14:textId="77777777">
        <w:trPr>
          <w:trHeight w:val="2045"/>
        </w:trPr>
        <w:tc>
          <w:tcPr>
            <w:tcW w:w="107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8BAF07D" w14:textId="77777777" w:rsidR="00960B74" w:rsidRDefault="004913E8">
            <w:pPr>
              <w:spacing w:after="2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Позитивные следствия и/или достоинства описанной в статье технологии (минимум три пункта)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6A8C087" w14:textId="77777777" w:rsidR="00960B74" w:rsidRDefault="004913E8">
            <w:pPr>
              <w:numPr>
                <w:ilvl w:val="0"/>
                <w:numId w:val="2"/>
              </w:numPr>
              <w:spacing w:after="0" w:line="278" w:lineRule="auto"/>
              <w:ind w:hanging="3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Создание высококачественных, красивых статей, математических формул доступны с помощью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высококачественной вёрстки. </w:t>
            </w:r>
          </w:p>
          <w:p w14:paraId="52EEE212" w14:textId="77777777" w:rsidR="00960B74" w:rsidRDefault="004913E8">
            <w:pPr>
              <w:numPr>
                <w:ilvl w:val="0"/>
                <w:numId w:val="2"/>
              </w:numPr>
              <w:spacing w:after="16"/>
              <w:ind w:hanging="3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Преобразование кода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LaTeX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 разные форматы (например: PDF, HTML) </w:t>
            </w:r>
          </w:p>
          <w:p w14:paraId="31639D03" w14:textId="77777777" w:rsidR="00960B74" w:rsidRDefault="004913E8">
            <w:pPr>
              <w:numPr>
                <w:ilvl w:val="0"/>
                <w:numId w:val="2"/>
              </w:numPr>
              <w:spacing w:after="8" w:line="273" w:lineRule="auto"/>
              <w:ind w:hanging="349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Overleaf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TeXmaker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могут на основе ИИ создавать тексты, искать синтаксические ошибки в тексте. </w:t>
            </w:r>
          </w:p>
          <w:p w14:paraId="558B5913" w14:textId="77777777" w:rsidR="00960B74" w:rsidRDefault="004913E8">
            <w:pPr>
              <w:numPr>
                <w:ilvl w:val="0"/>
                <w:numId w:val="2"/>
              </w:numPr>
              <w:spacing w:after="0"/>
              <w:ind w:hanging="3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Наличие большого количества шаблонов по написанию кода. </w:t>
            </w:r>
          </w:p>
        </w:tc>
      </w:tr>
      <w:tr w:rsidR="00960B74" w14:paraId="1900446A" w14:textId="77777777">
        <w:trPr>
          <w:trHeight w:val="1500"/>
        </w:trPr>
        <w:tc>
          <w:tcPr>
            <w:tcW w:w="10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1A26" w14:textId="77777777" w:rsidR="00960B74" w:rsidRDefault="004913E8">
            <w:pPr>
              <w:spacing w:after="2" w:line="277" w:lineRule="auto"/>
              <w:ind w:left="22" w:hanging="2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Негативные следствия и/или недостатки описанной в статье технологии (минимум три пункта)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Осваивание структуры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LaTeX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мо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жет занять много времени даже с использованием ИИ. </w:t>
            </w:r>
          </w:p>
          <w:p w14:paraId="62B701C3" w14:textId="77777777" w:rsidR="00960B74" w:rsidRDefault="004913E8">
            <w:pPr>
              <w:numPr>
                <w:ilvl w:val="0"/>
                <w:numId w:val="3"/>
              </w:numPr>
              <w:spacing w:after="25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 очевидный и запутанный интерфейс. </w:t>
            </w:r>
          </w:p>
          <w:p w14:paraId="21CB8D81" w14:textId="77777777" w:rsidR="00960B74" w:rsidRDefault="004913E8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Иногда найти какую-то информацию или решение ошибки не получиться так быстро, как в более популярных редакторах. </w:t>
            </w:r>
          </w:p>
        </w:tc>
      </w:tr>
      <w:tr w:rsidR="00960B74" w14:paraId="43750AB3" w14:textId="77777777">
        <w:trPr>
          <w:trHeight w:val="946"/>
        </w:trPr>
        <w:tc>
          <w:tcPr>
            <w:tcW w:w="10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D52FA" w14:textId="77777777" w:rsidR="00960B74" w:rsidRDefault="004913E8">
            <w:pPr>
              <w:spacing w:after="0"/>
              <w:ind w:right="233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Ваши замечания, пожелания преподавателю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или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анекдот о программистах</w:t>
            </w:r>
            <w:r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footnoteReference w:id="1"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</w:tr>
    </w:tbl>
    <w:p w14:paraId="7C28529C" w14:textId="77777777" w:rsidR="00960B74" w:rsidRDefault="004913E8">
      <w:pPr>
        <w:spacing w:after="3193"/>
      </w:pPr>
      <w:r>
        <w:rPr>
          <w:rFonts w:ascii="Times New Roman" w:eastAsia="Times New Roman" w:hAnsi="Times New Roman" w:cs="Times New Roman"/>
          <w:sz w:val="6"/>
        </w:rPr>
        <w:t xml:space="preserve"> </w:t>
      </w:r>
    </w:p>
    <w:p w14:paraId="31F625DB" w14:textId="77777777" w:rsidR="00960B74" w:rsidRDefault="004913E8">
      <w:pPr>
        <w:spacing w:after="0"/>
        <w:ind w:left="28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960B74">
      <w:footnotePr>
        <w:numRestart w:val="eachPage"/>
      </w:footnotePr>
      <w:pgSz w:w="11906" w:h="16838"/>
      <w:pgMar w:top="1399" w:right="683" w:bottom="1440" w:left="5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F9A37" w14:textId="77777777" w:rsidR="004913E8" w:rsidRDefault="004913E8">
      <w:pPr>
        <w:spacing w:after="0" w:line="240" w:lineRule="auto"/>
      </w:pPr>
      <w:r>
        <w:separator/>
      </w:r>
    </w:p>
  </w:endnote>
  <w:endnote w:type="continuationSeparator" w:id="0">
    <w:p w14:paraId="34812996" w14:textId="77777777" w:rsidR="004913E8" w:rsidRDefault="00491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9BCA9" w14:textId="77777777" w:rsidR="004913E8" w:rsidRDefault="004913E8">
      <w:pPr>
        <w:tabs>
          <w:tab w:val="center" w:pos="2462"/>
        </w:tabs>
        <w:spacing w:after="0"/>
      </w:pPr>
      <w:r>
        <w:separator/>
      </w:r>
    </w:p>
  </w:footnote>
  <w:footnote w:type="continuationSeparator" w:id="0">
    <w:p w14:paraId="440EAFC7" w14:textId="77777777" w:rsidR="004913E8" w:rsidRDefault="004913E8">
      <w:pPr>
        <w:tabs>
          <w:tab w:val="center" w:pos="2462"/>
        </w:tabs>
        <w:spacing w:after="0"/>
      </w:pPr>
      <w:r>
        <w:continuationSeparator/>
      </w:r>
    </w:p>
  </w:footnote>
  <w:footnote w:id="1">
    <w:p w14:paraId="793C63B8" w14:textId="77777777" w:rsidR="00960B74" w:rsidRDefault="004913E8">
      <w:pPr>
        <w:pStyle w:val="footnotedescription"/>
        <w:tabs>
          <w:tab w:val="center" w:pos="2462"/>
        </w:tabs>
      </w:pPr>
      <w:r>
        <w:rPr>
          <w:rStyle w:val="footnotemark"/>
        </w:rPr>
        <w:footnoteRef/>
      </w:r>
      <w:r>
        <w:t xml:space="preserve"> Наличие этой графы не влияет на оценку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427B"/>
    <w:multiLevelType w:val="hybridMultilevel"/>
    <w:tmpl w:val="3F528CC8"/>
    <w:lvl w:ilvl="0" w:tplc="635C233C">
      <w:start w:val="2"/>
      <w:numFmt w:val="decimal"/>
      <w:lvlText w:val="%1."/>
      <w:lvlJc w:val="left"/>
      <w:pPr>
        <w:ind w:left="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E49810">
      <w:start w:val="1"/>
      <w:numFmt w:val="lowerLetter"/>
      <w:lvlText w:val="%2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1A5CF4">
      <w:start w:val="1"/>
      <w:numFmt w:val="lowerRoman"/>
      <w:lvlText w:val="%3"/>
      <w:lvlJc w:val="left"/>
      <w:pPr>
        <w:ind w:left="1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A21652">
      <w:start w:val="1"/>
      <w:numFmt w:val="decimal"/>
      <w:lvlText w:val="%4"/>
      <w:lvlJc w:val="left"/>
      <w:pPr>
        <w:ind w:left="2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148996">
      <w:start w:val="1"/>
      <w:numFmt w:val="lowerLetter"/>
      <w:lvlText w:val="%5"/>
      <w:lvlJc w:val="left"/>
      <w:pPr>
        <w:ind w:left="3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A8795C">
      <w:start w:val="1"/>
      <w:numFmt w:val="lowerRoman"/>
      <w:lvlText w:val="%6"/>
      <w:lvlJc w:val="left"/>
      <w:pPr>
        <w:ind w:left="4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3803E8">
      <w:start w:val="1"/>
      <w:numFmt w:val="decimal"/>
      <w:lvlText w:val="%7"/>
      <w:lvlJc w:val="left"/>
      <w:pPr>
        <w:ind w:left="4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62AC84">
      <w:start w:val="1"/>
      <w:numFmt w:val="lowerLetter"/>
      <w:lvlText w:val="%8"/>
      <w:lvlJc w:val="left"/>
      <w:pPr>
        <w:ind w:left="5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521276">
      <w:start w:val="1"/>
      <w:numFmt w:val="lowerRoman"/>
      <w:lvlText w:val="%9"/>
      <w:lvlJc w:val="left"/>
      <w:pPr>
        <w:ind w:left="6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51404F"/>
    <w:multiLevelType w:val="hybridMultilevel"/>
    <w:tmpl w:val="BEBCE2AA"/>
    <w:lvl w:ilvl="0" w:tplc="1B7E0962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8CC970">
      <w:start w:val="1"/>
      <w:numFmt w:val="lowerLetter"/>
      <w:lvlText w:val="%2"/>
      <w:lvlJc w:val="left"/>
      <w:pPr>
        <w:ind w:left="1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824E86">
      <w:start w:val="1"/>
      <w:numFmt w:val="lowerRoman"/>
      <w:lvlText w:val="%3"/>
      <w:lvlJc w:val="left"/>
      <w:pPr>
        <w:ind w:left="2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F8C1CA">
      <w:start w:val="1"/>
      <w:numFmt w:val="decimal"/>
      <w:lvlText w:val="%4"/>
      <w:lvlJc w:val="left"/>
      <w:pPr>
        <w:ind w:left="2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72A6FC">
      <w:start w:val="1"/>
      <w:numFmt w:val="lowerLetter"/>
      <w:lvlText w:val="%5"/>
      <w:lvlJc w:val="left"/>
      <w:pPr>
        <w:ind w:left="3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CE5EA2">
      <w:start w:val="1"/>
      <w:numFmt w:val="lowerRoman"/>
      <w:lvlText w:val="%6"/>
      <w:lvlJc w:val="left"/>
      <w:pPr>
        <w:ind w:left="4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66F702">
      <w:start w:val="1"/>
      <w:numFmt w:val="decimal"/>
      <w:lvlText w:val="%7"/>
      <w:lvlJc w:val="left"/>
      <w:pPr>
        <w:ind w:left="5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88BE7A">
      <w:start w:val="1"/>
      <w:numFmt w:val="lowerLetter"/>
      <w:lvlText w:val="%8"/>
      <w:lvlJc w:val="left"/>
      <w:pPr>
        <w:ind w:left="5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CE91F0">
      <w:start w:val="1"/>
      <w:numFmt w:val="lowerRoman"/>
      <w:lvlText w:val="%9"/>
      <w:lvlJc w:val="left"/>
      <w:pPr>
        <w:ind w:left="6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A66A78"/>
    <w:multiLevelType w:val="hybridMultilevel"/>
    <w:tmpl w:val="80269F46"/>
    <w:lvl w:ilvl="0" w:tplc="B3901378">
      <w:start w:val="1"/>
      <w:numFmt w:val="decimal"/>
      <w:lvlText w:val="%1."/>
      <w:lvlJc w:val="left"/>
      <w:pPr>
        <w:ind w:left="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70BA6A">
      <w:start w:val="1"/>
      <w:numFmt w:val="lowerLetter"/>
      <w:lvlText w:val="%2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AE54B2">
      <w:start w:val="1"/>
      <w:numFmt w:val="lowerRoman"/>
      <w:lvlText w:val="%3"/>
      <w:lvlJc w:val="left"/>
      <w:pPr>
        <w:ind w:left="1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E628CC">
      <w:start w:val="1"/>
      <w:numFmt w:val="decimal"/>
      <w:lvlText w:val="%4"/>
      <w:lvlJc w:val="left"/>
      <w:pPr>
        <w:ind w:left="2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08E5CC">
      <w:start w:val="1"/>
      <w:numFmt w:val="lowerLetter"/>
      <w:lvlText w:val="%5"/>
      <w:lvlJc w:val="left"/>
      <w:pPr>
        <w:ind w:left="3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2CE6C2">
      <w:start w:val="1"/>
      <w:numFmt w:val="lowerRoman"/>
      <w:lvlText w:val="%6"/>
      <w:lvlJc w:val="left"/>
      <w:pPr>
        <w:ind w:left="4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4CBC6E">
      <w:start w:val="1"/>
      <w:numFmt w:val="decimal"/>
      <w:lvlText w:val="%7"/>
      <w:lvlJc w:val="left"/>
      <w:pPr>
        <w:ind w:left="4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A2ED78">
      <w:start w:val="1"/>
      <w:numFmt w:val="lowerLetter"/>
      <w:lvlText w:val="%8"/>
      <w:lvlJc w:val="left"/>
      <w:pPr>
        <w:ind w:left="5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A4996C">
      <w:start w:val="1"/>
      <w:numFmt w:val="lowerRoman"/>
      <w:lvlText w:val="%9"/>
      <w:lvlJc w:val="left"/>
      <w:pPr>
        <w:ind w:left="6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74"/>
    <w:rsid w:val="004913E8"/>
    <w:rsid w:val="00790B33"/>
    <w:rsid w:val="0096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6C5D0"/>
  <w15:docId w15:val="{DBD586CF-9AAF-416D-827E-E5A9F2CB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otnotedescription">
    <w:name w:val="footnote description"/>
    <w:next w:val="a"/>
    <w:link w:val="footnotedescriptionChar"/>
    <w:hidden/>
    <w:pPr>
      <w:spacing w:after="0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cp:lastModifiedBy>Рафаэль Ситдиков</cp:lastModifiedBy>
  <cp:revision>2</cp:revision>
  <dcterms:created xsi:type="dcterms:W3CDTF">2025-01-22T10:11:00Z</dcterms:created>
  <dcterms:modified xsi:type="dcterms:W3CDTF">2025-01-22T10:11:00Z</dcterms:modified>
</cp:coreProperties>
</file>