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9E8" w:rsidRDefault="002072CE"/>
    <w:p w:rsidR="0064556D" w:rsidRPr="0064556D" w:rsidRDefault="0064556D">
      <w:pPr>
        <w:rPr>
          <w:lang w:val="es-AR"/>
        </w:rPr>
      </w:pPr>
      <w:r w:rsidRPr="008C1E69">
        <w:rPr>
          <w:b/>
          <w:lang w:val="es-AR"/>
        </w:rPr>
        <w:t>Demanda</w:t>
      </w:r>
      <w:r w:rsidRPr="0064556D">
        <w:rPr>
          <w:lang w:val="es-AR"/>
        </w:rPr>
        <w:t>:</w:t>
      </w:r>
    </w:p>
    <w:p w:rsidR="00107DB9" w:rsidRDefault="0064556D">
      <w:pPr>
        <w:rPr>
          <w:lang w:val="es-AR"/>
        </w:rPr>
      </w:pPr>
      <w:r w:rsidRPr="0064556D">
        <w:rPr>
          <w:lang w:val="es-AR"/>
        </w:rPr>
        <w:t xml:space="preserve">Muchos alumnos </w:t>
      </w:r>
      <w:r w:rsidR="00866656">
        <w:rPr>
          <w:lang w:val="es-AR"/>
        </w:rPr>
        <w:t xml:space="preserve">que </w:t>
      </w:r>
      <w:r w:rsidRPr="0064556D">
        <w:rPr>
          <w:lang w:val="es-AR"/>
        </w:rPr>
        <w:t>estudiaron</w:t>
      </w:r>
      <w:r w:rsidR="00866656">
        <w:rPr>
          <w:lang w:val="es-AR"/>
        </w:rPr>
        <w:t xml:space="preserve"> XX </w:t>
      </w:r>
      <w:r w:rsidRPr="0064556D">
        <w:rPr>
          <w:lang w:val="es-AR"/>
        </w:rPr>
        <w:t xml:space="preserve">sienten que no </w:t>
      </w:r>
      <w:r w:rsidR="00866656">
        <w:rPr>
          <w:lang w:val="es-AR"/>
        </w:rPr>
        <w:t xml:space="preserve">lo </w:t>
      </w:r>
      <w:r w:rsidRPr="0064556D">
        <w:rPr>
          <w:lang w:val="es-AR"/>
        </w:rPr>
        <w:t>pueden hablar</w:t>
      </w:r>
      <w:r>
        <w:rPr>
          <w:lang w:val="es-AR"/>
        </w:rPr>
        <w:t xml:space="preserve">. </w:t>
      </w:r>
      <w:r w:rsidR="00866656">
        <w:rPr>
          <w:lang w:val="es-AR"/>
        </w:rPr>
        <w:t>Aprobaron varios niveles, saben nomenclaturas</w:t>
      </w:r>
      <w:r w:rsidR="00107DB9">
        <w:rPr>
          <w:lang w:val="es-AR"/>
        </w:rPr>
        <w:t xml:space="preserve"> gramaticales y dominan un buen vocabulario para lectura, pero no pueden mantener una charla simple. Concluyen, entonces, que necesitan </w:t>
      </w:r>
      <w:r w:rsidR="008C1E69">
        <w:rPr>
          <w:lang w:val="es-AR"/>
        </w:rPr>
        <w:t>clases</w:t>
      </w:r>
      <w:r>
        <w:rPr>
          <w:lang w:val="es-AR"/>
        </w:rPr>
        <w:t xml:space="preserve"> </w:t>
      </w:r>
      <w:r w:rsidR="008C1E69">
        <w:rPr>
          <w:lang w:val="es-AR"/>
        </w:rPr>
        <w:t xml:space="preserve">de </w:t>
      </w:r>
      <w:r>
        <w:rPr>
          <w:lang w:val="es-AR"/>
        </w:rPr>
        <w:t xml:space="preserve">conversación. </w:t>
      </w:r>
      <w:r w:rsidR="008C1E69">
        <w:rPr>
          <w:lang w:val="es-AR"/>
        </w:rPr>
        <w:t xml:space="preserve">Sin embargo, cuando </w:t>
      </w:r>
      <w:r w:rsidR="00416AD6">
        <w:rPr>
          <w:lang w:val="es-AR"/>
        </w:rPr>
        <w:t>busca</w:t>
      </w:r>
      <w:r w:rsidR="008C1E69">
        <w:rPr>
          <w:lang w:val="es-AR"/>
        </w:rPr>
        <w:t xml:space="preserve">n </w:t>
      </w:r>
      <w:r w:rsidR="00416AD6">
        <w:rPr>
          <w:lang w:val="es-AR"/>
        </w:rPr>
        <w:t xml:space="preserve">dichas </w:t>
      </w:r>
      <w:r>
        <w:rPr>
          <w:lang w:val="es-AR"/>
        </w:rPr>
        <w:t>clases</w:t>
      </w:r>
      <w:r w:rsidR="00416AD6">
        <w:rPr>
          <w:lang w:val="es-AR"/>
        </w:rPr>
        <w:t>,</w:t>
      </w:r>
      <w:r>
        <w:rPr>
          <w:lang w:val="es-AR"/>
        </w:rPr>
        <w:t xml:space="preserve"> no se anima</w:t>
      </w:r>
      <w:r w:rsidR="008C1E69">
        <w:rPr>
          <w:lang w:val="es-AR"/>
        </w:rPr>
        <w:t>n</w:t>
      </w:r>
      <w:r>
        <w:rPr>
          <w:lang w:val="es-AR"/>
        </w:rPr>
        <w:t xml:space="preserve"> a hablar</w:t>
      </w:r>
      <w:r w:rsidR="00416AD6">
        <w:rPr>
          <w:lang w:val="es-AR"/>
        </w:rPr>
        <w:t>: e</w:t>
      </w:r>
      <w:r w:rsidR="00107DB9">
        <w:rPr>
          <w:lang w:val="es-AR"/>
        </w:rPr>
        <w:t xml:space="preserve">l motivo es que </w:t>
      </w:r>
      <w:r>
        <w:rPr>
          <w:lang w:val="es-AR"/>
        </w:rPr>
        <w:t>se siente</w:t>
      </w:r>
      <w:r w:rsidR="008C1E69">
        <w:rPr>
          <w:lang w:val="es-AR"/>
        </w:rPr>
        <w:t>n expuestos</w:t>
      </w:r>
      <w:r w:rsidR="00416AD6">
        <w:rPr>
          <w:lang w:val="es-AR"/>
        </w:rPr>
        <w:t xml:space="preserve">; </w:t>
      </w:r>
      <w:r w:rsidR="00107DB9">
        <w:rPr>
          <w:lang w:val="es-AR"/>
        </w:rPr>
        <w:t>la imposibilidad de</w:t>
      </w:r>
      <w:r w:rsidR="008C1E69">
        <w:rPr>
          <w:lang w:val="es-AR"/>
        </w:rPr>
        <w:t xml:space="preserve"> comunicarse</w:t>
      </w:r>
      <w:r w:rsidR="00416AD6">
        <w:rPr>
          <w:lang w:val="es-AR"/>
        </w:rPr>
        <w:t xml:space="preserve"> es sentida como una gran vulnerabilidad. Y la mirada de otro individuo </w:t>
      </w:r>
      <w:r w:rsidR="00107DB9">
        <w:rPr>
          <w:lang w:val="es-AR"/>
        </w:rPr>
        <w:t xml:space="preserve">que “sabe más que yo”, </w:t>
      </w:r>
      <w:r w:rsidR="00416AD6">
        <w:rPr>
          <w:lang w:val="es-AR"/>
        </w:rPr>
        <w:t xml:space="preserve">refuerza el miedo a la exposición y al ridículo. </w:t>
      </w:r>
    </w:p>
    <w:p w:rsidR="00866656" w:rsidRDefault="00866656" w:rsidP="007B1155">
      <w:pPr>
        <w:rPr>
          <w:lang w:val="es-AR"/>
        </w:rPr>
      </w:pPr>
      <w:r>
        <w:rPr>
          <w:lang w:val="es-AR"/>
        </w:rPr>
        <w:t>Este proyecto parte de la teoría de que una aplicación podría ayudar a este públ</w:t>
      </w:r>
      <w:r w:rsidR="00107DB9">
        <w:rPr>
          <w:lang w:val="es-AR"/>
        </w:rPr>
        <w:t xml:space="preserve">ico. </w:t>
      </w:r>
      <w:r w:rsidR="00EF68C6">
        <w:rPr>
          <w:lang w:val="es-AR"/>
        </w:rPr>
        <w:t xml:space="preserve">No pretende proponer un método completo, ni preparar el alumno para un examen específico. Más bien, ofrecería una alternativa de estudio que se sienta liviana, que </w:t>
      </w:r>
      <w:r w:rsidR="007B1155">
        <w:rPr>
          <w:lang w:val="es-AR"/>
        </w:rPr>
        <w:t>priorice un lenguaje informal</w:t>
      </w:r>
      <w:r w:rsidR="00EF68C6">
        <w:rPr>
          <w:lang w:val="es-AR"/>
        </w:rPr>
        <w:t xml:space="preserve"> y </w:t>
      </w:r>
      <w:r w:rsidR="007B1155">
        <w:rPr>
          <w:lang w:val="es-AR"/>
        </w:rPr>
        <w:t>de</w:t>
      </w:r>
      <w:r w:rsidR="00EF68C6">
        <w:rPr>
          <w:lang w:val="es-AR"/>
        </w:rPr>
        <w:t>l</w:t>
      </w:r>
      <w:r w:rsidR="007B1155">
        <w:rPr>
          <w:lang w:val="es-AR"/>
        </w:rPr>
        <w:t xml:space="preserve"> uso cotidiano</w:t>
      </w:r>
      <w:r w:rsidR="00EF68C6">
        <w:rPr>
          <w:lang w:val="es-AR"/>
        </w:rPr>
        <w:t>, más cercano a la oralidad. L</w:t>
      </w:r>
      <w:r w:rsidR="007B1155">
        <w:rPr>
          <w:lang w:val="es-AR"/>
        </w:rPr>
        <w:t xml:space="preserve">a plataforma </w:t>
      </w:r>
      <w:r w:rsidR="002A3057">
        <w:rPr>
          <w:lang w:val="es-AR"/>
        </w:rPr>
        <w:t>debería ser</w:t>
      </w:r>
      <w:r w:rsidR="00EF68C6">
        <w:rPr>
          <w:lang w:val="es-AR"/>
        </w:rPr>
        <w:t xml:space="preserve"> interactiva, </w:t>
      </w:r>
      <w:r w:rsidR="007B1155">
        <w:rPr>
          <w:lang w:val="es-AR"/>
        </w:rPr>
        <w:t xml:space="preserve">dinámica, </w:t>
      </w:r>
      <w:r w:rsidR="00416AD6">
        <w:rPr>
          <w:lang w:val="es-AR"/>
        </w:rPr>
        <w:t>entretenida</w:t>
      </w:r>
      <w:r w:rsidR="002A3057">
        <w:rPr>
          <w:lang w:val="es-AR"/>
        </w:rPr>
        <w:t>.</w:t>
      </w:r>
    </w:p>
    <w:p w:rsidR="00416AD6" w:rsidRDefault="00416AD6" w:rsidP="007B1155">
      <w:pPr>
        <w:rPr>
          <w:lang w:val="es-AR"/>
        </w:rPr>
      </w:pPr>
    </w:p>
    <w:p w:rsidR="00416AD6" w:rsidRPr="00F902FB" w:rsidRDefault="00416AD6" w:rsidP="007B1155">
      <w:pPr>
        <w:rPr>
          <w:b/>
          <w:lang w:val="es-AR"/>
        </w:rPr>
      </w:pPr>
      <w:r w:rsidRPr="00F902FB">
        <w:rPr>
          <w:b/>
          <w:lang w:val="es-AR"/>
        </w:rPr>
        <w:t>Referencias:</w:t>
      </w:r>
    </w:p>
    <w:p w:rsidR="00416AD6" w:rsidRDefault="00416AD6" w:rsidP="007B1155">
      <w:pPr>
        <w:rPr>
          <w:lang w:val="es-AR"/>
        </w:rPr>
      </w:pPr>
      <w:proofErr w:type="spellStart"/>
      <w:r w:rsidRPr="00F902FB">
        <w:rPr>
          <w:b/>
          <w:lang w:val="es-AR"/>
        </w:rPr>
        <w:t>Duolingo</w:t>
      </w:r>
      <w:proofErr w:type="spellEnd"/>
      <w:r w:rsidR="00EF68C6" w:rsidRPr="00F902FB">
        <w:rPr>
          <w:b/>
          <w:lang w:val="es-AR"/>
        </w:rPr>
        <w:t>:</w:t>
      </w:r>
      <w:r w:rsidR="00B019B2">
        <w:rPr>
          <w:lang w:val="es-AR"/>
        </w:rPr>
        <w:t xml:space="preserve"> aplicativo de enseñanza de idiomas. </w:t>
      </w:r>
    </w:p>
    <w:p w:rsidR="00EF68C6" w:rsidRDefault="00B019B2" w:rsidP="007B1155">
      <w:pPr>
        <w:rPr>
          <w:lang w:val="es-AR"/>
        </w:rPr>
      </w:pPr>
      <w:r w:rsidRPr="00F902FB">
        <w:rPr>
          <w:b/>
          <w:lang w:val="es-AR"/>
        </w:rPr>
        <w:t>Web Cambridge:</w:t>
      </w:r>
      <w:r w:rsidRPr="00B019B2">
        <w:rPr>
          <w:lang w:val="es-AR"/>
        </w:rPr>
        <w:t xml:space="preserve"> </w:t>
      </w:r>
      <w:hyperlink r:id="rId5" w:history="1">
        <w:r w:rsidRPr="00B019B2">
          <w:rPr>
            <w:rStyle w:val="Hipervnculo"/>
            <w:lang w:val="es-AR"/>
          </w:rPr>
          <w:t>https://www.macmillaneducationeverywhere.com/</w:t>
        </w:r>
      </w:hyperlink>
      <w:r w:rsidRPr="00B019B2">
        <w:rPr>
          <w:lang w:val="es-AR"/>
        </w:rPr>
        <w:t xml:space="preserve"> </w:t>
      </w:r>
      <w:r w:rsidR="00F902FB">
        <w:rPr>
          <w:lang w:val="es-AR"/>
        </w:rPr>
        <w:t xml:space="preserve">web </w:t>
      </w:r>
      <w:r w:rsidRPr="00B019B2">
        <w:rPr>
          <w:lang w:val="es-AR"/>
        </w:rPr>
        <w:t>de enseñanza</w:t>
      </w:r>
      <w:r>
        <w:rPr>
          <w:lang w:val="es-AR"/>
        </w:rPr>
        <w:t xml:space="preserve"> </w:t>
      </w:r>
      <w:r w:rsidR="00F902FB">
        <w:rPr>
          <w:lang w:val="es-AR"/>
        </w:rPr>
        <w:t>de idiomas</w:t>
      </w:r>
      <w:r>
        <w:rPr>
          <w:lang w:val="es-AR"/>
        </w:rPr>
        <w:t>.</w:t>
      </w:r>
    </w:p>
    <w:p w:rsidR="00B019B2" w:rsidRDefault="00B019B2" w:rsidP="007B1155">
      <w:pPr>
        <w:rPr>
          <w:lang w:val="es-AR"/>
        </w:rPr>
      </w:pPr>
      <w:r w:rsidRPr="00F902FB">
        <w:rPr>
          <w:b/>
          <w:lang w:val="es-AR"/>
        </w:rPr>
        <w:t>INAP:</w:t>
      </w:r>
      <w:r w:rsidRPr="00F902FB">
        <w:rPr>
          <w:lang w:val="es-AR"/>
        </w:rPr>
        <w:t xml:space="preserve"> </w:t>
      </w:r>
      <w:hyperlink r:id="rId6" w:history="1">
        <w:r w:rsidRPr="00F902FB">
          <w:rPr>
            <w:rStyle w:val="Hipervnculo"/>
            <w:lang w:val="es-AR"/>
          </w:rPr>
          <w:t>https://campus.inap.gob.ar/login/index.php</w:t>
        </w:r>
      </w:hyperlink>
      <w:r w:rsidRPr="00F902FB">
        <w:rPr>
          <w:lang w:val="es-AR"/>
        </w:rPr>
        <w:t xml:space="preserve"> </w:t>
      </w:r>
      <w:r w:rsidR="00F902FB" w:rsidRPr="00F902FB">
        <w:rPr>
          <w:lang w:val="es-AR"/>
        </w:rPr>
        <w:t xml:space="preserve">plataforma de cursos del Estado Nacional, </w:t>
      </w:r>
      <w:r w:rsidR="00F902FB">
        <w:rPr>
          <w:lang w:val="es-AR"/>
        </w:rPr>
        <w:t>acce</w:t>
      </w:r>
      <w:r w:rsidR="00F902FB" w:rsidRPr="00F902FB">
        <w:rPr>
          <w:lang w:val="es-AR"/>
        </w:rPr>
        <w:t>sible a empleados públicos. Presenta una enorm</w:t>
      </w:r>
      <w:r w:rsidR="00F902FB">
        <w:rPr>
          <w:lang w:val="es-AR"/>
        </w:rPr>
        <w:t>e</w:t>
      </w:r>
      <w:r w:rsidR="00F902FB" w:rsidRPr="00F902FB">
        <w:rPr>
          <w:lang w:val="es-AR"/>
        </w:rPr>
        <w:t xml:space="preserve"> variedad de cursos. </w:t>
      </w:r>
    </w:p>
    <w:p w:rsidR="00F902FB" w:rsidRDefault="00F902FB" w:rsidP="007B1155">
      <w:pPr>
        <w:rPr>
          <w:lang w:val="es-AR"/>
        </w:rPr>
      </w:pPr>
      <w:proofErr w:type="spellStart"/>
      <w:r w:rsidRPr="00F902FB">
        <w:rPr>
          <w:b/>
          <w:lang w:val="es-AR"/>
        </w:rPr>
        <w:t>Rappi</w:t>
      </w:r>
      <w:proofErr w:type="spellEnd"/>
      <w:r w:rsidRPr="00F902FB">
        <w:rPr>
          <w:b/>
          <w:lang w:val="es-AR"/>
        </w:rPr>
        <w:t xml:space="preserve">, Mercado Libre, </w:t>
      </w:r>
      <w:proofErr w:type="spellStart"/>
      <w:r w:rsidRPr="00F902FB">
        <w:rPr>
          <w:b/>
          <w:lang w:val="es-AR"/>
        </w:rPr>
        <w:t>Netflix</w:t>
      </w:r>
      <w:proofErr w:type="spellEnd"/>
      <w:r w:rsidRPr="00F902FB">
        <w:rPr>
          <w:b/>
          <w:lang w:val="es-AR"/>
        </w:rPr>
        <w:t>, Santander:</w:t>
      </w:r>
      <w:r>
        <w:rPr>
          <w:lang w:val="es-AR"/>
        </w:rPr>
        <w:t xml:space="preserve"> aplicativos consultados por su diseño general y organización de información.  </w:t>
      </w:r>
    </w:p>
    <w:p w:rsidR="00F902FB" w:rsidRDefault="00F902FB" w:rsidP="007B1155">
      <w:pPr>
        <w:rPr>
          <w:lang w:val="es-AR"/>
        </w:rPr>
      </w:pPr>
    </w:p>
    <w:p w:rsidR="00642C1E" w:rsidRDefault="00642C1E">
      <w:pPr>
        <w:rPr>
          <w:lang w:val="es-AR"/>
        </w:rPr>
      </w:pPr>
      <w:r>
        <w:rPr>
          <w:lang w:val="es-AR"/>
        </w:rPr>
        <w:br w:type="page"/>
      </w:r>
    </w:p>
    <w:p w:rsidR="00F902FB" w:rsidRDefault="00642C1E" w:rsidP="007B1155">
      <w:pPr>
        <w:rPr>
          <w:b/>
          <w:lang w:val="en-GB"/>
        </w:rPr>
      </w:pPr>
      <w:proofErr w:type="spellStart"/>
      <w:r w:rsidRPr="0013739D">
        <w:rPr>
          <w:b/>
          <w:lang w:val="en-GB"/>
        </w:rPr>
        <w:lastRenderedPageBreak/>
        <w:t>Actividades</w:t>
      </w:r>
      <w:proofErr w:type="spellEnd"/>
      <w:r w:rsidRPr="0013739D">
        <w:rPr>
          <w:b/>
          <w:lang w:val="en-GB"/>
        </w:rPr>
        <w:t>:</w:t>
      </w:r>
    </w:p>
    <w:p w:rsidR="00462C65" w:rsidRPr="0013739D" w:rsidRDefault="00462C65" w:rsidP="007B1155">
      <w:pPr>
        <w:rPr>
          <w:b/>
          <w:lang w:val="en-GB"/>
        </w:rPr>
      </w:pPr>
    </w:p>
    <w:p w:rsidR="00642C1E" w:rsidRPr="00E43B06" w:rsidRDefault="00462C65" w:rsidP="00E43B06">
      <w:pPr>
        <w:pStyle w:val="Prrafodelista"/>
        <w:numPr>
          <w:ilvl w:val="0"/>
          <w:numId w:val="3"/>
        </w:numPr>
        <w:rPr>
          <w:b/>
          <w:lang w:val="en-GB"/>
        </w:rPr>
      </w:pPr>
      <w:r w:rsidRPr="00E43B06">
        <w:rPr>
          <w:b/>
          <w:lang w:val="en-GB"/>
        </w:rPr>
        <w:t xml:space="preserve">A </w:t>
      </w:r>
      <w:r w:rsidR="0013739D" w:rsidRPr="00E43B06">
        <w:rPr>
          <w:b/>
          <w:lang w:val="en-GB"/>
        </w:rPr>
        <w:t>giant v</w:t>
      </w:r>
      <w:r w:rsidR="00642C1E" w:rsidRPr="00E43B06">
        <w:rPr>
          <w:b/>
          <w:lang w:val="en-GB"/>
        </w:rPr>
        <w:t>iolin</w:t>
      </w:r>
      <w:r w:rsidRPr="00E43B06">
        <w:rPr>
          <w:b/>
          <w:lang w:val="en-GB"/>
        </w:rPr>
        <w:t>!</w:t>
      </w:r>
    </w:p>
    <w:p w:rsidR="00642C1E" w:rsidRPr="00462C65" w:rsidRDefault="0013739D" w:rsidP="007B1155">
      <w:pPr>
        <w:rPr>
          <w:i/>
          <w:lang w:val="en-GB"/>
        </w:rPr>
      </w:pPr>
      <w:proofErr w:type="spellStart"/>
      <w:r w:rsidRPr="00462C65">
        <w:rPr>
          <w:i/>
          <w:lang w:val="en-GB"/>
        </w:rPr>
        <w:t>Imagen</w:t>
      </w:r>
      <w:proofErr w:type="spellEnd"/>
      <w:r w:rsidR="00462C65">
        <w:rPr>
          <w:i/>
          <w:lang w:val="en-GB"/>
        </w:rPr>
        <w:t>:</w:t>
      </w:r>
      <w:r w:rsidRPr="00462C65">
        <w:rPr>
          <w:i/>
          <w:lang w:val="en-GB"/>
        </w:rPr>
        <w:t xml:space="preserve"> violin</w:t>
      </w:r>
    </w:p>
    <w:p w:rsidR="00642C1E" w:rsidRPr="00642C1E" w:rsidRDefault="00642C1E" w:rsidP="007B1155">
      <w:proofErr w:type="spellStart"/>
      <w:r w:rsidRPr="00642C1E">
        <w:t>Translate</w:t>
      </w:r>
      <w:proofErr w:type="spellEnd"/>
      <w:r w:rsidRPr="00642C1E">
        <w:t xml:space="preserve"> (</w:t>
      </w:r>
      <w:proofErr w:type="spellStart"/>
      <w:r w:rsidRPr="00642C1E">
        <w:t>botón</w:t>
      </w:r>
      <w:proofErr w:type="spellEnd"/>
      <w:r w:rsidRPr="00642C1E">
        <w:t>):</w:t>
      </w:r>
    </w:p>
    <w:p w:rsidR="00642C1E" w:rsidRPr="00BB4A12" w:rsidRDefault="00642C1E" w:rsidP="007B1155">
      <w:pPr>
        <w:rPr>
          <w:i/>
          <w:lang w:val="es-AR"/>
        </w:rPr>
      </w:pPr>
      <w:r w:rsidRPr="00BB4A12">
        <w:rPr>
          <w:i/>
          <w:lang w:val="es-AR"/>
        </w:rPr>
        <w:t>Como ellos quieren que yo vea es</w:t>
      </w:r>
      <w:r w:rsidR="0013739D">
        <w:rPr>
          <w:i/>
          <w:lang w:val="es-AR"/>
        </w:rPr>
        <w:t>t</w:t>
      </w:r>
      <w:r w:rsidRPr="00BB4A12">
        <w:rPr>
          <w:i/>
          <w:lang w:val="es-AR"/>
        </w:rPr>
        <w:t>o:</w:t>
      </w:r>
    </w:p>
    <w:p w:rsidR="00642C1E" w:rsidRPr="00BB4A12" w:rsidRDefault="00642C1E" w:rsidP="007B1155">
      <w:pPr>
        <w:rPr>
          <w:i/>
          <w:lang w:val="es-AR"/>
        </w:rPr>
      </w:pPr>
      <w:r w:rsidRPr="00BB4A12">
        <w:rPr>
          <w:i/>
          <w:lang w:val="es-AR"/>
        </w:rPr>
        <w:t>Como yo realmente veo es</w:t>
      </w:r>
      <w:r w:rsidR="0013739D">
        <w:rPr>
          <w:i/>
          <w:lang w:val="es-AR"/>
        </w:rPr>
        <w:t>t</w:t>
      </w:r>
      <w:r w:rsidRPr="00BB4A12">
        <w:rPr>
          <w:i/>
          <w:lang w:val="es-AR"/>
        </w:rPr>
        <w:t>o:</w:t>
      </w:r>
    </w:p>
    <w:p w:rsidR="00642C1E" w:rsidRDefault="00642C1E" w:rsidP="007B1155">
      <w:pPr>
        <w:rPr>
          <w:lang w:val="es-AR"/>
        </w:rPr>
      </w:pPr>
      <w:r>
        <w:rPr>
          <w:lang w:val="es-AR"/>
        </w:rPr>
        <w:t xml:space="preserve">Cada persona maneja </w:t>
      </w:r>
      <w:r w:rsidR="00BB4A12">
        <w:rPr>
          <w:lang w:val="es-AR"/>
        </w:rPr>
        <w:t xml:space="preserve">un vocabulario distinto, acorde a su cotidiano, sus relaciones y sus influencias. Cuando no sabemos una palabra específica, tendemos a utilizar </w:t>
      </w:r>
      <w:r w:rsidR="0098555A">
        <w:rPr>
          <w:lang w:val="es-AR"/>
        </w:rPr>
        <w:t>algún otro recurso, a fin de que la</w:t>
      </w:r>
      <w:r w:rsidR="00BB4A12">
        <w:rPr>
          <w:lang w:val="es-AR"/>
        </w:rPr>
        <w:t xml:space="preserve"> comunicación</w:t>
      </w:r>
      <w:r w:rsidR="0098555A">
        <w:rPr>
          <w:lang w:val="es-AR"/>
        </w:rPr>
        <w:t xml:space="preserve"> siga fluida</w:t>
      </w:r>
      <w:r w:rsidR="00BB4A12">
        <w:rPr>
          <w:lang w:val="es-AR"/>
        </w:rPr>
        <w:t xml:space="preserve">. </w:t>
      </w:r>
      <w:r w:rsidR="0098555A">
        <w:rPr>
          <w:lang w:val="es-AR"/>
        </w:rPr>
        <w:t>El meme juega con esta capacidad creativa</w:t>
      </w:r>
      <w:r w:rsidR="002A3057">
        <w:rPr>
          <w:lang w:val="es-AR"/>
        </w:rPr>
        <w:t xml:space="preserve"> de que disponemos con el lenguaje</w:t>
      </w:r>
      <w:r w:rsidR="0098555A">
        <w:rPr>
          <w:lang w:val="es-AR"/>
        </w:rPr>
        <w:t>.</w:t>
      </w:r>
    </w:p>
    <w:p w:rsidR="00BB4A12" w:rsidRDefault="00561F73" w:rsidP="007B1155">
      <w:pPr>
        <w:rPr>
          <w:lang w:val="es-AR"/>
        </w:rPr>
      </w:pPr>
      <w:proofErr w:type="spellStart"/>
      <w:r>
        <w:rPr>
          <w:lang w:val="es-AR"/>
        </w:rPr>
        <w:t>Now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you</w:t>
      </w:r>
      <w:proofErr w:type="spellEnd"/>
      <w:r w:rsidR="00436892">
        <w:rPr>
          <w:lang w:val="es-AR"/>
        </w:rPr>
        <w:t>!</w:t>
      </w:r>
    </w:p>
    <w:p w:rsidR="00BB4A12" w:rsidRDefault="00436892" w:rsidP="0057056D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57056D">
        <w:rPr>
          <w:lang w:val="es-AR"/>
        </w:rPr>
        <w:t>Llená</w:t>
      </w:r>
      <w:proofErr w:type="spellEnd"/>
      <w:r w:rsidRPr="0057056D">
        <w:rPr>
          <w:lang w:val="es-AR"/>
        </w:rPr>
        <w:t xml:space="preserve"> los casilleros con los nombres en inglés de los siguientes instrumentos musicales:</w:t>
      </w:r>
    </w:p>
    <w:p w:rsidR="0013739D" w:rsidRPr="0013739D" w:rsidRDefault="00462C65" w:rsidP="0013739D">
      <w:pPr>
        <w:pStyle w:val="Prrafodelista"/>
        <w:rPr>
          <w:i/>
          <w:lang w:val="es-AR"/>
        </w:rPr>
      </w:pPr>
      <w:r w:rsidRPr="0013739D">
        <w:rPr>
          <w:i/>
          <w:lang w:val="es-AR"/>
        </w:rPr>
        <w:t>I</w:t>
      </w:r>
      <w:r w:rsidR="0013739D" w:rsidRPr="0013739D">
        <w:rPr>
          <w:i/>
          <w:lang w:val="es-AR"/>
        </w:rPr>
        <w:t>magen</w:t>
      </w:r>
      <w:r>
        <w:rPr>
          <w:i/>
          <w:lang w:val="es-AR"/>
        </w:rPr>
        <w:t>:</w:t>
      </w:r>
      <w:r w:rsidR="0013739D" w:rsidRPr="0013739D">
        <w:rPr>
          <w:i/>
          <w:lang w:val="es-AR"/>
        </w:rPr>
        <w:t xml:space="preserve"> </w:t>
      </w:r>
      <w:proofErr w:type="spellStart"/>
      <w:r w:rsidR="0013739D" w:rsidRPr="0013739D">
        <w:rPr>
          <w:i/>
          <w:lang w:val="es-AR"/>
        </w:rPr>
        <w:t>ejercInstr</w:t>
      </w:r>
      <w:proofErr w:type="spellEnd"/>
    </w:p>
    <w:p w:rsidR="00436892" w:rsidRDefault="00436892" w:rsidP="0043689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Piano</w:t>
      </w:r>
    </w:p>
    <w:p w:rsidR="00436892" w:rsidRDefault="00436892" w:rsidP="00436892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Drums</w:t>
      </w:r>
      <w:proofErr w:type="spellEnd"/>
    </w:p>
    <w:p w:rsidR="00436892" w:rsidRDefault="00436892" w:rsidP="0043689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Bell</w:t>
      </w:r>
    </w:p>
    <w:p w:rsidR="00436892" w:rsidRDefault="00436892" w:rsidP="0043689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Bass Guitar </w:t>
      </w:r>
    </w:p>
    <w:p w:rsidR="00436892" w:rsidRDefault="00436892" w:rsidP="00436892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Harmonica</w:t>
      </w:r>
      <w:proofErr w:type="spellEnd"/>
    </w:p>
    <w:p w:rsidR="00436892" w:rsidRDefault="00436892" w:rsidP="00436892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Saxophone</w:t>
      </w:r>
      <w:proofErr w:type="spellEnd"/>
    </w:p>
    <w:p w:rsidR="0057056D" w:rsidRDefault="0057056D" w:rsidP="00570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Accordion</w:t>
      </w:r>
      <w:proofErr w:type="spellEnd"/>
    </w:p>
    <w:p w:rsidR="00436892" w:rsidRDefault="00436892" w:rsidP="00436892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Keyboard</w:t>
      </w:r>
      <w:proofErr w:type="spellEnd"/>
    </w:p>
    <w:p w:rsidR="00436892" w:rsidRDefault="00436892" w:rsidP="00436892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Harp</w:t>
      </w:r>
      <w:proofErr w:type="spellEnd"/>
    </w:p>
    <w:p w:rsidR="00436892" w:rsidRDefault="00436892" w:rsidP="00436892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Flute</w:t>
      </w:r>
      <w:proofErr w:type="spellEnd"/>
    </w:p>
    <w:p w:rsidR="00436892" w:rsidRDefault="00436892" w:rsidP="0043689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Guitar</w:t>
      </w:r>
    </w:p>
    <w:p w:rsidR="00436892" w:rsidRPr="00462C65" w:rsidRDefault="00436892" w:rsidP="00436892">
      <w:pPr>
        <w:rPr>
          <w:lang w:val="es-AR"/>
        </w:rPr>
      </w:pPr>
      <w:r w:rsidRPr="0057056D">
        <w:rPr>
          <w:i/>
          <w:lang w:val="es-AR"/>
        </w:rPr>
        <w:t xml:space="preserve">Idea: mientras el alumno llena bien, </w:t>
      </w:r>
      <w:r w:rsidR="002A3057">
        <w:rPr>
          <w:i/>
          <w:lang w:val="es-AR"/>
        </w:rPr>
        <w:t xml:space="preserve">el </w:t>
      </w:r>
      <w:r w:rsidRPr="0057056D">
        <w:rPr>
          <w:i/>
          <w:lang w:val="es-AR"/>
        </w:rPr>
        <w:t>cuadrito</w:t>
      </w:r>
      <w:r w:rsidR="002A3057">
        <w:rPr>
          <w:i/>
          <w:lang w:val="es-AR"/>
        </w:rPr>
        <w:t xml:space="preserve"> se mantiene</w:t>
      </w:r>
      <w:r w:rsidRPr="0057056D">
        <w:rPr>
          <w:i/>
          <w:lang w:val="es-AR"/>
        </w:rPr>
        <w:t xml:space="preserve"> verde. Cuando se equivoca, </w:t>
      </w:r>
      <w:r w:rsidR="0057056D" w:rsidRPr="0057056D">
        <w:rPr>
          <w:i/>
          <w:lang w:val="es-AR"/>
        </w:rPr>
        <w:t xml:space="preserve">color rojo. </w:t>
      </w:r>
    </w:p>
    <w:p w:rsidR="00462C65" w:rsidRPr="002A3057" w:rsidRDefault="00561F73" w:rsidP="00436892">
      <w:pPr>
        <w:rPr>
          <w:lang w:val="en-GB"/>
        </w:rPr>
      </w:pPr>
      <w:r w:rsidRPr="002A3057">
        <w:rPr>
          <w:lang w:val="en-GB"/>
        </w:rPr>
        <w:t>Getting a bit geek:</w:t>
      </w:r>
    </w:p>
    <w:p w:rsidR="00462C65" w:rsidRPr="00462C65" w:rsidRDefault="00462C65" w:rsidP="00436892">
      <w:pPr>
        <w:rPr>
          <w:lang w:val="en-GB"/>
        </w:rPr>
      </w:pPr>
      <w:r w:rsidRPr="00462C65">
        <w:rPr>
          <w:lang w:val="en-GB"/>
        </w:rPr>
        <w:t xml:space="preserve">How </w:t>
      </w:r>
      <w:r w:rsidRPr="00892E64">
        <w:rPr>
          <w:b/>
          <w:color w:val="C00000"/>
          <w:lang w:val="en-GB"/>
        </w:rPr>
        <w:t>they</w:t>
      </w:r>
      <w:r w:rsidRPr="00892E64">
        <w:rPr>
          <w:color w:val="C00000"/>
          <w:lang w:val="en-GB"/>
        </w:rPr>
        <w:t xml:space="preserve"> </w:t>
      </w:r>
      <w:r w:rsidRPr="00462C65">
        <w:rPr>
          <w:b/>
          <w:lang w:val="en-GB"/>
        </w:rPr>
        <w:t>want</w:t>
      </w:r>
      <w:r w:rsidRPr="00462C65">
        <w:rPr>
          <w:lang w:val="en-GB"/>
        </w:rPr>
        <w:t xml:space="preserve"> </w:t>
      </w:r>
      <w:r w:rsidRPr="00892E64">
        <w:rPr>
          <w:b/>
          <w:color w:val="2F5496" w:themeColor="accent5" w:themeShade="BF"/>
          <w:lang w:val="en-GB"/>
        </w:rPr>
        <w:t>me</w:t>
      </w:r>
      <w:r w:rsidRPr="00892E64">
        <w:rPr>
          <w:color w:val="2F5496" w:themeColor="accent5" w:themeShade="BF"/>
          <w:lang w:val="en-GB"/>
        </w:rPr>
        <w:t xml:space="preserve"> </w:t>
      </w:r>
      <w:r w:rsidRPr="00892E64">
        <w:rPr>
          <w:b/>
          <w:lang w:val="en-GB"/>
        </w:rPr>
        <w:t>to</w:t>
      </w:r>
      <w:r w:rsidRPr="00462C65">
        <w:rPr>
          <w:lang w:val="en-GB"/>
        </w:rPr>
        <w:t xml:space="preserve"> </w:t>
      </w:r>
      <w:r w:rsidRPr="00892E64">
        <w:rPr>
          <w:b/>
          <w:lang w:val="en-GB"/>
        </w:rPr>
        <w:t>see</w:t>
      </w:r>
      <w:r w:rsidRPr="00462C65">
        <w:rPr>
          <w:lang w:val="en-GB"/>
        </w:rPr>
        <w:t xml:space="preserve"> it:</w:t>
      </w:r>
    </w:p>
    <w:p w:rsidR="00892E64" w:rsidRDefault="00892E64" w:rsidP="00436892">
      <w:pPr>
        <w:rPr>
          <w:lang w:val="es-AR"/>
        </w:rPr>
      </w:pPr>
      <w:proofErr w:type="spellStart"/>
      <w:r w:rsidRPr="002A3057">
        <w:rPr>
          <w:b/>
          <w:lang w:val="es-ES"/>
        </w:rPr>
        <w:t>Want</w:t>
      </w:r>
      <w:proofErr w:type="spellEnd"/>
      <w:r w:rsidRPr="002A3057">
        <w:rPr>
          <w:lang w:val="es-ES"/>
        </w:rPr>
        <w:t xml:space="preserve"> es querer, o desear. </w:t>
      </w:r>
      <w:r w:rsidRPr="00892E64">
        <w:rPr>
          <w:lang w:val="es-AR"/>
        </w:rPr>
        <w:t xml:space="preserve">Es </w:t>
      </w:r>
      <w:proofErr w:type="spellStart"/>
      <w:r w:rsidRPr="00892E64">
        <w:rPr>
          <w:lang w:val="es-AR"/>
        </w:rPr>
        <w:t>um</w:t>
      </w:r>
      <w:proofErr w:type="spellEnd"/>
      <w:r w:rsidRPr="00892E64">
        <w:rPr>
          <w:lang w:val="es-AR"/>
        </w:rPr>
        <w:t xml:space="preserve"> verbo que pide u</w:t>
      </w:r>
      <w:r>
        <w:rPr>
          <w:lang w:val="es-AR"/>
        </w:rPr>
        <w:t>n</w:t>
      </w:r>
      <w:r w:rsidRPr="00892E64">
        <w:rPr>
          <w:lang w:val="es-AR"/>
        </w:rPr>
        <w:t xml:space="preserve"> complemento</w:t>
      </w:r>
      <w:r>
        <w:rPr>
          <w:lang w:val="es-AR"/>
        </w:rPr>
        <w:t xml:space="preserve">, </w:t>
      </w:r>
      <w:proofErr w:type="spellStart"/>
      <w:r>
        <w:rPr>
          <w:lang w:val="es-AR"/>
        </w:rPr>
        <w:t>fijate</w:t>
      </w:r>
      <w:proofErr w:type="spellEnd"/>
      <w:r w:rsidRPr="00892E64">
        <w:rPr>
          <w:lang w:val="es-AR"/>
        </w:rPr>
        <w:t xml:space="preserve">: si </w:t>
      </w:r>
      <w:r>
        <w:rPr>
          <w:lang w:val="es-AR"/>
        </w:rPr>
        <w:t xml:space="preserve">alguien dijera simplemente </w:t>
      </w:r>
      <w:r w:rsidRPr="00892E64">
        <w:rPr>
          <w:lang w:val="es-AR"/>
        </w:rPr>
        <w:t>“Yo quiero”, alguien alrededor preguntar</w:t>
      </w:r>
      <w:r>
        <w:rPr>
          <w:lang w:val="es-AR"/>
        </w:rPr>
        <w:t xml:space="preserve">ía: “Qué cosa? </w:t>
      </w:r>
      <w:proofErr w:type="gramStart"/>
      <w:r>
        <w:rPr>
          <w:lang w:val="es-AR"/>
        </w:rPr>
        <w:t xml:space="preserve">Qué es lo que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>?</w:t>
      </w:r>
      <w:proofErr w:type="gramEnd"/>
      <w:r>
        <w:rPr>
          <w:lang w:val="es-AR"/>
        </w:rPr>
        <w:t xml:space="preserve">”. </w:t>
      </w:r>
    </w:p>
    <w:p w:rsidR="00892E64" w:rsidRPr="00D95B3C" w:rsidRDefault="00892E64" w:rsidP="00436892">
      <w:pPr>
        <w:rPr>
          <w:lang w:val="es-AR"/>
        </w:rPr>
      </w:pPr>
      <w:r>
        <w:rPr>
          <w:lang w:val="es-AR"/>
        </w:rPr>
        <w:t>Ahora bien, ese complemen</w:t>
      </w:r>
      <w:r w:rsidR="00D95B3C">
        <w:rPr>
          <w:lang w:val="es-AR"/>
        </w:rPr>
        <w:t>to puede ser una cosa</w:t>
      </w:r>
      <w:r>
        <w:rPr>
          <w:lang w:val="es-AR"/>
        </w:rPr>
        <w:t>:</w:t>
      </w:r>
      <w:r w:rsidR="00561F73">
        <w:rPr>
          <w:lang w:val="es-AR"/>
        </w:rPr>
        <w:t xml:space="preserve"> </w:t>
      </w:r>
      <w:proofErr w:type="spellStart"/>
      <w:r w:rsidR="00D95B3C" w:rsidRPr="00D95B3C">
        <w:rPr>
          <w:lang w:val="es-AR"/>
        </w:rPr>
        <w:t>She</w:t>
      </w:r>
      <w:proofErr w:type="spellEnd"/>
      <w:r w:rsidRPr="00D95B3C">
        <w:rPr>
          <w:lang w:val="es-AR"/>
        </w:rPr>
        <w:t xml:space="preserve"> </w:t>
      </w:r>
      <w:proofErr w:type="spellStart"/>
      <w:r w:rsidRPr="00D95B3C">
        <w:rPr>
          <w:b/>
          <w:lang w:val="es-AR"/>
        </w:rPr>
        <w:t>want</w:t>
      </w:r>
      <w:r w:rsidR="00D95B3C" w:rsidRPr="00D95B3C">
        <w:rPr>
          <w:b/>
          <w:lang w:val="es-AR"/>
        </w:rPr>
        <w:t>s</w:t>
      </w:r>
      <w:proofErr w:type="spellEnd"/>
      <w:r w:rsidRPr="00D95B3C">
        <w:rPr>
          <w:lang w:val="es-AR"/>
        </w:rPr>
        <w:t xml:space="preserve"> </w:t>
      </w:r>
      <w:proofErr w:type="spellStart"/>
      <w:r w:rsidRPr="00D95B3C">
        <w:rPr>
          <w:b/>
          <w:color w:val="2F5496" w:themeColor="accent5" w:themeShade="BF"/>
          <w:lang w:val="es-AR"/>
        </w:rPr>
        <w:t>coffee</w:t>
      </w:r>
      <w:proofErr w:type="spellEnd"/>
      <w:r w:rsidRPr="00D95B3C">
        <w:rPr>
          <w:lang w:val="es-AR"/>
        </w:rPr>
        <w:t xml:space="preserve">. </w:t>
      </w:r>
    </w:p>
    <w:p w:rsidR="00D95B3C" w:rsidRDefault="00D95B3C" w:rsidP="00436892">
      <w:pPr>
        <w:rPr>
          <w:lang w:val="en-GB"/>
        </w:rPr>
      </w:pPr>
      <w:r>
        <w:rPr>
          <w:lang w:val="es-AR"/>
        </w:rPr>
        <w:t>Pero también puede ser una acción, lo que va a pedir otro verbo</w:t>
      </w:r>
      <w:r w:rsidR="00561F73">
        <w:rPr>
          <w:lang w:val="es-AR"/>
        </w:rPr>
        <w:t xml:space="preserve"> más</w:t>
      </w:r>
      <w:r>
        <w:rPr>
          <w:lang w:val="es-AR"/>
        </w:rPr>
        <w:t xml:space="preserve">. </w:t>
      </w:r>
      <w:proofErr w:type="spellStart"/>
      <w:r w:rsidRPr="00561F73">
        <w:rPr>
          <w:lang w:val="en-GB"/>
        </w:rPr>
        <w:t>En</w:t>
      </w:r>
      <w:proofErr w:type="spellEnd"/>
      <w:r w:rsidRPr="00561F73">
        <w:rPr>
          <w:lang w:val="en-GB"/>
        </w:rPr>
        <w:t xml:space="preserve"> </w:t>
      </w:r>
      <w:proofErr w:type="spellStart"/>
      <w:r w:rsidRPr="00561F73">
        <w:rPr>
          <w:lang w:val="en-GB"/>
        </w:rPr>
        <w:t>este</w:t>
      </w:r>
      <w:proofErr w:type="spellEnd"/>
      <w:r w:rsidRPr="00561F73">
        <w:rPr>
          <w:lang w:val="en-GB"/>
        </w:rPr>
        <w:t xml:space="preserve"> </w:t>
      </w:r>
      <w:proofErr w:type="spellStart"/>
      <w:r w:rsidRPr="00561F73">
        <w:rPr>
          <w:lang w:val="en-GB"/>
        </w:rPr>
        <w:t>caso</w:t>
      </w:r>
      <w:proofErr w:type="spellEnd"/>
      <w:r w:rsidRPr="00561F73">
        <w:rPr>
          <w:lang w:val="en-GB"/>
        </w:rPr>
        <w:t xml:space="preserve">, se </w:t>
      </w:r>
      <w:proofErr w:type="spellStart"/>
      <w:r w:rsidRPr="00561F73">
        <w:rPr>
          <w:lang w:val="en-GB"/>
        </w:rPr>
        <w:t>agrega</w:t>
      </w:r>
      <w:proofErr w:type="spellEnd"/>
      <w:r w:rsidRPr="00561F73">
        <w:rPr>
          <w:lang w:val="en-GB"/>
        </w:rPr>
        <w:t xml:space="preserve"> el </w:t>
      </w:r>
      <w:r w:rsidRPr="00561F73">
        <w:rPr>
          <w:i/>
          <w:lang w:val="en-GB"/>
        </w:rPr>
        <w:t>to</w:t>
      </w:r>
      <w:r w:rsidRPr="00561F73">
        <w:rPr>
          <w:lang w:val="en-GB"/>
        </w:rPr>
        <w:t>:</w:t>
      </w:r>
      <w:r w:rsidR="00561F73" w:rsidRPr="00561F73">
        <w:rPr>
          <w:lang w:val="en-GB"/>
        </w:rPr>
        <w:t xml:space="preserve"> </w:t>
      </w:r>
      <w:r w:rsidRPr="00D95B3C">
        <w:rPr>
          <w:lang w:val="en-GB"/>
        </w:rPr>
        <w:t xml:space="preserve">I </w:t>
      </w:r>
      <w:r w:rsidRPr="00D95B3C">
        <w:rPr>
          <w:b/>
          <w:u w:val="single"/>
          <w:lang w:val="en-GB"/>
        </w:rPr>
        <w:t xml:space="preserve">want </w:t>
      </w:r>
      <w:r w:rsidRPr="00561F73">
        <w:rPr>
          <w:i/>
          <w:u w:val="single"/>
          <w:lang w:val="en-GB"/>
        </w:rPr>
        <w:t>to</w:t>
      </w:r>
      <w:r w:rsidRPr="00D95B3C">
        <w:rPr>
          <w:u w:val="single"/>
          <w:lang w:val="en-GB"/>
        </w:rPr>
        <w:t xml:space="preserve"> </w:t>
      </w:r>
      <w:r w:rsidRPr="00D95B3C">
        <w:rPr>
          <w:b/>
          <w:color w:val="2F5496" w:themeColor="accent5" w:themeShade="BF"/>
          <w:u w:val="single"/>
          <w:lang w:val="en-GB"/>
        </w:rPr>
        <w:t>go</w:t>
      </w:r>
      <w:r w:rsidRPr="00D95B3C">
        <w:rPr>
          <w:color w:val="2F5496" w:themeColor="accent5" w:themeShade="BF"/>
          <w:lang w:val="en-GB"/>
        </w:rPr>
        <w:t xml:space="preserve"> </w:t>
      </w:r>
      <w:r w:rsidRPr="00D95B3C">
        <w:rPr>
          <w:lang w:val="en-GB"/>
        </w:rPr>
        <w:t xml:space="preserve">to the beach. </w:t>
      </w:r>
      <w:r>
        <w:rPr>
          <w:lang w:val="en-GB"/>
        </w:rPr>
        <w:t xml:space="preserve">I </w:t>
      </w:r>
      <w:r w:rsidRPr="00D95B3C">
        <w:rPr>
          <w:b/>
          <w:u w:val="single"/>
          <w:lang w:val="en-GB"/>
        </w:rPr>
        <w:t xml:space="preserve">want </w:t>
      </w:r>
      <w:r w:rsidRPr="00561F73">
        <w:rPr>
          <w:i/>
          <w:u w:val="single"/>
          <w:lang w:val="en-GB"/>
        </w:rPr>
        <w:t>to</w:t>
      </w:r>
      <w:r w:rsidRPr="00D95B3C">
        <w:rPr>
          <w:u w:val="single"/>
          <w:lang w:val="en-GB"/>
        </w:rPr>
        <w:t xml:space="preserve"> </w:t>
      </w:r>
      <w:r w:rsidRPr="00D95B3C">
        <w:rPr>
          <w:b/>
          <w:color w:val="2F5496" w:themeColor="accent5" w:themeShade="BF"/>
          <w:u w:val="single"/>
          <w:lang w:val="en-GB"/>
        </w:rPr>
        <w:t>marry</w:t>
      </w:r>
      <w:r w:rsidRPr="00D95B3C">
        <w:rPr>
          <w:color w:val="2F5496" w:themeColor="accent5" w:themeShade="BF"/>
          <w:lang w:val="en-GB"/>
        </w:rPr>
        <w:t xml:space="preserve"> </w:t>
      </w:r>
      <w:r>
        <w:rPr>
          <w:lang w:val="en-GB"/>
        </w:rPr>
        <w:t xml:space="preserve">you. He </w:t>
      </w:r>
      <w:r w:rsidRPr="00D95B3C">
        <w:rPr>
          <w:b/>
          <w:u w:val="single"/>
          <w:lang w:val="en-GB"/>
        </w:rPr>
        <w:t xml:space="preserve">wants </w:t>
      </w:r>
      <w:r w:rsidRPr="00561F73">
        <w:rPr>
          <w:i/>
          <w:u w:val="single"/>
          <w:lang w:val="en-GB"/>
        </w:rPr>
        <w:t>to</w:t>
      </w:r>
      <w:r w:rsidRPr="00D95B3C">
        <w:rPr>
          <w:u w:val="single"/>
          <w:lang w:val="en-GB"/>
        </w:rPr>
        <w:t xml:space="preserve"> </w:t>
      </w:r>
      <w:r w:rsidRPr="00D95B3C">
        <w:rPr>
          <w:b/>
          <w:color w:val="2F5496" w:themeColor="accent5" w:themeShade="BF"/>
          <w:u w:val="single"/>
          <w:lang w:val="en-GB"/>
        </w:rPr>
        <w:t>learn</w:t>
      </w:r>
      <w:r w:rsidRPr="00D95B3C">
        <w:rPr>
          <w:color w:val="2F5496" w:themeColor="accent5" w:themeShade="BF"/>
          <w:lang w:val="en-GB"/>
        </w:rPr>
        <w:t xml:space="preserve"> </w:t>
      </w:r>
      <w:r>
        <w:rPr>
          <w:lang w:val="en-GB"/>
        </w:rPr>
        <w:t xml:space="preserve">English.  </w:t>
      </w:r>
    </w:p>
    <w:p w:rsidR="00561F73" w:rsidRPr="00561F73" w:rsidRDefault="00561F73" w:rsidP="00436892">
      <w:pPr>
        <w:rPr>
          <w:lang w:val="es-AR"/>
        </w:rPr>
      </w:pPr>
      <w:r>
        <w:rPr>
          <w:lang w:val="es-AR"/>
        </w:rPr>
        <w:t xml:space="preserve">Finalmente, </w:t>
      </w:r>
      <w:r w:rsidR="00D95B3C" w:rsidRPr="00D95B3C">
        <w:rPr>
          <w:lang w:val="es-AR"/>
        </w:rPr>
        <w:t xml:space="preserve">si </w:t>
      </w:r>
      <w:r>
        <w:rPr>
          <w:lang w:val="es-AR"/>
        </w:rPr>
        <w:t xml:space="preserve">lo que se </w:t>
      </w:r>
      <w:r w:rsidR="00D95B3C" w:rsidRPr="00D95B3C">
        <w:rPr>
          <w:lang w:val="es-AR"/>
        </w:rPr>
        <w:t xml:space="preserve">quiere </w:t>
      </w:r>
      <w:r>
        <w:rPr>
          <w:lang w:val="es-AR"/>
        </w:rPr>
        <w:t xml:space="preserve">es que </w:t>
      </w:r>
      <w:r w:rsidR="00D95B3C" w:rsidRPr="00561F73">
        <w:rPr>
          <w:i/>
          <w:lang w:val="es-AR"/>
        </w:rPr>
        <w:t>otra persona</w:t>
      </w:r>
      <w:r w:rsidR="00D95B3C" w:rsidRPr="00D95B3C">
        <w:rPr>
          <w:lang w:val="es-AR"/>
        </w:rPr>
        <w:t xml:space="preserve"> </w:t>
      </w:r>
      <w:r>
        <w:rPr>
          <w:lang w:val="es-AR"/>
        </w:rPr>
        <w:t xml:space="preserve">realice una acción, </w:t>
      </w:r>
      <w:r w:rsidR="002A3057">
        <w:rPr>
          <w:lang w:val="es-AR"/>
        </w:rPr>
        <w:t xml:space="preserve">se la agregamos entre </w:t>
      </w:r>
      <w:proofErr w:type="spellStart"/>
      <w:r w:rsidR="002A3057" w:rsidRPr="002A3057">
        <w:rPr>
          <w:i/>
          <w:lang w:val="es-AR"/>
        </w:rPr>
        <w:t>want</w:t>
      </w:r>
      <w:proofErr w:type="spellEnd"/>
      <w:r w:rsidR="002A3057">
        <w:rPr>
          <w:lang w:val="es-AR"/>
        </w:rPr>
        <w:t xml:space="preserve"> y </w:t>
      </w:r>
      <w:r w:rsidR="002A3057" w:rsidRPr="002A3057">
        <w:rPr>
          <w:i/>
          <w:lang w:val="es-AR"/>
        </w:rPr>
        <w:t>to</w:t>
      </w:r>
      <w:r>
        <w:rPr>
          <w:lang w:val="es-AR"/>
        </w:rPr>
        <w:t xml:space="preserve">: </w:t>
      </w:r>
      <w:proofErr w:type="spellStart"/>
      <w:r w:rsidRPr="00561F73">
        <w:rPr>
          <w:lang w:val="es-AR"/>
        </w:rPr>
        <w:t>They</w:t>
      </w:r>
      <w:proofErr w:type="spellEnd"/>
      <w:r w:rsidRPr="00561F73">
        <w:rPr>
          <w:lang w:val="es-AR"/>
        </w:rPr>
        <w:t xml:space="preserve"> </w:t>
      </w:r>
      <w:proofErr w:type="spellStart"/>
      <w:r w:rsidRPr="00561F73">
        <w:rPr>
          <w:b/>
          <w:lang w:val="es-AR"/>
        </w:rPr>
        <w:t>want</w:t>
      </w:r>
      <w:proofErr w:type="spellEnd"/>
      <w:r w:rsidRPr="00561F73">
        <w:rPr>
          <w:lang w:val="es-AR"/>
        </w:rPr>
        <w:t xml:space="preserve"> </w:t>
      </w:r>
      <w:r w:rsidRPr="00561F73">
        <w:rPr>
          <w:b/>
          <w:color w:val="C00000"/>
          <w:lang w:val="es-AR"/>
        </w:rPr>
        <w:t>me</w:t>
      </w:r>
      <w:r w:rsidRPr="00561F73">
        <w:rPr>
          <w:color w:val="C00000"/>
          <w:lang w:val="es-AR"/>
        </w:rPr>
        <w:t xml:space="preserve"> </w:t>
      </w:r>
      <w:r w:rsidRPr="00561F73">
        <w:rPr>
          <w:b/>
          <w:lang w:val="es-AR"/>
        </w:rPr>
        <w:t>to</w:t>
      </w:r>
      <w:r w:rsidRPr="00561F73">
        <w:rPr>
          <w:lang w:val="es-AR"/>
        </w:rPr>
        <w:t xml:space="preserve"> </w:t>
      </w:r>
      <w:proofErr w:type="spellStart"/>
      <w:r w:rsidRPr="00561F73">
        <w:rPr>
          <w:b/>
          <w:color w:val="2F5496" w:themeColor="accent5" w:themeShade="BF"/>
          <w:lang w:val="es-AR"/>
        </w:rPr>
        <w:t>see</w:t>
      </w:r>
      <w:proofErr w:type="spellEnd"/>
      <w:r w:rsidRPr="00561F73">
        <w:rPr>
          <w:color w:val="2F5496" w:themeColor="accent5" w:themeShade="BF"/>
          <w:lang w:val="es-AR"/>
        </w:rPr>
        <w:t xml:space="preserve"> </w:t>
      </w:r>
      <w:proofErr w:type="spellStart"/>
      <w:r w:rsidRPr="00561F73">
        <w:rPr>
          <w:lang w:val="es-AR"/>
        </w:rPr>
        <w:t>it</w:t>
      </w:r>
      <w:proofErr w:type="spellEnd"/>
      <w:r w:rsidRPr="00561F73">
        <w:rPr>
          <w:lang w:val="es-AR"/>
        </w:rPr>
        <w:t xml:space="preserve">. </w:t>
      </w:r>
    </w:p>
    <w:p w:rsidR="0013739D" w:rsidRDefault="00561F73" w:rsidP="004C1DA9">
      <w:pPr>
        <w:rPr>
          <w:lang w:val="es-AR"/>
        </w:rPr>
      </w:pPr>
      <w:r>
        <w:rPr>
          <w:lang w:val="es-AR"/>
        </w:rPr>
        <w:t xml:space="preserve">Note que se usó </w:t>
      </w:r>
      <w:r w:rsidRPr="00561F73">
        <w:rPr>
          <w:b/>
          <w:i/>
          <w:lang w:val="es-AR"/>
        </w:rPr>
        <w:t>me</w:t>
      </w:r>
      <w:r>
        <w:rPr>
          <w:lang w:val="es-AR"/>
        </w:rPr>
        <w:t xml:space="preserve"> en vez de </w:t>
      </w:r>
      <w:r w:rsidRPr="00561F73">
        <w:rPr>
          <w:b/>
          <w:i/>
          <w:lang w:val="es-AR"/>
        </w:rPr>
        <w:t>I</w:t>
      </w:r>
      <w:r w:rsidR="002A3057">
        <w:rPr>
          <w:lang w:val="es-AR"/>
        </w:rPr>
        <w:t>:</w:t>
      </w:r>
      <w:r w:rsidR="004C1DA9">
        <w:rPr>
          <w:lang w:val="es-AR"/>
        </w:rPr>
        <w:t xml:space="preserve"> </w:t>
      </w:r>
      <w:r w:rsidR="002A3057">
        <w:rPr>
          <w:lang w:val="es-AR"/>
        </w:rPr>
        <w:t>a</w:t>
      </w:r>
      <w:r w:rsidR="004C1DA9">
        <w:rPr>
          <w:lang w:val="es-AR"/>
        </w:rPr>
        <w:t>mbas palabras se refieren a la misma persona (</w:t>
      </w:r>
      <w:proofErr w:type="gramStart"/>
      <w:r w:rsidR="004C1DA9">
        <w:rPr>
          <w:lang w:val="es-AR"/>
        </w:rPr>
        <w:t>o sea, yo!</w:t>
      </w:r>
      <w:proofErr w:type="gramEnd"/>
      <w:r w:rsidR="004C1DA9">
        <w:rPr>
          <w:lang w:val="es-AR"/>
        </w:rPr>
        <w:t xml:space="preserve">). </w:t>
      </w:r>
      <w:r w:rsidR="0003556B">
        <w:rPr>
          <w:lang w:val="es-AR"/>
        </w:rPr>
        <w:t xml:space="preserve">La diferencia la define el verbo </w:t>
      </w:r>
      <w:proofErr w:type="spellStart"/>
      <w:r w:rsidR="0003556B" w:rsidRPr="0003556B">
        <w:rPr>
          <w:b/>
          <w:lang w:val="es-AR"/>
        </w:rPr>
        <w:t>want</w:t>
      </w:r>
      <w:proofErr w:type="spellEnd"/>
      <w:r w:rsidR="0003556B">
        <w:rPr>
          <w:lang w:val="es-AR"/>
        </w:rPr>
        <w:t xml:space="preserve">: el que “practica” la acción de querer (I, </w:t>
      </w:r>
      <w:proofErr w:type="spellStart"/>
      <w:r w:rsidR="0003556B">
        <w:rPr>
          <w:lang w:val="es-AR"/>
        </w:rPr>
        <w:t>you</w:t>
      </w:r>
      <w:proofErr w:type="spellEnd"/>
      <w:r w:rsidR="0003556B">
        <w:rPr>
          <w:lang w:val="es-AR"/>
        </w:rPr>
        <w:t xml:space="preserve">, he, </w:t>
      </w:r>
      <w:proofErr w:type="spellStart"/>
      <w:r w:rsidR="0003556B">
        <w:rPr>
          <w:lang w:val="es-AR"/>
        </w:rPr>
        <w:t>she</w:t>
      </w:r>
      <w:proofErr w:type="spellEnd"/>
      <w:r w:rsidR="0003556B">
        <w:rPr>
          <w:lang w:val="es-AR"/>
        </w:rPr>
        <w:t xml:space="preserve">, </w:t>
      </w:r>
      <w:proofErr w:type="spellStart"/>
      <w:r w:rsidR="0003556B">
        <w:rPr>
          <w:lang w:val="es-AR"/>
        </w:rPr>
        <w:t>it</w:t>
      </w:r>
      <w:proofErr w:type="spellEnd"/>
      <w:r w:rsidR="0003556B">
        <w:rPr>
          <w:lang w:val="es-AR"/>
        </w:rPr>
        <w:t xml:space="preserve">, </w:t>
      </w:r>
      <w:proofErr w:type="spellStart"/>
      <w:r w:rsidR="0003556B">
        <w:rPr>
          <w:lang w:val="es-AR"/>
        </w:rPr>
        <w:t>we</w:t>
      </w:r>
      <w:proofErr w:type="spellEnd"/>
      <w:r w:rsidR="0003556B">
        <w:rPr>
          <w:lang w:val="es-AR"/>
        </w:rPr>
        <w:t xml:space="preserve">, </w:t>
      </w:r>
      <w:proofErr w:type="spellStart"/>
      <w:r w:rsidR="0003556B">
        <w:rPr>
          <w:lang w:val="es-AR"/>
        </w:rPr>
        <w:t>they</w:t>
      </w:r>
      <w:proofErr w:type="spellEnd"/>
      <w:r w:rsidR="0003556B">
        <w:rPr>
          <w:lang w:val="es-AR"/>
        </w:rPr>
        <w:t xml:space="preserve">), o “recibe” la acción de querer (me, </w:t>
      </w:r>
      <w:proofErr w:type="spellStart"/>
      <w:r w:rsidR="0003556B">
        <w:rPr>
          <w:lang w:val="es-AR"/>
        </w:rPr>
        <w:t>you</w:t>
      </w:r>
      <w:proofErr w:type="spellEnd"/>
      <w:r w:rsidR="0003556B">
        <w:rPr>
          <w:lang w:val="es-AR"/>
        </w:rPr>
        <w:t xml:space="preserve">, </w:t>
      </w:r>
      <w:proofErr w:type="spellStart"/>
      <w:r w:rsidR="0003556B">
        <w:rPr>
          <w:lang w:val="es-AR"/>
        </w:rPr>
        <w:t>him</w:t>
      </w:r>
      <w:proofErr w:type="spellEnd"/>
      <w:r w:rsidR="0003556B">
        <w:rPr>
          <w:lang w:val="es-AR"/>
        </w:rPr>
        <w:t xml:space="preserve">, </w:t>
      </w:r>
      <w:proofErr w:type="spellStart"/>
      <w:r w:rsidR="0003556B">
        <w:rPr>
          <w:lang w:val="es-AR"/>
        </w:rPr>
        <w:t>her</w:t>
      </w:r>
      <w:proofErr w:type="spellEnd"/>
      <w:r w:rsidR="0003556B">
        <w:rPr>
          <w:lang w:val="es-AR"/>
        </w:rPr>
        <w:t xml:space="preserve">, </w:t>
      </w:r>
      <w:proofErr w:type="spellStart"/>
      <w:r w:rsidR="0003556B">
        <w:rPr>
          <w:lang w:val="es-AR"/>
        </w:rPr>
        <w:t>it</w:t>
      </w:r>
      <w:proofErr w:type="spellEnd"/>
      <w:r w:rsidR="0003556B">
        <w:rPr>
          <w:lang w:val="es-AR"/>
        </w:rPr>
        <w:t xml:space="preserve">, </w:t>
      </w:r>
      <w:proofErr w:type="spellStart"/>
      <w:r w:rsidR="0003556B">
        <w:rPr>
          <w:lang w:val="es-AR"/>
        </w:rPr>
        <w:t>us</w:t>
      </w:r>
      <w:proofErr w:type="spellEnd"/>
      <w:r w:rsidR="0003556B">
        <w:rPr>
          <w:lang w:val="es-AR"/>
        </w:rPr>
        <w:t xml:space="preserve">, </w:t>
      </w:r>
      <w:proofErr w:type="spellStart"/>
      <w:r w:rsidR="0003556B">
        <w:rPr>
          <w:lang w:val="es-AR"/>
        </w:rPr>
        <w:t>them</w:t>
      </w:r>
      <w:proofErr w:type="spellEnd"/>
      <w:r w:rsidR="0003556B">
        <w:rPr>
          <w:lang w:val="es-AR"/>
        </w:rPr>
        <w:t xml:space="preserve">). </w:t>
      </w:r>
    </w:p>
    <w:p w:rsidR="0003556B" w:rsidRDefault="0003556B" w:rsidP="004C1DA9">
      <w:pPr>
        <w:rPr>
          <w:lang w:val="es-AR"/>
        </w:rPr>
      </w:pPr>
      <w:r>
        <w:rPr>
          <w:lang w:val="es-AR"/>
        </w:rPr>
        <w:lastRenderedPageBreak/>
        <w:t>Para practicar</w:t>
      </w:r>
      <w:r w:rsidR="001E1961">
        <w:rPr>
          <w:lang w:val="es-AR"/>
        </w:rPr>
        <w:t>,</w:t>
      </w:r>
      <w:r>
        <w:rPr>
          <w:lang w:val="es-AR"/>
        </w:rPr>
        <w:t xml:space="preserve"> </w:t>
      </w:r>
      <w:proofErr w:type="spellStart"/>
      <w:r w:rsidR="001E1961">
        <w:rPr>
          <w:lang w:val="es-AR"/>
        </w:rPr>
        <w:t>c</w:t>
      </w:r>
      <w:r>
        <w:rPr>
          <w:lang w:val="es-AR"/>
        </w:rPr>
        <w:t>ompletá</w:t>
      </w:r>
      <w:proofErr w:type="spellEnd"/>
      <w:r>
        <w:rPr>
          <w:lang w:val="es-AR"/>
        </w:rPr>
        <w:t xml:space="preserve"> los casos abajo</w:t>
      </w:r>
      <w:r w:rsidR="001E1961">
        <w:rPr>
          <w:lang w:val="es-AR"/>
        </w:rPr>
        <w:t xml:space="preserve">, </w:t>
      </w:r>
      <w:r>
        <w:rPr>
          <w:lang w:val="es-AR"/>
        </w:rPr>
        <w:t xml:space="preserve">utilizando las personas </w:t>
      </w:r>
      <w:r w:rsidR="001E1961">
        <w:rPr>
          <w:lang w:val="es-AR"/>
        </w:rPr>
        <w:t>que quieras (</w:t>
      </w:r>
      <w:proofErr w:type="gramStart"/>
      <w:r w:rsidR="001E1961">
        <w:rPr>
          <w:lang w:val="es-AR"/>
        </w:rPr>
        <w:t>y que encajen con el resto de la frase!</w:t>
      </w:r>
      <w:proofErr w:type="gramEnd"/>
      <w:r w:rsidR="001E1961">
        <w:rPr>
          <w:lang w:val="es-AR"/>
        </w:rPr>
        <w:t xml:space="preserve">) Vas a ver lo mismo sucede también con otros verbos. </w:t>
      </w:r>
    </w:p>
    <w:p w:rsidR="0003556B" w:rsidRDefault="0003556B" w:rsidP="004C1DA9">
      <w:pPr>
        <w:rPr>
          <w:lang w:val="en-GB"/>
        </w:rPr>
      </w:pPr>
      <w:r w:rsidRPr="0003556B">
        <w:rPr>
          <w:lang w:val="en-GB"/>
        </w:rPr>
        <w:t xml:space="preserve">"Do </w:t>
      </w:r>
      <w:r w:rsidR="001E1961">
        <w:rPr>
          <w:u w:val="single"/>
          <w:lang w:val="en-GB"/>
        </w:rPr>
        <w:t>______</w:t>
      </w:r>
      <w:r w:rsidRPr="0003556B">
        <w:rPr>
          <w:lang w:val="en-GB"/>
        </w:rPr>
        <w:t xml:space="preserve"> want </w:t>
      </w:r>
      <w:r w:rsidR="001E1961">
        <w:rPr>
          <w:u w:val="single"/>
          <w:lang w:val="en-GB"/>
        </w:rPr>
        <w:t>______</w:t>
      </w:r>
      <w:r w:rsidRPr="0003556B">
        <w:rPr>
          <w:lang w:val="en-GB"/>
        </w:rPr>
        <w:t xml:space="preserve"> to pick up the kids?"</w:t>
      </w:r>
      <w:r w:rsidR="001E1961">
        <w:rPr>
          <w:lang w:val="en-GB"/>
        </w:rPr>
        <w:tab/>
      </w:r>
      <w:r w:rsidR="001E1961">
        <w:rPr>
          <w:lang w:val="en-GB"/>
        </w:rPr>
        <w:tab/>
      </w:r>
      <w:r w:rsidR="001E1961">
        <w:rPr>
          <w:lang w:val="en-GB"/>
        </w:rPr>
        <w:tab/>
      </w:r>
    </w:p>
    <w:p w:rsidR="0003556B" w:rsidRDefault="0003556B" w:rsidP="004C1DA9">
      <w:pPr>
        <w:rPr>
          <w:lang w:val="en-GB"/>
        </w:rPr>
      </w:pPr>
      <w:r w:rsidRPr="0003556B">
        <w:rPr>
          <w:lang w:val="en-GB"/>
        </w:rPr>
        <w:t>"</w:t>
      </w:r>
      <w:r w:rsidR="001E1961">
        <w:rPr>
          <w:u w:val="single"/>
          <w:lang w:val="en-GB"/>
        </w:rPr>
        <w:t>_____</w:t>
      </w:r>
      <w:proofErr w:type="gramStart"/>
      <w:r w:rsidR="001E1961">
        <w:rPr>
          <w:u w:val="single"/>
          <w:lang w:val="en-GB"/>
        </w:rPr>
        <w:t>_</w:t>
      </w:r>
      <w:r w:rsidR="001E1961" w:rsidRPr="0003556B">
        <w:rPr>
          <w:lang w:val="en-GB"/>
        </w:rPr>
        <w:t xml:space="preserve"> </w:t>
      </w:r>
      <w:r w:rsidRPr="0003556B">
        <w:rPr>
          <w:lang w:val="en-GB"/>
        </w:rPr>
        <w:t xml:space="preserve"> </w:t>
      </w:r>
      <w:r w:rsidR="001E1961">
        <w:rPr>
          <w:lang w:val="en-GB"/>
        </w:rPr>
        <w:t>needs</w:t>
      </w:r>
      <w:proofErr w:type="gramEnd"/>
      <w:r w:rsidRPr="0003556B">
        <w:rPr>
          <w:lang w:val="en-GB"/>
        </w:rPr>
        <w:t xml:space="preserve"> </w:t>
      </w:r>
      <w:r w:rsidR="001E1961">
        <w:rPr>
          <w:u w:val="single"/>
          <w:lang w:val="en-GB"/>
        </w:rPr>
        <w:t>______</w:t>
      </w:r>
      <w:r w:rsidR="001E1961" w:rsidRPr="0003556B">
        <w:rPr>
          <w:lang w:val="en-GB"/>
        </w:rPr>
        <w:t xml:space="preserve"> </w:t>
      </w:r>
      <w:r w:rsidRPr="0003556B">
        <w:rPr>
          <w:lang w:val="en-GB"/>
        </w:rPr>
        <w:t>to be better at swimming."</w:t>
      </w:r>
      <w:r w:rsidR="001E1961">
        <w:rPr>
          <w:lang w:val="en-GB"/>
        </w:rPr>
        <w:tab/>
      </w:r>
      <w:r w:rsidR="001E1961">
        <w:rPr>
          <w:lang w:val="en-GB"/>
        </w:rPr>
        <w:tab/>
      </w:r>
      <w:r w:rsidR="001E1961">
        <w:rPr>
          <w:lang w:val="en-GB"/>
        </w:rPr>
        <w:tab/>
      </w:r>
    </w:p>
    <w:p w:rsidR="0003556B" w:rsidRPr="0003556B" w:rsidRDefault="0003556B" w:rsidP="004C1DA9">
      <w:pPr>
        <w:rPr>
          <w:lang w:val="en-GB"/>
        </w:rPr>
      </w:pPr>
      <w:r w:rsidRPr="0003556B">
        <w:rPr>
          <w:lang w:val="en-GB"/>
        </w:rPr>
        <w:t xml:space="preserve">"Do </w:t>
      </w:r>
      <w:r w:rsidR="001E1961">
        <w:rPr>
          <w:u w:val="single"/>
          <w:lang w:val="en-GB"/>
        </w:rPr>
        <w:t>______</w:t>
      </w:r>
      <w:r w:rsidR="001E1961" w:rsidRPr="0003556B">
        <w:rPr>
          <w:lang w:val="en-GB"/>
        </w:rPr>
        <w:t xml:space="preserve"> </w:t>
      </w:r>
      <w:r w:rsidR="001E1961">
        <w:rPr>
          <w:lang w:val="en-GB"/>
        </w:rPr>
        <w:t>require</w:t>
      </w:r>
      <w:r w:rsidRPr="0003556B">
        <w:rPr>
          <w:lang w:val="en-GB"/>
        </w:rPr>
        <w:t xml:space="preserve"> </w:t>
      </w:r>
      <w:r w:rsidR="001E1961">
        <w:rPr>
          <w:u w:val="single"/>
          <w:lang w:val="en-GB"/>
        </w:rPr>
        <w:t>______</w:t>
      </w:r>
      <w:r w:rsidR="001E1961" w:rsidRPr="0003556B">
        <w:rPr>
          <w:lang w:val="en-GB"/>
        </w:rPr>
        <w:t xml:space="preserve"> </w:t>
      </w:r>
      <w:r w:rsidRPr="0003556B">
        <w:rPr>
          <w:lang w:val="en-GB"/>
        </w:rPr>
        <w:t xml:space="preserve">to </w:t>
      </w:r>
      <w:r w:rsidR="001E1961">
        <w:rPr>
          <w:lang w:val="en-GB"/>
        </w:rPr>
        <w:t>take off</w:t>
      </w:r>
      <w:r w:rsidRPr="0003556B">
        <w:rPr>
          <w:lang w:val="en-GB"/>
        </w:rPr>
        <w:t xml:space="preserve"> </w:t>
      </w:r>
      <w:r w:rsidR="001E1961">
        <w:rPr>
          <w:lang w:val="en-GB"/>
        </w:rPr>
        <w:t>our</w:t>
      </w:r>
      <w:r w:rsidRPr="0003556B">
        <w:rPr>
          <w:lang w:val="en-GB"/>
        </w:rPr>
        <w:t xml:space="preserve"> shoes?"</w:t>
      </w:r>
    </w:p>
    <w:p w:rsidR="002A3057" w:rsidRDefault="002A3057" w:rsidP="00436892">
      <w:pPr>
        <w:rPr>
          <w:lang w:val="en-GB"/>
        </w:rPr>
      </w:pPr>
    </w:p>
    <w:p w:rsidR="00B0506C" w:rsidRDefault="00B0506C" w:rsidP="00436892">
      <w:pPr>
        <w:rPr>
          <w:lang w:val="en-GB"/>
        </w:rPr>
      </w:pPr>
      <w:r>
        <w:rPr>
          <w:lang w:val="en-GB"/>
        </w:rPr>
        <w:t>Going further:</w:t>
      </w:r>
    </w:p>
    <w:p w:rsidR="00B0506C" w:rsidRDefault="00B0506C" w:rsidP="002A3057">
      <w:pPr>
        <w:rPr>
          <w:lang w:val="es-ES"/>
        </w:rPr>
      </w:pPr>
      <w:r w:rsidRPr="00B0506C">
        <w:rPr>
          <w:lang w:val="es-ES"/>
        </w:rPr>
        <w:t>P</w:t>
      </w:r>
      <w:r w:rsidR="002A3057" w:rsidRPr="00B0506C">
        <w:rPr>
          <w:lang w:val="es-ES"/>
        </w:rPr>
        <w:t xml:space="preserve">ara terminar, les dejamos una pequeña inquietud: </w:t>
      </w:r>
      <w:proofErr w:type="gramStart"/>
      <w:r w:rsidR="002A3057" w:rsidRPr="00B0506C">
        <w:rPr>
          <w:lang w:val="es-ES"/>
        </w:rPr>
        <w:t>en la frase “</w:t>
      </w:r>
      <w:proofErr w:type="spellStart"/>
      <w:r w:rsidR="002A3057" w:rsidRPr="00B0506C">
        <w:rPr>
          <w:lang w:val="es-ES"/>
        </w:rPr>
        <w:t>How</w:t>
      </w:r>
      <w:proofErr w:type="spellEnd"/>
      <w:r w:rsidR="002A3057" w:rsidRPr="00B0506C">
        <w:rPr>
          <w:lang w:val="es-ES"/>
        </w:rPr>
        <w:t xml:space="preserve"> </w:t>
      </w:r>
      <w:proofErr w:type="spellStart"/>
      <w:r w:rsidR="002A3057" w:rsidRPr="00B0506C">
        <w:rPr>
          <w:b/>
          <w:color w:val="C00000"/>
          <w:lang w:val="es-ES"/>
        </w:rPr>
        <w:t>they</w:t>
      </w:r>
      <w:proofErr w:type="spellEnd"/>
      <w:r w:rsidR="002A3057" w:rsidRPr="00B0506C">
        <w:rPr>
          <w:color w:val="C00000"/>
          <w:lang w:val="es-ES"/>
        </w:rPr>
        <w:t xml:space="preserve"> </w:t>
      </w:r>
      <w:proofErr w:type="spellStart"/>
      <w:r w:rsidR="002A3057" w:rsidRPr="00B0506C">
        <w:rPr>
          <w:b/>
          <w:lang w:val="es-ES"/>
        </w:rPr>
        <w:t>want</w:t>
      </w:r>
      <w:proofErr w:type="spellEnd"/>
      <w:r w:rsidR="002A3057" w:rsidRPr="00B0506C">
        <w:rPr>
          <w:lang w:val="es-ES"/>
        </w:rPr>
        <w:t xml:space="preserve"> </w:t>
      </w:r>
      <w:r w:rsidR="002A3057" w:rsidRPr="00B0506C">
        <w:rPr>
          <w:b/>
          <w:color w:val="2F5496" w:themeColor="accent5" w:themeShade="BF"/>
          <w:lang w:val="es-ES"/>
        </w:rPr>
        <w:t>me</w:t>
      </w:r>
      <w:r w:rsidR="002A3057" w:rsidRPr="00B0506C">
        <w:rPr>
          <w:color w:val="2F5496" w:themeColor="accent5" w:themeShade="BF"/>
          <w:lang w:val="es-ES"/>
        </w:rPr>
        <w:t xml:space="preserve"> </w:t>
      </w:r>
      <w:r w:rsidR="002A3057" w:rsidRPr="00B0506C">
        <w:rPr>
          <w:b/>
          <w:lang w:val="es-ES"/>
        </w:rPr>
        <w:t>to</w:t>
      </w:r>
      <w:r w:rsidR="002A3057" w:rsidRPr="00B0506C">
        <w:rPr>
          <w:lang w:val="es-ES"/>
        </w:rPr>
        <w:t xml:space="preserve"> </w:t>
      </w:r>
      <w:proofErr w:type="spellStart"/>
      <w:r w:rsidR="002A3057" w:rsidRPr="00B0506C">
        <w:rPr>
          <w:b/>
          <w:lang w:val="es-ES"/>
        </w:rPr>
        <w:t>see</w:t>
      </w:r>
      <w:proofErr w:type="spellEnd"/>
      <w:r w:rsidR="002A3057" w:rsidRPr="00B0506C">
        <w:rPr>
          <w:lang w:val="es-ES"/>
        </w:rPr>
        <w:t xml:space="preserve"> </w:t>
      </w:r>
      <w:proofErr w:type="spellStart"/>
      <w:r w:rsidR="002A3057" w:rsidRPr="00B0506C">
        <w:rPr>
          <w:lang w:val="es-ES"/>
        </w:rPr>
        <w:t>it</w:t>
      </w:r>
      <w:proofErr w:type="spellEnd"/>
      <w:r w:rsidR="002A3057" w:rsidRPr="00B0506C">
        <w:rPr>
          <w:lang w:val="es-ES"/>
        </w:rPr>
        <w:t>”, quienes son “</w:t>
      </w:r>
      <w:proofErr w:type="spellStart"/>
      <w:r w:rsidR="002A3057" w:rsidRPr="00B0506C">
        <w:rPr>
          <w:lang w:val="es-ES"/>
        </w:rPr>
        <w:t>they</w:t>
      </w:r>
      <w:proofErr w:type="spellEnd"/>
      <w:r w:rsidR="002A3057" w:rsidRPr="00B0506C">
        <w:rPr>
          <w:lang w:val="es-ES"/>
        </w:rPr>
        <w:t>”?</w:t>
      </w:r>
      <w:proofErr w:type="gramEnd"/>
      <w:r w:rsidR="002A3057" w:rsidRPr="00B0506C">
        <w:rPr>
          <w:lang w:val="es-ES"/>
        </w:rPr>
        <w:t xml:space="preserve"> </w:t>
      </w:r>
    </w:p>
    <w:p w:rsidR="00B0506C" w:rsidRDefault="00B0506C" w:rsidP="002A3057">
      <w:pPr>
        <w:rPr>
          <w:lang w:val="es-ES"/>
        </w:rPr>
      </w:pPr>
      <w:proofErr w:type="spellStart"/>
      <w:r>
        <w:rPr>
          <w:lang w:val="es-ES"/>
        </w:rPr>
        <w:t>Contanos</w:t>
      </w:r>
      <w:proofErr w:type="spellEnd"/>
      <w:r>
        <w:rPr>
          <w:lang w:val="es-ES"/>
        </w:rPr>
        <w:t xml:space="preserve"> tu opinión al respecto! (</w:t>
      </w:r>
      <w:proofErr w:type="gramStart"/>
      <w:r>
        <w:rPr>
          <w:lang w:val="es-ES"/>
        </w:rPr>
        <w:t>si posible, en inglés!</w:t>
      </w:r>
      <w:proofErr w:type="gramEnd"/>
      <w:r>
        <w:rPr>
          <w:lang w:val="es-ES"/>
        </w:rPr>
        <w:t>)</w:t>
      </w:r>
    </w:p>
    <w:p w:rsidR="00B0506C" w:rsidRDefault="00B0506C" w:rsidP="002A3057">
      <w:pPr>
        <w:rPr>
          <w:lang w:val="es-ES"/>
        </w:rPr>
      </w:pPr>
    </w:p>
    <w:p w:rsidR="002A3057" w:rsidRPr="00B0506C" w:rsidRDefault="002A3057" w:rsidP="00436892">
      <w:pPr>
        <w:rPr>
          <w:lang w:val="es-ES"/>
        </w:rPr>
      </w:pPr>
    </w:p>
    <w:p w:rsidR="0057056D" w:rsidRPr="00B0506C" w:rsidRDefault="0057056D" w:rsidP="00E43B06">
      <w:pPr>
        <w:pStyle w:val="Prrafodelista"/>
        <w:numPr>
          <w:ilvl w:val="0"/>
          <w:numId w:val="3"/>
        </w:numPr>
        <w:rPr>
          <w:lang w:val="es-ES"/>
        </w:rPr>
      </w:pPr>
      <w:bookmarkStart w:id="0" w:name="_GoBack"/>
      <w:bookmarkEnd w:id="0"/>
    </w:p>
    <w:p w:rsidR="00E43B06" w:rsidRPr="00B0506C" w:rsidRDefault="00E43B06" w:rsidP="0013739D">
      <w:pPr>
        <w:rPr>
          <w:lang w:val="es-ES"/>
        </w:rPr>
      </w:pPr>
    </w:p>
    <w:p w:rsidR="00BB4A12" w:rsidRPr="00B0506C" w:rsidRDefault="00BB4A12" w:rsidP="007B1155">
      <w:pPr>
        <w:rPr>
          <w:lang w:val="es-ES"/>
        </w:rPr>
      </w:pPr>
    </w:p>
    <w:p w:rsidR="00642C1E" w:rsidRPr="00B0506C" w:rsidRDefault="00642C1E" w:rsidP="007B1155">
      <w:pPr>
        <w:rPr>
          <w:lang w:val="es-ES"/>
        </w:rPr>
      </w:pPr>
    </w:p>
    <w:p w:rsidR="00642C1E" w:rsidRPr="00B0506C" w:rsidRDefault="00642C1E" w:rsidP="007B1155">
      <w:pPr>
        <w:rPr>
          <w:lang w:val="es-ES"/>
        </w:rPr>
      </w:pPr>
    </w:p>
    <w:p w:rsidR="00642C1E" w:rsidRPr="00B0506C" w:rsidRDefault="00642C1E" w:rsidP="007B1155">
      <w:pPr>
        <w:rPr>
          <w:lang w:val="es-ES"/>
        </w:rPr>
      </w:pPr>
    </w:p>
    <w:sectPr w:rsidR="00642C1E" w:rsidRPr="00B05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E3F7C"/>
    <w:multiLevelType w:val="hybridMultilevel"/>
    <w:tmpl w:val="BB0E9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45A1A"/>
    <w:multiLevelType w:val="hybridMultilevel"/>
    <w:tmpl w:val="4FC6C52E"/>
    <w:lvl w:ilvl="0" w:tplc="B6403B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E5C2E"/>
    <w:multiLevelType w:val="hybridMultilevel"/>
    <w:tmpl w:val="1CA2BA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6D"/>
    <w:rsid w:val="0003556B"/>
    <w:rsid w:val="000F199E"/>
    <w:rsid w:val="00107DB9"/>
    <w:rsid w:val="0013739D"/>
    <w:rsid w:val="001E1961"/>
    <w:rsid w:val="002072CE"/>
    <w:rsid w:val="00291F33"/>
    <w:rsid w:val="002A3057"/>
    <w:rsid w:val="00416AD6"/>
    <w:rsid w:val="004210BF"/>
    <w:rsid w:val="00436892"/>
    <w:rsid w:val="00462C65"/>
    <w:rsid w:val="004C1DA9"/>
    <w:rsid w:val="00561F73"/>
    <w:rsid w:val="0057056D"/>
    <w:rsid w:val="00642C1E"/>
    <w:rsid w:val="0064556D"/>
    <w:rsid w:val="00710DBB"/>
    <w:rsid w:val="007918AA"/>
    <w:rsid w:val="007B1155"/>
    <w:rsid w:val="00866656"/>
    <w:rsid w:val="00892E64"/>
    <w:rsid w:val="008C1E69"/>
    <w:rsid w:val="0098555A"/>
    <w:rsid w:val="00B019B2"/>
    <w:rsid w:val="00B0506C"/>
    <w:rsid w:val="00BB4A12"/>
    <w:rsid w:val="00D95B3C"/>
    <w:rsid w:val="00DB68B3"/>
    <w:rsid w:val="00E43B06"/>
    <w:rsid w:val="00EF68C6"/>
    <w:rsid w:val="00F9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126DE"/>
  <w15:chartTrackingRefBased/>
  <w15:docId w15:val="{E5DF75CA-67AB-4CE9-BF57-069F47C8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19B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6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pus.inap.gob.ar/login/index.php" TargetMode="External"/><Relationship Id="rId5" Type="http://schemas.openxmlformats.org/officeDocument/2006/relationships/hyperlink" Target="https://www.macmillaneducationeverywhe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FM / Rafael Cordeiro (Dirección de Administración)</cp:lastModifiedBy>
  <cp:revision>6</cp:revision>
  <dcterms:created xsi:type="dcterms:W3CDTF">2023-09-01T00:37:00Z</dcterms:created>
  <dcterms:modified xsi:type="dcterms:W3CDTF">2023-09-01T19:43:00Z</dcterms:modified>
</cp:coreProperties>
</file>