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457"/>
        <w:gridCol w:w="7999"/>
      </w:tblGrid>
      <w:tr w:rsidR="002D33FF" w:rsidRPr="002D33FF" w14:paraId="6C24B773" w14:textId="77777777" w:rsidTr="002D3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B1113" w14:textId="77777777" w:rsidR="002D33FF" w:rsidRPr="002D33FF" w:rsidRDefault="002D33FF" w:rsidP="002D33FF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Comando</w:t>
            </w:r>
          </w:p>
        </w:tc>
        <w:tc>
          <w:tcPr>
            <w:tcW w:w="0" w:type="auto"/>
            <w:hideMark/>
          </w:tcPr>
          <w:p w14:paraId="060AECA2" w14:textId="77777777" w:rsidR="002D33FF" w:rsidRPr="002D33FF" w:rsidRDefault="002D33FF" w:rsidP="002D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Descrição</w:t>
            </w:r>
          </w:p>
        </w:tc>
      </w:tr>
      <w:tr w:rsidR="002D33FF" w:rsidRPr="002D33FF" w14:paraId="0A0DFE28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EA43F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StartWith</w:t>
            </w:r>
            <w:proofErr w:type="spellEnd"/>
          </w:p>
        </w:tc>
        <w:tc>
          <w:tcPr>
            <w:tcW w:w="0" w:type="auto"/>
            <w:hideMark/>
          </w:tcPr>
          <w:p w14:paraId="7C0FED42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Define o primeiro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com prioridade </w:t>
            </w:r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. Esse passo inicial sempre será executado antes de qualquer outro no fluxo.</w:t>
            </w:r>
          </w:p>
        </w:tc>
      </w:tr>
      <w:tr w:rsidR="002D33FF" w:rsidRPr="002D33FF" w14:paraId="76093022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BFDB3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Add</w:t>
            </w:r>
            <w:proofErr w:type="spellEnd"/>
          </w:p>
        </w:tc>
        <w:tc>
          <w:tcPr>
            <w:tcW w:w="0" w:type="auto"/>
            <w:hideMark/>
          </w:tcPr>
          <w:p w14:paraId="73A0AC91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Adiciona um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sequencial ao fluxo, com prioridade incrementada em relação ao último passo adicionado.</w:t>
            </w:r>
          </w:p>
        </w:tc>
      </w:tr>
      <w:tr w:rsidR="002D33FF" w:rsidRPr="002D33FF" w14:paraId="64232D81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87320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AddParallel</w:t>
            </w:r>
            <w:proofErr w:type="spellEnd"/>
          </w:p>
        </w:tc>
        <w:tc>
          <w:tcPr>
            <w:tcW w:w="0" w:type="auto"/>
            <w:hideMark/>
          </w:tcPr>
          <w:p w14:paraId="62B56651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Adiciona um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que será executado em paralelo, independentemente dos passos sequenciais. Não possui dependências.</w:t>
            </w:r>
          </w:p>
        </w:tc>
      </w:tr>
      <w:tr w:rsidR="002D33FF" w:rsidRPr="002D33FF" w14:paraId="07F0C099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A646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Where</w:t>
            </w:r>
          </w:p>
        </w:tc>
        <w:tc>
          <w:tcPr>
            <w:tcW w:w="0" w:type="auto"/>
            <w:hideMark/>
          </w:tcPr>
          <w:p w14:paraId="6C18A14C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Filtra os passos no fluxo para que apenas aqueles que atendem a uma condição específica sejam executados.</w:t>
            </w:r>
          </w:p>
        </w:tc>
      </w:tr>
      <w:tr w:rsidR="002D33FF" w:rsidRPr="002D33FF" w14:paraId="1D0BD25E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954EC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WhereParallel</w:t>
            </w:r>
            <w:proofErr w:type="spellEnd"/>
          </w:p>
        </w:tc>
        <w:tc>
          <w:tcPr>
            <w:tcW w:w="0" w:type="auto"/>
            <w:hideMark/>
          </w:tcPr>
          <w:p w14:paraId="78DBA312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Similar ao </w:t>
            </w:r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Where</w:t>
            </w: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, mas filtra especificamente os passos paralelos com base em uma condição.</w:t>
            </w:r>
          </w:p>
        </w:tc>
      </w:tr>
      <w:tr w:rsidR="002D33FF" w:rsidRPr="002D33FF" w14:paraId="2EE3E6F1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2181E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24B42B0A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Executa um ou mais passos apenas se uma condição fornecida for verdadeira.</w:t>
            </w:r>
          </w:p>
        </w:tc>
      </w:tr>
      <w:tr w:rsidR="002D33FF" w:rsidRPr="002D33FF" w14:paraId="4EB94E97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F69E3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Then</w:t>
            </w:r>
            <w:proofErr w:type="spellEnd"/>
          </w:p>
        </w:tc>
        <w:tc>
          <w:tcPr>
            <w:tcW w:w="0" w:type="auto"/>
            <w:hideMark/>
          </w:tcPr>
          <w:p w14:paraId="682E2E76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Adiciona um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sequencial ao fluxo com prioridade incrementada, assim como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</w:tc>
      </w:tr>
      <w:tr w:rsidR="002D33FF" w:rsidRPr="002D33FF" w14:paraId="7F2A481E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8DC02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Retry</w:t>
            </w:r>
            <w:proofErr w:type="spellEnd"/>
          </w:p>
        </w:tc>
        <w:tc>
          <w:tcPr>
            <w:tcW w:w="0" w:type="auto"/>
            <w:hideMark/>
          </w:tcPr>
          <w:p w14:paraId="0CED1AD0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Tenta executar um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novamente um número definido de vezes caso ele falhe.</w:t>
            </w:r>
          </w:p>
        </w:tc>
      </w:tr>
      <w:tr w:rsidR="002D33FF" w:rsidRPr="002D33FF" w14:paraId="1C18388A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DADB3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519D56D0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Executa um conjunto de passos em um loop até que uma condição seja verdadeira.</w:t>
            </w:r>
          </w:p>
        </w:tc>
      </w:tr>
      <w:tr w:rsidR="002D33FF" w:rsidRPr="002D33FF" w14:paraId="5AFA9736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DCAD7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When</w:t>
            </w:r>
          </w:p>
        </w:tc>
        <w:tc>
          <w:tcPr>
            <w:tcW w:w="0" w:type="auto"/>
            <w:hideMark/>
          </w:tcPr>
          <w:p w14:paraId="259B899A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Define que um passo específico será executado apenas quando outro passo específico for concluído com sucesso.</w:t>
            </w:r>
          </w:p>
        </w:tc>
      </w:tr>
      <w:tr w:rsidR="002D33FF" w:rsidRPr="002D33FF" w14:paraId="02B776E9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7CA48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SkipOnFail</w:t>
            </w:r>
            <w:proofErr w:type="spellEnd"/>
          </w:p>
        </w:tc>
        <w:tc>
          <w:tcPr>
            <w:tcW w:w="0" w:type="auto"/>
            <w:hideMark/>
          </w:tcPr>
          <w:p w14:paraId="266819EE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Caso um passo falhe, o fluxo ignora esse passo e continua a execução normalmente.</w:t>
            </w:r>
          </w:p>
        </w:tc>
      </w:tr>
      <w:tr w:rsidR="002D33FF" w:rsidRPr="002D33FF" w14:paraId="602AAC09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98C01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WaitParallel</w:t>
            </w:r>
            <w:proofErr w:type="spellEnd"/>
          </w:p>
        </w:tc>
        <w:tc>
          <w:tcPr>
            <w:tcW w:w="0" w:type="auto"/>
            <w:hideMark/>
          </w:tcPr>
          <w:p w14:paraId="2D5CE785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Aguarda a conclusão de todos os passos paralelos antes de prosseguir para os próximos passos no fluxo.</w:t>
            </w:r>
          </w:p>
        </w:tc>
      </w:tr>
      <w:tr w:rsidR="002D33FF" w:rsidRPr="002D33FF" w14:paraId="63A0381E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6C37D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AddDependent</w:t>
            </w:r>
            <w:proofErr w:type="spellEnd"/>
          </w:p>
        </w:tc>
        <w:tc>
          <w:tcPr>
            <w:tcW w:w="0" w:type="auto"/>
            <w:hideMark/>
          </w:tcPr>
          <w:p w14:paraId="645673AA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Adiciona um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IFlowStep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que possui dependências explícitas de outros passos. Só será executado se todas as dependências forem atendidas.</w:t>
            </w:r>
          </w:p>
        </w:tc>
      </w:tr>
      <w:tr w:rsidR="002D33FF" w:rsidRPr="002D33FF" w14:paraId="08A3B87B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5BE4D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RunParallelGroup</w:t>
            </w:r>
            <w:proofErr w:type="spellEnd"/>
          </w:p>
        </w:tc>
        <w:tc>
          <w:tcPr>
            <w:tcW w:w="0" w:type="auto"/>
            <w:hideMark/>
          </w:tcPr>
          <w:p w14:paraId="4FB25CEC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Executa um grupo de passos paralelos de uma vez. Os passos são definidos como parte de um bloco ou grupo.</w:t>
            </w:r>
          </w:p>
        </w:tc>
      </w:tr>
      <w:tr w:rsidR="002D33FF" w:rsidRPr="002D33FF" w14:paraId="277EAE0B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90BFF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Pause</w:t>
            </w:r>
          </w:p>
        </w:tc>
        <w:tc>
          <w:tcPr>
            <w:tcW w:w="0" w:type="auto"/>
            <w:hideMark/>
          </w:tcPr>
          <w:p w14:paraId="067DE9CA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Pausa a execução do fluxo em um determinado ponto crítico e exige uma ação manual para retomar.</w:t>
            </w:r>
          </w:p>
        </w:tc>
      </w:tr>
      <w:tr w:rsidR="002D33FF" w:rsidRPr="002D33FF" w14:paraId="3BB1DCB2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7B6A9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Continue</w:t>
            </w:r>
          </w:p>
        </w:tc>
        <w:tc>
          <w:tcPr>
            <w:tcW w:w="0" w:type="auto"/>
            <w:hideMark/>
          </w:tcPr>
          <w:p w14:paraId="715742FD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Retoma a execução de um fluxo que foi pausado.</w:t>
            </w:r>
          </w:p>
        </w:tc>
      </w:tr>
      <w:tr w:rsidR="002D33FF" w:rsidRPr="002D33FF" w14:paraId="14415418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C6B03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TrackProgress</w:t>
            </w:r>
            <w:proofErr w:type="spellEnd"/>
          </w:p>
        </w:tc>
        <w:tc>
          <w:tcPr>
            <w:tcW w:w="0" w:type="auto"/>
            <w:hideMark/>
          </w:tcPr>
          <w:p w14:paraId="27521D78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Permite monitorar o progresso geral do fluxo. É possível visualizar quantos passos foram concluídos e quantos ainda estão pendentes.</w:t>
            </w:r>
          </w:p>
        </w:tc>
      </w:tr>
      <w:tr w:rsidR="002D33FF" w:rsidRPr="002D33FF" w14:paraId="0F948FCA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3EBD8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Log</w:t>
            </w:r>
          </w:p>
        </w:tc>
        <w:tc>
          <w:tcPr>
            <w:tcW w:w="0" w:type="auto"/>
            <w:hideMark/>
          </w:tcPr>
          <w:p w14:paraId="2DBB901E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Registra mensagens ou eventos durante o fluxo, facilitando o monitoramento e a depuração.</w:t>
            </w:r>
          </w:p>
        </w:tc>
      </w:tr>
      <w:tr w:rsidR="002D33FF" w:rsidRPr="002D33FF" w14:paraId="6D6ADBC5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CF766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CombineWith</w:t>
            </w:r>
            <w:proofErr w:type="spellEnd"/>
          </w:p>
        </w:tc>
        <w:tc>
          <w:tcPr>
            <w:tcW w:w="0" w:type="auto"/>
            <w:hideMark/>
          </w:tcPr>
          <w:p w14:paraId="768BD4AD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Junta dois orquestradores em um único fluxo, permitindo integração entre diferentes setups.</w:t>
            </w:r>
          </w:p>
        </w:tc>
      </w:tr>
      <w:tr w:rsidR="002D33FF" w:rsidRPr="002D33FF" w14:paraId="14ED6908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DF633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MergeParallelFlows</w:t>
            </w:r>
            <w:proofErr w:type="spellEnd"/>
          </w:p>
        </w:tc>
        <w:tc>
          <w:tcPr>
            <w:tcW w:w="0" w:type="auto"/>
            <w:hideMark/>
          </w:tcPr>
          <w:p w14:paraId="765AD013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Permite adicionar várias tarefas paralelas de uma vez em forma de </w:t>
            </w: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array</w:t>
            </w:r>
            <w:proofErr w:type="spellEnd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ou coleção.</w:t>
            </w:r>
          </w:p>
        </w:tc>
      </w:tr>
      <w:tr w:rsidR="002D33FF" w:rsidRPr="002D33FF" w14:paraId="776EE4DA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322C2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SetPriority</w:t>
            </w:r>
            <w:proofErr w:type="spellEnd"/>
          </w:p>
        </w:tc>
        <w:tc>
          <w:tcPr>
            <w:tcW w:w="0" w:type="auto"/>
            <w:hideMark/>
          </w:tcPr>
          <w:p w14:paraId="0EB957ED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Define uma prioridade específica para um passo, sobrescrevendo a prioridade padrão de incremento automático.</w:t>
            </w:r>
          </w:p>
        </w:tc>
      </w:tr>
      <w:tr w:rsidR="002D33FF" w:rsidRPr="002D33FF" w14:paraId="57C561C3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8384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SetTimeout</w:t>
            </w:r>
            <w:proofErr w:type="spellEnd"/>
          </w:p>
        </w:tc>
        <w:tc>
          <w:tcPr>
            <w:tcW w:w="0" w:type="auto"/>
            <w:hideMark/>
          </w:tcPr>
          <w:p w14:paraId="031856C4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Configura um tempo máximo de execução para um passo específico. Caso ele ultrapasse o limite, é interrompido.</w:t>
            </w:r>
          </w:p>
        </w:tc>
      </w:tr>
      <w:tr w:rsidR="002D33FF" w:rsidRPr="002D33FF" w14:paraId="4EE3A587" w14:textId="77777777" w:rsidTr="002D3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45766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SkipIf</w:t>
            </w:r>
            <w:proofErr w:type="spellEnd"/>
          </w:p>
        </w:tc>
        <w:tc>
          <w:tcPr>
            <w:tcW w:w="0" w:type="auto"/>
            <w:hideMark/>
          </w:tcPr>
          <w:p w14:paraId="3AD9C191" w14:textId="77777777" w:rsidR="002D33FF" w:rsidRPr="002D33FF" w:rsidRDefault="002D33FF" w:rsidP="002D3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Pula passos que atendem a uma condição definida.</w:t>
            </w:r>
          </w:p>
        </w:tc>
      </w:tr>
      <w:tr w:rsidR="002D33FF" w:rsidRPr="002D33FF" w14:paraId="3368B2BD" w14:textId="77777777" w:rsidTr="002D3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1FB52" w14:textId="77777777" w:rsidR="002D33FF" w:rsidRPr="002D33FF" w:rsidRDefault="002D33FF" w:rsidP="002D33F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>Unless</w:t>
            </w:r>
            <w:proofErr w:type="spellEnd"/>
          </w:p>
        </w:tc>
        <w:tc>
          <w:tcPr>
            <w:tcW w:w="0" w:type="auto"/>
            <w:hideMark/>
          </w:tcPr>
          <w:p w14:paraId="7A233301" w14:textId="77777777" w:rsidR="002D33FF" w:rsidRPr="002D33FF" w:rsidRDefault="002D33FF" w:rsidP="002D3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Executa um ou mais passos apenas se uma condição </w:t>
            </w:r>
            <w:r w:rsidRPr="002D33FF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não</w:t>
            </w:r>
            <w:r w:rsidRPr="002D33FF">
              <w:rPr>
                <w:rFonts w:ascii="Arial" w:eastAsia="Times New Roman" w:hAnsi="Arial" w:cs="Arial"/>
                <w:kern w:val="0"/>
                <w14:ligatures w14:val="none"/>
              </w:rPr>
              <w:t xml:space="preserve"> for verdadeira.</w:t>
            </w:r>
          </w:p>
        </w:tc>
      </w:tr>
    </w:tbl>
    <w:p w14:paraId="431F9C69" w14:textId="77777777" w:rsidR="009C4401" w:rsidRDefault="009C4401"/>
    <w:sectPr w:rsidR="009C4401" w:rsidSect="002D3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F"/>
    <w:rsid w:val="002D33FF"/>
    <w:rsid w:val="0032131F"/>
    <w:rsid w:val="00927289"/>
    <w:rsid w:val="009C4401"/>
    <w:rsid w:val="00B4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1C91"/>
  <w15:chartTrackingRefBased/>
  <w15:docId w15:val="{B83A928A-E482-41CD-AE0E-EA62338B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3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3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3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3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3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3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3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3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3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3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3FF"/>
    <w:rPr>
      <w:b/>
      <w:bCs/>
      <w:smallCaps/>
      <w:color w:val="0F4761" w:themeColor="accent1" w:themeShade="BF"/>
      <w:spacing w:val="5"/>
    </w:rPr>
  </w:style>
  <w:style w:type="table" w:styleId="SimplesTabela3">
    <w:name w:val="Plain Table 3"/>
    <w:basedOn w:val="Tabelanormal"/>
    <w:uiPriority w:val="43"/>
    <w:rsid w:val="002D33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rsid w:val="002D33F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2D33F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rafael@sbsoftware.com.br</dc:creator>
  <cp:keywords/>
  <dc:description/>
  <cp:lastModifiedBy>rafael@sbsoftware.com.br</cp:lastModifiedBy>
  <cp:revision>1</cp:revision>
  <dcterms:created xsi:type="dcterms:W3CDTF">2025-04-25T15:45:00Z</dcterms:created>
  <dcterms:modified xsi:type="dcterms:W3CDTF">2025-04-25T15:48:00Z</dcterms:modified>
</cp:coreProperties>
</file>