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2997"/>
        <w:gridCol w:w="5563"/>
        <w:gridCol w:w="784"/>
        <w:gridCol w:w="821"/>
      </w:tblGrid>
      <w:tr w:rsidR="00F91753" w:rsidRPr="00711EEA" w14:paraId="1FEFA0A0" w14:textId="77777777" w:rsidTr="00DD3D5B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DD3D5B">
        <w:trPr>
          <w:trHeight w:val="263"/>
        </w:trPr>
        <w:tc>
          <w:tcPr>
            <w:tcW w:w="57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DD3D5B">
        <w:trPr>
          <w:trHeight w:val="1549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2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DD3D5B">
        <w:trPr>
          <w:trHeight w:val="243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DD3D5B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DD3D5B">
        <w:trPr>
          <w:trHeight w:val="2088"/>
        </w:trPr>
        <w:tc>
          <w:tcPr>
            <w:tcW w:w="414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74DC8D18" w:rsidR="00792D43" w:rsidRDefault="00616BE5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7" type="#_x0000_t75" alt="Icono de correo electrónico" style="width:15.05pt;height:12.3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4C1DBD04" w14:textId="77777777" w:rsidR="00DB1BE7" w:rsidRDefault="00DB1BE7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747C8D60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6" w:history="1">
              <w:r w:rsidRPr="001B6C5D">
                <w:rPr>
                  <w:rStyle w:val="Hyperlink"/>
                  <w:noProof/>
                  <w:sz w:val="16"/>
                  <w:szCs w:val="16"/>
                  <w:lang w:val="es-ES" w:bidi="es-ES"/>
                </w:rPr>
                <w:t>http://www.rafael-moreno-dev.com/</w:t>
              </w:r>
            </w:hyperlink>
          </w:p>
          <w:p w14:paraId="6948A4EB" w14:textId="77777777" w:rsidR="00DB1BE7" w:rsidRDefault="00DB1BE7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Pr="00DC4B5C" w:rsidRDefault="00310ED3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5F9A3675" w14:textId="77777777" w:rsidR="00DD3D5B" w:rsidRPr="00DB1BE7" w:rsidRDefault="00DD3D5B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485785DD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3EA3A044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264826CC" w14:textId="77777777" w:rsidR="00DD3D5B" w:rsidRPr="00B77FF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39052EA3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DOCKER</w:t>
            </w:r>
          </w:p>
          <w:p w14:paraId="667BFE2D" w14:textId="3A27FDCC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3DD2E6BB" w14:textId="77777777" w:rsidR="00DD3D5B" w:rsidRPr="007C7F37" w:rsidRDefault="00DD3D5B" w:rsidP="00DD3D5B">
            <w:pPr>
              <w:rPr>
                <w:lang w:val="es-ES"/>
              </w:rPr>
            </w:pP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66E8B2C6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b2-conversacional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</w:p>
        </w:tc>
        <w:tc>
          <w:tcPr>
            <w:tcW w:w="71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7777777" w:rsidR="00DB1BE7" w:rsidRP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Systems engineer with experience in backend development, specialized in Java and Spring.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1188B1AE" w14:textId="77777777" w:rsidR="00DB1BE7" w:rsidRPr="00DB1BE7" w:rsidRDefault="00DB1BE7" w:rsidP="00DB1BE7">
            <w:pPr>
              <w:rPr>
                <w:noProof/>
                <w:lang w:val="en-TT"/>
              </w:rPr>
            </w:pP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Pr="00DC4B5C" w:rsidRDefault="000D6A86" w:rsidP="002B5C1E">
            <w:pPr>
              <w:pStyle w:val="Heading1"/>
              <w:outlineLvl w:val="0"/>
              <w:rPr>
                <w:noProof/>
                <w:lang w:val="en-TT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77777777" w:rsidR="002B5C1E" w:rsidRDefault="002B5C1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 Freelancer, Remote</w:t>
            </w:r>
          </w:p>
          <w:p w14:paraId="392022BE" w14:textId="450F7052" w:rsidR="002B5C1E" w:rsidRPr="00477165" w:rsidRDefault="00F65649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 xml:space="preserve"> –  </w:t>
            </w:r>
            <w:bookmarkStart w:id="0" w:name="_GoBack"/>
            <w:bookmarkEnd w:id="0"/>
            <w:r w:rsidR="002B5C1E">
              <w:rPr>
                <w:noProof/>
                <w:color w:val="806153" w:themeColor="accent4"/>
                <w:lang w:val="en-TT"/>
              </w:rPr>
              <w:t>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AE86086" w14:textId="77777777" w:rsidR="002B5C1E" w:rsidRPr="00493C1A" w:rsidRDefault="002B5C1E" w:rsidP="002B5C1E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77777777" w:rsidR="00DD3D5B" w:rsidRDefault="00DD3D5B" w:rsidP="00DD3D5B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477165">
              <w:rPr>
                <w:noProof/>
              </w:rPr>
              <w:t xml:space="preserve">September 2023 – </w:t>
            </w:r>
            <w:r>
              <w:rPr>
                <w:noProof/>
              </w:rPr>
              <w:t>Enero</w:t>
            </w:r>
            <w:r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7777777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Pr="00310ED3">
              <w:rPr>
                <w:noProof/>
                <w:lang w:val="en-TT"/>
              </w:rPr>
              <w:t xml:space="preserve">Java 8, </w:t>
            </w:r>
            <w:r>
              <w:rPr>
                <w:noProof/>
                <w:lang w:val="en-TT"/>
              </w:rPr>
              <w:t>Java 11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77777777" w:rsidR="00DD3D5B" w:rsidRPr="00ED5961" w:rsidRDefault="00DD3D5B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77777777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Java 7, </w:t>
            </w:r>
            <w:r>
              <w:rPr>
                <w:noProof/>
                <w:color w:val="666666" w:themeColor="background2"/>
                <w:lang w:val="en-TT"/>
              </w:rPr>
              <w:t xml:space="preserve">java 11,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6541C07E" w:rsidR="000D6A86" w:rsidRDefault="00DC4B5C" w:rsidP="000D6A86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Courses y Certificates</w:t>
            </w:r>
          </w:p>
          <w:p w14:paraId="73C61FA5" w14:textId="77777777" w:rsidR="000D6A86" w:rsidRPr="000D3105" w:rsidRDefault="000D6A86" w:rsidP="000D6A86">
            <w:pPr>
              <w:rPr>
                <w:lang w:val="es-ES"/>
              </w:rPr>
            </w:pPr>
            <w:r w:rsidRPr="000D3105">
              <w:rPr>
                <w:b/>
                <w:i/>
                <w:lang w:val="es-ES"/>
              </w:rPr>
              <w:t>Vipper Sistemas S.L.</w:t>
            </w:r>
            <w:r>
              <w:rPr>
                <w:lang w:val="es-ES"/>
              </w:rPr>
              <w:t xml:space="preserve">L 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2021</w:t>
            </w:r>
            <w:r w:rsidRPr="000D3105">
              <w:rPr>
                <w:b/>
                <w:i/>
                <w:noProof/>
                <w:color w:val="D29665" w:themeColor="accent2" w:themeShade="BF"/>
                <w:lang w:val="es-ES"/>
              </w:rPr>
              <w:t xml:space="preserve"> dic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.</w:t>
            </w:r>
          </w:p>
          <w:p w14:paraId="1F84E31B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55BAA73A" w14:textId="77777777" w:rsidR="000D6A86" w:rsidRPr="00A9357D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 xml:space="preserve">rl: </w:t>
            </w:r>
            <w:hyperlink r:id="rId20" w:history="1">
              <w:r w:rsidRPr="00A9357D">
                <w:rPr>
                  <w:rStyle w:val="Hyperlink"/>
                  <w:noProof/>
                  <w:lang w:val="en-TT"/>
                </w:rPr>
                <w:t>https://drive.google.com/file/d/1C_xbVlwIu0b-fOmS9NtMgCGPAz-ji2gG/view</w:t>
              </w:r>
            </w:hyperlink>
          </w:p>
          <w:p w14:paraId="72A20DC3" w14:textId="77777777" w:rsidR="000D6A86" w:rsidRDefault="000D6A86" w:rsidP="000D6A86">
            <w:pPr>
              <w:rPr>
                <w:b/>
                <w:i/>
                <w:noProof/>
                <w:color w:val="D29665" w:themeColor="accent2" w:themeShade="BF"/>
                <w:lang w:val="es-ES"/>
              </w:rPr>
            </w:pPr>
            <w:r w:rsidRPr="000D3105">
              <w:rPr>
                <w:b/>
                <w:i/>
                <w:lang w:val="es-ES"/>
              </w:rPr>
              <w:t>Microsoft</w:t>
            </w:r>
            <w:r>
              <w:rPr>
                <w:lang w:val="es-ES"/>
              </w:rPr>
              <w:t xml:space="preserve"> 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2022 Jun.</w:t>
            </w:r>
          </w:p>
          <w:p w14:paraId="2496DEA4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6D8C386F" w14:textId="375DD92F" w:rsidR="000D6A86" w:rsidRPr="000D6A86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>rl:</w:t>
            </w:r>
            <w:r>
              <w:rPr>
                <w:noProof/>
                <w:lang w:val="en-TT"/>
              </w:rPr>
              <w:t xml:space="preserve"> </w:t>
            </w:r>
            <w:r w:rsidRPr="00A9357D">
              <w:rPr>
                <w:noProof/>
                <w:lang w:val="en-TT"/>
              </w:rPr>
              <w:t xml:space="preserve"> </w:t>
            </w:r>
            <w:hyperlink r:id="rId21" w:history="1">
              <w:r w:rsidRPr="000D6A86">
                <w:rPr>
                  <w:rStyle w:val="Hyperlink"/>
                  <w:noProof/>
                  <w:sz w:val="16"/>
                  <w:lang w:val="en-TT"/>
                </w:rPr>
                <w:t>https://drive.google.com/file/d/14fzV3aYEhKwnQikmsKLdS_NWjgEcpv8g/view</w:t>
              </w:r>
            </w:hyperlink>
          </w:p>
          <w:p w14:paraId="701E7F2E" w14:textId="77777777" w:rsidR="000D6A86" w:rsidRPr="000D3105" w:rsidRDefault="000D6A86" w:rsidP="000D6A86">
            <w:pPr>
              <w:rPr>
                <w:lang w:val="es-ES"/>
              </w:rPr>
            </w:pPr>
            <w:r>
              <w:rPr>
                <w:b/>
                <w:i/>
                <w:lang w:val="es-ES"/>
              </w:rPr>
              <w:t>Udemy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2023 jul.</w:t>
            </w:r>
          </w:p>
          <w:p w14:paraId="42831576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39DB17B9" w14:textId="77777777" w:rsidR="000D6A86" w:rsidRPr="00A9357D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 xml:space="preserve">rl: </w:t>
            </w:r>
            <w:hyperlink r:id="rId22" w:history="1">
              <w:r w:rsidRPr="00A9357D">
                <w:rPr>
                  <w:rStyle w:val="Hyperlink"/>
                  <w:noProof/>
                  <w:lang w:val="en-TT"/>
                </w:rPr>
                <w:t>https://drive.google.com/file/d/1C_xbVlwIu0b-fOmS9NtMgCGPAz-ji2gG/view</w:t>
              </w:r>
            </w:hyperlink>
          </w:p>
          <w:p w14:paraId="62016C7E" w14:textId="77777777" w:rsidR="000D6A86" w:rsidRPr="000D3105" w:rsidRDefault="000D6A86" w:rsidP="000D6A86">
            <w:pPr>
              <w:rPr>
                <w:lang w:val="es-ES"/>
              </w:rPr>
            </w:pPr>
            <w:r>
              <w:rPr>
                <w:b/>
                <w:i/>
                <w:lang w:val="es-ES"/>
              </w:rPr>
              <w:t>Udemy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2025 abr.</w:t>
            </w:r>
          </w:p>
          <w:p w14:paraId="6BAC19C7" w14:textId="77777777" w:rsidR="000D6A86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 w:rsidRPr="000D3105">
              <w:rPr>
                <w:noProof/>
                <w:lang w:val="en-TT"/>
              </w:rPr>
              <w:t>Microservicios Docker &amp; Kubernetes</w:t>
            </w:r>
          </w:p>
          <w:p w14:paraId="4465D8BC" w14:textId="77777777" w:rsidR="000D6A86" w:rsidRPr="00A9357D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 w:rsidRPr="00A9357D">
              <w:rPr>
                <w:noProof/>
                <w:lang w:val="en-TT"/>
              </w:rPr>
              <w:lastRenderedPageBreak/>
              <w:t xml:space="preserve">url: </w:t>
            </w:r>
            <w:hyperlink r:id="rId23" w:history="1">
              <w:r>
                <w:rPr>
                  <w:rStyle w:val="Hyperlink"/>
                  <w:noProof/>
                  <w:lang w:val="en-TT"/>
                </w:rPr>
                <w:t>https://www.udemy.com/certificate/UC-13678527-b89d-4d58-929b-a8f56654c5ad/</w:t>
              </w:r>
            </w:hyperlink>
          </w:p>
          <w:p w14:paraId="390FD106" w14:textId="77777777" w:rsidR="00DD3D5B" w:rsidRPr="000D6A86" w:rsidRDefault="00DD3D5B" w:rsidP="00DD3D5B">
            <w:pPr>
              <w:rPr>
                <w:lang w:val="en-TT"/>
              </w:rPr>
            </w:pPr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E579E" w14:textId="77777777" w:rsidR="00616BE5" w:rsidRDefault="00616BE5" w:rsidP="00BA3E51">
      <w:pPr>
        <w:spacing w:line="240" w:lineRule="auto"/>
      </w:pPr>
      <w:r>
        <w:separator/>
      </w:r>
    </w:p>
  </w:endnote>
  <w:endnote w:type="continuationSeparator" w:id="0">
    <w:p w14:paraId="44292F97" w14:textId="77777777" w:rsidR="00616BE5" w:rsidRDefault="00616BE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92033" w14:textId="77777777" w:rsidR="00616BE5" w:rsidRDefault="00616BE5" w:rsidP="00BA3E51">
      <w:pPr>
        <w:spacing w:line="240" w:lineRule="auto"/>
      </w:pPr>
      <w:r>
        <w:separator/>
      </w:r>
    </w:p>
  </w:footnote>
  <w:footnote w:type="continuationSeparator" w:id="0">
    <w:p w14:paraId="34E335B2" w14:textId="77777777" w:rsidR="00616BE5" w:rsidRDefault="00616BE5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o de correo electrónico" style="width:15.6pt;height:12.35pt;visibility:visible;mso-wrap-style:square" o:bullet="t">
        <v:imagedata r:id="rId1" o:title="Icono de correo electrónico"/>
      </v:shape>
    </w:pict>
  </w:numPicBullet>
  <w:numPicBullet w:numPicBulletId="1">
    <w:pict>
      <v:shape id="_x0000_i1031" type="#_x0000_t75" style="width:350.85pt;height:350.85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40582"/>
    <w:rsid w:val="00144334"/>
    <w:rsid w:val="00173B36"/>
    <w:rsid w:val="00177BCB"/>
    <w:rsid w:val="00182529"/>
    <w:rsid w:val="001A7830"/>
    <w:rsid w:val="001B0536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4FC0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766B1"/>
    <w:rsid w:val="00477165"/>
    <w:rsid w:val="00493C1A"/>
    <w:rsid w:val="004A4A78"/>
    <w:rsid w:val="004A4C74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5D2177"/>
    <w:rsid w:val="005E31FD"/>
    <w:rsid w:val="00616437"/>
    <w:rsid w:val="00616BE5"/>
    <w:rsid w:val="0068094B"/>
    <w:rsid w:val="00686284"/>
    <w:rsid w:val="00690EE5"/>
    <w:rsid w:val="006F0DC8"/>
    <w:rsid w:val="006F0F3F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11AA3"/>
    <w:rsid w:val="00A122BB"/>
    <w:rsid w:val="00A178E9"/>
    <w:rsid w:val="00A265DD"/>
    <w:rsid w:val="00A37F9E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1E93"/>
    <w:rsid w:val="00B75835"/>
    <w:rsid w:val="00B77FFB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B4E3B"/>
    <w:rsid w:val="00CD0D1F"/>
    <w:rsid w:val="00CE3263"/>
    <w:rsid w:val="00D04093"/>
    <w:rsid w:val="00D0794D"/>
    <w:rsid w:val="00D140DF"/>
    <w:rsid w:val="00D666BB"/>
    <w:rsid w:val="00D720DF"/>
    <w:rsid w:val="00D92ED4"/>
    <w:rsid w:val="00D94ABF"/>
    <w:rsid w:val="00DB1BE7"/>
    <w:rsid w:val="00DC4B5C"/>
    <w:rsid w:val="00DD3D5B"/>
    <w:rsid w:val="00DF32E6"/>
    <w:rsid w:val="00E041D5"/>
    <w:rsid w:val="00E20245"/>
    <w:rsid w:val="00E4379F"/>
    <w:rsid w:val="00E43D5D"/>
    <w:rsid w:val="00E65596"/>
    <w:rsid w:val="00E81AAB"/>
    <w:rsid w:val="00E85020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E3E"/>
    <w:rsid w:val="00F53B71"/>
    <w:rsid w:val="00F65649"/>
    <w:rsid w:val="00F716E1"/>
    <w:rsid w:val="00F7521F"/>
    <w:rsid w:val="00F908C3"/>
    <w:rsid w:val="00F91753"/>
    <w:rsid w:val="00FA0278"/>
    <w:rsid w:val="00FB11CC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FA190B-CFE8-406E-AFFE-03D8EA6A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3</Pages>
  <Words>868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2025-05-20T16:11:00Z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