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4520" w14:textId="5165E8DA" w:rsidR="006E5327" w:rsidRDefault="00ED7B5B">
      <w:r>
        <w:t xml:space="preserve">Passo a Passo Projeto SGV </w:t>
      </w:r>
    </w:p>
    <w:p w14:paraId="3FBAEF92" w14:textId="2B8D7080" w:rsidR="00ED7B5B" w:rsidRDefault="00ED7B5B">
      <w:r>
        <w:t>Entidades escolhidas: Produto e Categoria</w:t>
      </w:r>
    </w:p>
    <w:p w14:paraId="61B6D6AB" w14:textId="32C93427" w:rsidR="00572D4E" w:rsidRPr="00A053E0" w:rsidRDefault="00572D4E" w:rsidP="00572D4E">
      <w:pPr>
        <w:pStyle w:val="ListParagraph"/>
        <w:numPr>
          <w:ilvl w:val="0"/>
          <w:numId w:val="2"/>
        </w:numPr>
      </w:pPr>
      <w:r w:rsidRPr="00A053E0">
        <w:t xml:space="preserve">Leitura e compreensão das Regras de Negócio que </w:t>
      </w:r>
      <w:r w:rsidR="00D221DF" w:rsidRPr="00A053E0">
        <w:t>compõe</w:t>
      </w:r>
      <w:r w:rsidRPr="00A053E0">
        <w:t xml:space="preserve"> o Projeto;</w:t>
      </w:r>
    </w:p>
    <w:p w14:paraId="768849E4" w14:textId="68A45EA3" w:rsidR="00572D4E" w:rsidRPr="00A053E0" w:rsidRDefault="00572D4E" w:rsidP="00572D4E">
      <w:pPr>
        <w:pStyle w:val="ListParagraph"/>
        <w:numPr>
          <w:ilvl w:val="0"/>
          <w:numId w:val="2"/>
        </w:numPr>
      </w:pPr>
      <w:r w:rsidRPr="00A053E0">
        <w:t>Identificação e criação das Entidades Produto e Categoria do Produto;</w:t>
      </w:r>
    </w:p>
    <w:p w14:paraId="3F2829EF" w14:textId="023DCB59" w:rsidR="00572D4E" w:rsidRPr="00A053E0" w:rsidRDefault="00572D4E" w:rsidP="00572D4E">
      <w:pPr>
        <w:pStyle w:val="ListParagraph"/>
        <w:numPr>
          <w:ilvl w:val="1"/>
          <w:numId w:val="2"/>
        </w:numPr>
      </w:pPr>
      <w:r w:rsidRPr="00A053E0">
        <w:t>Entidade Produto:</w:t>
      </w:r>
    </w:p>
    <w:p w14:paraId="458DF506" w14:textId="6055184E" w:rsidR="00D221DF" w:rsidRDefault="00D221DF" w:rsidP="00572D4E">
      <w:pPr>
        <w:pStyle w:val="ListParagraph"/>
        <w:numPr>
          <w:ilvl w:val="2"/>
          <w:numId w:val="2"/>
        </w:numPr>
      </w:pPr>
      <w:r>
        <w:t>Definição do nome da Entidade para T_SGV_PRODUTO;</w:t>
      </w:r>
    </w:p>
    <w:p w14:paraId="28183657" w14:textId="463DF17B" w:rsidR="00572D4E" w:rsidRDefault="00572D4E" w:rsidP="00572D4E">
      <w:pPr>
        <w:pStyle w:val="ListParagraph"/>
        <w:numPr>
          <w:ilvl w:val="2"/>
          <w:numId w:val="2"/>
        </w:numPr>
      </w:pPr>
      <w:r>
        <w:t>Definição dos atributos que fazem sentido para o Contexto do Negócio, sendo eles: cd_produto, ds_normal, ds_completa, cd_barras, sg_status e vl_unit</w:t>
      </w:r>
      <w:r w:rsidR="00F1779F">
        <w:t>a</w:t>
      </w:r>
      <w:r>
        <w:t>rio</w:t>
      </w:r>
      <w:r w:rsidR="00D221DF">
        <w:t>;</w:t>
      </w:r>
    </w:p>
    <w:p w14:paraId="2397BFAA" w14:textId="6C8132AE" w:rsidR="00D221DF" w:rsidRDefault="00D221DF" w:rsidP="00D221DF">
      <w:pPr>
        <w:pStyle w:val="ListParagraph"/>
        <w:numPr>
          <w:ilvl w:val="2"/>
          <w:numId w:val="2"/>
        </w:numPr>
      </w:pPr>
      <w:r>
        <w:t>Definição do tipo e tamanho de dado que cabe a cada atributo, sendo eles: cd_produto (NUMERIC [5]</w:t>
      </w:r>
      <w:r w:rsidR="00006578">
        <w:t>, gerado sempre com IDENTITY</w:t>
      </w:r>
      <w:r>
        <w:t>), ds_normal (VARCHAR [100]), ds_completa (VARCHAR [600]), sg_status (</w:t>
      </w:r>
      <w:r w:rsidR="00337D03">
        <w:t>CHAR</w:t>
      </w:r>
      <w:r>
        <w:t xml:space="preserve"> [</w:t>
      </w:r>
      <w:r w:rsidR="00337D03">
        <w:t>1</w:t>
      </w:r>
      <w:r>
        <w:t>])</w:t>
      </w:r>
      <w:r w:rsidR="00337D03">
        <w:t xml:space="preserve"> e vl_unitario (NUMERIC [7,2])</w:t>
      </w:r>
      <w:r w:rsidR="008C409D">
        <w:t>;</w:t>
      </w:r>
    </w:p>
    <w:p w14:paraId="36CBE027" w14:textId="44903C53" w:rsidR="00D221DF" w:rsidRDefault="00D221DF" w:rsidP="00D221DF">
      <w:pPr>
        <w:pStyle w:val="ListParagraph"/>
        <w:numPr>
          <w:ilvl w:val="2"/>
          <w:numId w:val="2"/>
        </w:numPr>
      </w:pPr>
      <w:r>
        <w:t>Comentário adequado para cada tipo de atributo</w:t>
      </w:r>
      <w:r w:rsidR="008C409D">
        <w:t>.</w:t>
      </w:r>
    </w:p>
    <w:p w14:paraId="7C1E7171" w14:textId="005431D1" w:rsidR="00337D03" w:rsidRDefault="00337D03" w:rsidP="00337D03">
      <w:pPr>
        <w:pStyle w:val="ListParagraph"/>
        <w:numPr>
          <w:ilvl w:val="1"/>
          <w:numId w:val="2"/>
        </w:numPr>
      </w:pPr>
      <w:r>
        <w:t>Entidade Categoria do Produto:</w:t>
      </w:r>
    </w:p>
    <w:p w14:paraId="3590024D" w14:textId="7B2D0AD5" w:rsidR="00337D03" w:rsidRDefault="00337D03" w:rsidP="00337D03">
      <w:pPr>
        <w:pStyle w:val="ListParagraph"/>
        <w:numPr>
          <w:ilvl w:val="2"/>
          <w:numId w:val="2"/>
        </w:numPr>
      </w:pPr>
      <w:r>
        <w:t>Definição do nome da Entidade para T_SGV_CATEGORIA_PRODUTO;</w:t>
      </w:r>
    </w:p>
    <w:p w14:paraId="70B522E7" w14:textId="703C32DD" w:rsidR="00337D03" w:rsidRDefault="00337D03" w:rsidP="00337D03">
      <w:pPr>
        <w:pStyle w:val="ListParagraph"/>
        <w:numPr>
          <w:ilvl w:val="2"/>
          <w:numId w:val="2"/>
        </w:numPr>
      </w:pPr>
      <w:r>
        <w:t>Definição dos atributos que fazem sentido para o Contexto do Negócio, sendo eles: cd_categoria, nm_categoria, ds_categoria, sg_status_categoria, dt_inicio e dt_termino;</w:t>
      </w:r>
    </w:p>
    <w:p w14:paraId="23EFA5E7" w14:textId="14EDE5D5" w:rsidR="00337D03" w:rsidRDefault="00337D03" w:rsidP="00337D03">
      <w:pPr>
        <w:pStyle w:val="ListParagraph"/>
        <w:numPr>
          <w:ilvl w:val="2"/>
          <w:numId w:val="2"/>
        </w:numPr>
      </w:pPr>
      <w:r>
        <w:t xml:space="preserve">Definição do tipo e tamanho de dado que cabe a cada atributo, sendo eles: </w:t>
      </w:r>
      <w:r w:rsidR="008C409D">
        <w:t>cd_categoria (NUMERIC [5]</w:t>
      </w:r>
      <w:r w:rsidR="00006578">
        <w:t xml:space="preserve">, </w:t>
      </w:r>
      <w:r w:rsidR="00006578">
        <w:t>gerado sempre com IDENTITY</w:t>
      </w:r>
      <w:r w:rsidR="008C409D">
        <w:t>), nm_categoria (VARCHAR [30]), ds_categoria (VARCHAR [100]), sg_status_categoria (CHAR [1]), dt_inicio (DATE) e dt_termino (DATE);</w:t>
      </w:r>
    </w:p>
    <w:p w14:paraId="3BBC5E45" w14:textId="69DBD25A" w:rsidR="00337D03" w:rsidRDefault="00337D03" w:rsidP="00337D03">
      <w:pPr>
        <w:pStyle w:val="ListParagraph"/>
        <w:numPr>
          <w:ilvl w:val="2"/>
          <w:numId w:val="2"/>
        </w:numPr>
      </w:pPr>
      <w:r>
        <w:t>Comentário adequado para cada tipo de atributo</w:t>
      </w:r>
      <w:r w:rsidR="008C409D">
        <w:t>.</w:t>
      </w:r>
    </w:p>
    <w:p w14:paraId="7BF46730" w14:textId="77777777" w:rsidR="00353BDA" w:rsidRPr="00A053E0" w:rsidRDefault="008C409D" w:rsidP="008C409D">
      <w:pPr>
        <w:pStyle w:val="ListParagraph"/>
        <w:numPr>
          <w:ilvl w:val="0"/>
          <w:numId w:val="2"/>
        </w:numPr>
      </w:pPr>
      <w:r w:rsidRPr="00A053E0">
        <w:t xml:space="preserve">Estabelecer o Relacionamento que irá operar com essas duas Entidades. </w:t>
      </w:r>
    </w:p>
    <w:p w14:paraId="27D92227" w14:textId="21F981C7" w:rsidR="008C409D" w:rsidRDefault="008C409D" w:rsidP="00353BDA">
      <w:pPr>
        <w:pStyle w:val="ListParagraph"/>
        <w:numPr>
          <w:ilvl w:val="1"/>
          <w:numId w:val="2"/>
        </w:numPr>
      </w:pPr>
      <w:r>
        <w:t>O Relacionamento mais adequado é o Relacionamento 1 para muitos (1:m), tendo como Origem a Entidade T_SGV_PRODUTO e Destino a Entidade T_SGV_CATEGORI</w:t>
      </w:r>
      <w:r w:rsidR="00353BDA">
        <w:t>A</w:t>
      </w:r>
      <w:r>
        <w:t>_PRODUTO</w:t>
      </w:r>
      <w:r w:rsidR="00353BDA">
        <w:t>, pois a RN 4 define que “</w:t>
      </w:r>
      <w:r w:rsidR="00353BDA" w:rsidRPr="00353BDA">
        <w:t>Uma categoria de produto pode estar associada a nenhum ou a vários produtos e um produto somente pode estar associado a uma categoria</w:t>
      </w:r>
      <w:r w:rsidR="00353BDA">
        <w:t>”</w:t>
      </w:r>
      <w:r>
        <w:t>;</w:t>
      </w:r>
    </w:p>
    <w:p w14:paraId="38C78FD1" w14:textId="7170E647" w:rsidR="00353BDA" w:rsidRDefault="00353BDA" w:rsidP="00353BDA">
      <w:pPr>
        <w:pStyle w:val="ListParagraph"/>
        <w:numPr>
          <w:ilvl w:val="1"/>
          <w:numId w:val="2"/>
        </w:numPr>
      </w:pPr>
      <w:r>
        <w:t xml:space="preserve">Esse estabelecimento irá gerar uma Chave Estrangeira </w:t>
      </w:r>
      <w:r w:rsidR="00780D81">
        <w:t>da T_SGV_CATEGORIA_PRODUTO na T_SGV_PRODUTO.</w:t>
      </w:r>
    </w:p>
    <w:p w14:paraId="09D6F22D" w14:textId="48C3FD4A" w:rsidR="00353BDA" w:rsidRPr="00A053E0" w:rsidRDefault="00353BDA" w:rsidP="00353BDA">
      <w:pPr>
        <w:pStyle w:val="ListParagraph"/>
        <w:numPr>
          <w:ilvl w:val="0"/>
          <w:numId w:val="2"/>
        </w:numPr>
      </w:pPr>
      <w:r w:rsidRPr="00A053E0">
        <w:t>Geração do Modelo Relacional;</w:t>
      </w:r>
    </w:p>
    <w:p w14:paraId="17255FE2" w14:textId="58B96B5F" w:rsidR="00353BDA" w:rsidRPr="00A053E0" w:rsidRDefault="00353BDA" w:rsidP="00353BDA">
      <w:pPr>
        <w:pStyle w:val="ListParagraph"/>
        <w:numPr>
          <w:ilvl w:val="0"/>
          <w:numId w:val="2"/>
        </w:numPr>
      </w:pPr>
      <w:r w:rsidRPr="00A053E0">
        <w:t>Definição de Constraints;</w:t>
      </w:r>
    </w:p>
    <w:p w14:paraId="5BCC2F3D" w14:textId="51982CB7" w:rsidR="00353BDA" w:rsidRDefault="00353BDA" w:rsidP="00353BDA">
      <w:pPr>
        <w:pStyle w:val="ListParagraph"/>
        <w:numPr>
          <w:ilvl w:val="1"/>
          <w:numId w:val="2"/>
        </w:numPr>
      </w:pPr>
      <w:r>
        <w:t>Para T_SGV_PRODUTO, teremos:</w:t>
      </w:r>
    </w:p>
    <w:p w14:paraId="2F99867D" w14:textId="755725C0" w:rsidR="00353BDA" w:rsidRDefault="00353BDA" w:rsidP="00353BDA">
      <w:pPr>
        <w:pStyle w:val="ListParagraph"/>
        <w:numPr>
          <w:ilvl w:val="2"/>
          <w:numId w:val="2"/>
        </w:numPr>
      </w:pPr>
      <w:r w:rsidRPr="00353BDA">
        <w:t>Chave Primária (cd_produto) – nomeada como PK_</w:t>
      </w:r>
      <w:r>
        <w:t>SGV_PRODUTO</w:t>
      </w:r>
      <w:r w:rsidRPr="00353BDA">
        <w:t>, Unique (ds_normal)</w:t>
      </w:r>
      <w:r>
        <w:t xml:space="preserve"> – </w:t>
      </w:r>
      <w:r w:rsidR="000328EB">
        <w:t xml:space="preserve">nomeada como </w:t>
      </w:r>
      <w:r>
        <w:t>UN_SGV_PRODUTO_DS_NORMAL</w:t>
      </w:r>
      <w:r w:rsidRPr="00353BDA">
        <w:t xml:space="preserve">, CHECK (sg_status </w:t>
      </w:r>
      <w:r w:rsidR="006A18F1">
        <w:t>IN [‘A’, ‘I’])</w:t>
      </w:r>
      <w:r w:rsidR="006A18F1" w:rsidRPr="00353BDA">
        <w:t xml:space="preserve"> </w:t>
      </w:r>
      <w:r>
        <w:t xml:space="preserve">– </w:t>
      </w:r>
      <w:r w:rsidR="006A18F1">
        <w:t xml:space="preserve">nomeada como </w:t>
      </w:r>
      <w:r>
        <w:t>CK_</w:t>
      </w:r>
      <w:r w:rsidRPr="00353BDA">
        <w:t xml:space="preserve"> </w:t>
      </w:r>
      <w:r>
        <w:t>SGV_PRODUTO_SG_STATUS</w:t>
      </w:r>
      <w:r w:rsidR="006A18F1">
        <w:t xml:space="preserve">, Chave estrangeira (cd_categoria </w:t>
      </w:r>
      <w:r w:rsidR="003C58C4">
        <w:t>qu</w:t>
      </w:r>
      <w:r w:rsidR="006A18F1">
        <w:t>e faz referência a PK_SGV_CATEGORIA_PRODUTO) – nomeada como FK_SGV_CATEGORIA_</w:t>
      </w:r>
      <w:r w:rsidR="001B0187">
        <w:t>PRODUTO</w:t>
      </w:r>
      <w:r w:rsidR="001B0187" w:rsidRPr="00353BDA">
        <w:t xml:space="preserve"> </w:t>
      </w:r>
      <w:r w:rsidR="001B0187">
        <w:t>e</w:t>
      </w:r>
      <w:r w:rsidRPr="00353BDA">
        <w:t xml:space="preserve"> obrigatoriedade em todos, com exceção do cd_barras</w:t>
      </w:r>
      <w:r w:rsidR="006A18F1">
        <w:t>.</w:t>
      </w:r>
    </w:p>
    <w:p w14:paraId="517F73AC" w14:textId="6A0DAAF4" w:rsidR="00353BDA" w:rsidRDefault="00353BDA" w:rsidP="00353BDA">
      <w:pPr>
        <w:pStyle w:val="ListParagraph"/>
        <w:numPr>
          <w:ilvl w:val="1"/>
          <w:numId w:val="2"/>
        </w:numPr>
      </w:pPr>
      <w:r>
        <w:t>Para T_SGV_CATEGORIA_PRODUTO</w:t>
      </w:r>
    </w:p>
    <w:p w14:paraId="6B0C7D4C" w14:textId="04740F5A" w:rsidR="001B0187" w:rsidRDefault="00353BDA" w:rsidP="001B0187">
      <w:pPr>
        <w:pStyle w:val="ListParagraph"/>
        <w:numPr>
          <w:ilvl w:val="2"/>
          <w:numId w:val="2"/>
        </w:numPr>
      </w:pPr>
      <w:r w:rsidRPr="00353BDA">
        <w:lastRenderedPageBreak/>
        <w:t>Chave Primária (cd_</w:t>
      </w:r>
      <w:r w:rsidR="000328EB">
        <w:t>categoria</w:t>
      </w:r>
      <w:r w:rsidRPr="00353BDA">
        <w:t>)</w:t>
      </w:r>
      <w:r w:rsidR="00780D81">
        <w:t xml:space="preserve"> – nomeada como PK_SGV_CATEGORIA_PRODUTO</w:t>
      </w:r>
      <w:r w:rsidRPr="00353BDA">
        <w:t>, Unique (ds_</w:t>
      </w:r>
      <w:r w:rsidR="006A18F1">
        <w:t>categoria</w:t>
      </w:r>
      <w:r w:rsidRPr="00353BDA">
        <w:t>)</w:t>
      </w:r>
      <w:r w:rsidR="00780D81">
        <w:t xml:space="preserve"> – </w:t>
      </w:r>
      <w:r w:rsidR="006A18F1">
        <w:t xml:space="preserve">nomeada como </w:t>
      </w:r>
      <w:r w:rsidR="00780D81">
        <w:t>UN_SGV_CAT_PROD_DS_</w:t>
      </w:r>
      <w:r w:rsidR="000328EB">
        <w:t>CATEGORIA</w:t>
      </w:r>
      <w:r w:rsidRPr="00353BDA">
        <w:t>, CHECK (sg_status</w:t>
      </w:r>
      <w:r w:rsidR="006A18F1">
        <w:t>_categoria</w:t>
      </w:r>
      <w:r w:rsidRPr="00353BDA">
        <w:t xml:space="preserve"> </w:t>
      </w:r>
      <w:r w:rsidR="006A18F1">
        <w:t>IN [‘A’, ‘I’]) – nomeada como CK_SGV_SG_STATUS_CATEGORIA, CHECK (dt_termino &gt;= dt_inicio) – nomeada como CK_SGV_DT_TERMINO</w:t>
      </w:r>
      <w:r w:rsidRPr="00353BDA">
        <w:t xml:space="preserve"> e obrigatoriedade em todos, com exceção do </w:t>
      </w:r>
      <w:r w:rsidR="006A18F1">
        <w:t>dt_termino.</w:t>
      </w:r>
    </w:p>
    <w:p w14:paraId="1D3FF789" w14:textId="03C975C1" w:rsidR="00A053E0" w:rsidRPr="00A053E0" w:rsidRDefault="001B0187" w:rsidP="00A053E0">
      <w:pPr>
        <w:pStyle w:val="ListParagraph"/>
        <w:numPr>
          <w:ilvl w:val="0"/>
          <w:numId w:val="2"/>
        </w:numPr>
      </w:pPr>
      <w:r w:rsidRPr="00A053E0">
        <w:t>Gerar Script DDL, conforme imagem abaixo:</w:t>
      </w:r>
    </w:p>
    <w:p w14:paraId="61CE0041" w14:textId="77777777" w:rsidR="00006578" w:rsidRDefault="00006578" w:rsidP="00006578">
      <w:pPr>
        <w:keepNext/>
      </w:pPr>
      <w:r>
        <w:rPr>
          <w:noProof/>
        </w:rPr>
        <w:drawing>
          <wp:inline distT="0" distB="0" distL="0" distR="0" wp14:anchorId="0B537D1E" wp14:editId="3E23C0B0">
            <wp:extent cx="5400040" cy="5275580"/>
            <wp:effectExtent l="0" t="0" r="0" b="1270"/>
            <wp:docPr id="933413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136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6715" w14:textId="58B84008" w:rsidR="00A053E0" w:rsidRDefault="00006578" w:rsidP="00006578">
      <w:pPr>
        <w:pStyle w:val="Caption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Parte 1  ( DROP TABLE, criação da tabela t_sgv_categoria_produto e alguns comentarios da tabela)</w:t>
      </w:r>
    </w:p>
    <w:p w14:paraId="75AF2136" w14:textId="77777777" w:rsidR="00006578" w:rsidRDefault="00006578" w:rsidP="00006578">
      <w:pPr>
        <w:keepNext/>
      </w:pPr>
      <w:r>
        <w:rPr>
          <w:noProof/>
        </w:rPr>
        <w:lastRenderedPageBreak/>
        <w:drawing>
          <wp:inline distT="0" distB="0" distL="0" distR="0" wp14:anchorId="697DAC44" wp14:editId="5ED99638">
            <wp:extent cx="5400040" cy="3540760"/>
            <wp:effectExtent l="0" t="0" r="0" b="2540"/>
            <wp:docPr id="26519424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9424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14DB" w14:textId="4660AE1D" w:rsidR="00006578" w:rsidRDefault="00006578" w:rsidP="00006578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Parte 2 ( comentarios da tabela t_sgv_categoria_produto, criação da tabela t_sgv_produto, e alguns comentarios na tabela t_sgv_produto )</w:t>
      </w:r>
    </w:p>
    <w:p w14:paraId="1BD37594" w14:textId="77777777" w:rsidR="00006578" w:rsidRDefault="00006578" w:rsidP="00006578">
      <w:pPr>
        <w:keepNext/>
      </w:pPr>
      <w:r>
        <w:rPr>
          <w:noProof/>
        </w:rPr>
        <w:drawing>
          <wp:inline distT="0" distB="0" distL="0" distR="0" wp14:anchorId="1DF67AE4" wp14:editId="5F13B3B5">
            <wp:extent cx="5400040" cy="4079240"/>
            <wp:effectExtent l="0" t="0" r="0" b="0"/>
            <wp:docPr id="11952357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3571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7A2A" w14:textId="5F581D3D" w:rsidR="00006578" w:rsidRDefault="00006578" w:rsidP="00006578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Parte 3 ( Mais comentarios nos atributos da tabela t_sgv_produto, adições de constraints nos atributos da t_sgv_produto )</w:t>
      </w:r>
    </w:p>
    <w:p w14:paraId="63C3F66D" w14:textId="77777777" w:rsidR="00006578" w:rsidRDefault="00006578" w:rsidP="00006578">
      <w:pPr>
        <w:keepNext/>
      </w:pPr>
      <w:r>
        <w:rPr>
          <w:noProof/>
        </w:rPr>
        <w:lastRenderedPageBreak/>
        <w:drawing>
          <wp:inline distT="0" distB="0" distL="0" distR="0" wp14:anchorId="6E447C84" wp14:editId="5469CA44">
            <wp:extent cx="4047619" cy="6009524"/>
            <wp:effectExtent l="0" t="0" r="0" b="0"/>
            <wp:docPr id="2008900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009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6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FA39" w14:textId="4521C61F" w:rsidR="00006578" w:rsidRDefault="00006578" w:rsidP="00006578">
      <w:pPr>
        <w:pStyle w:val="Caption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Parte 4 (report dado pelo Oracle Data Modeler</w:t>
      </w:r>
      <w:r>
        <w:rPr>
          <w:noProof/>
        </w:rPr>
        <w:t xml:space="preserve"> )</w:t>
      </w:r>
    </w:p>
    <w:p w14:paraId="7652C788" w14:textId="77777777" w:rsidR="00006578" w:rsidRDefault="00006578" w:rsidP="00006578">
      <w:pPr>
        <w:keepNext/>
      </w:pPr>
      <w:r>
        <w:rPr>
          <w:noProof/>
        </w:rPr>
        <w:drawing>
          <wp:inline distT="0" distB="0" distL="0" distR="0" wp14:anchorId="4BCC326B" wp14:editId="76860DFD">
            <wp:extent cx="3476190" cy="1752381"/>
            <wp:effectExtent l="0" t="0" r="0" b="635"/>
            <wp:docPr id="78578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80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4608" w14:textId="4CFC8CD0" w:rsidR="00006578" w:rsidRPr="00006578" w:rsidRDefault="00006578" w:rsidP="00006578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Parte 5 ( report dado pelo Oracle Data Modeler)</w:t>
      </w:r>
    </w:p>
    <w:p w14:paraId="3B0269D6" w14:textId="3F13BDF2" w:rsidR="00006578" w:rsidRPr="00A053E0" w:rsidRDefault="00006578" w:rsidP="00A053E0">
      <w:pPr>
        <w:rPr>
          <w:b/>
          <w:bCs/>
        </w:rPr>
      </w:pPr>
    </w:p>
    <w:p w14:paraId="482E91E0" w14:textId="149BB47F" w:rsidR="00A053E0" w:rsidRDefault="00A053E0" w:rsidP="00A053E0">
      <w:pPr>
        <w:rPr>
          <w:b/>
          <w:bCs/>
        </w:rPr>
      </w:pPr>
    </w:p>
    <w:p w14:paraId="2F7A61D8" w14:textId="099A6398" w:rsidR="00A053E0" w:rsidRPr="00A053E0" w:rsidRDefault="00A053E0" w:rsidP="00A053E0">
      <w:pPr>
        <w:pStyle w:val="ListParagraph"/>
        <w:numPr>
          <w:ilvl w:val="0"/>
          <w:numId w:val="2"/>
        </w:numPr>
      </w:pPr>
      <w:r w:rsidRPr="00A053E0">
        <w:t>Revisão do código DDL;</w:t>
      </w:r>
    </w:p>
    <w:p w14:paraId="1CE2F1EF" w14:textId="3C6F72F0" w:rsidR="00A053E0" w:rsidRDefault="00A053E0" w:rsidP="00A053E0">
      <w:pPr>
        <w:pStyle w:val="ListParagraph"/>
        <w:numPr>
          <w:ilvl w:val="0"/>
          <w:numId w:val="2"/>
        </w:numPr>
      </w:pPr>
      <w:r w:rsidRPr="00A053E0">
        <w:t>Rodar o código</w:t>
      </w:r>
      <w:r>
        <w:t xml:space="preserve"> </w:t>
      </w:r>
      <w:r w:rsidRPr="00A053E0">
        <w:t>(Run).</w:t>
      </w:r>
    </w:p>
    <w:p w14:paraId="6ACA8FEE" w14:textId="77777777" w:rsidR="00A053E0" w:rsidRDefault="00A053E0" w:rsidP="00A053E0">
      <w:pPr>
        <w:pStyle w:val="ListParagraph"/>
        <w:numPr>
          <w:ilvl w:val="0"/>
          <w:numId w:val="2"/>
        </w:numPr>
      </w:pPr>
      <w:r>
        <w:t xml:space="preserve">Código DDL Hospedado no </w:t>
      </w:r>
      <w:hyperlink r:id="rId10" w:history="1">
        <w:r w:rsidRPr="00C718BE">
          <w:rPr>
            <w:rStyle w:val="Hyperlink"/>
          </w:rPr>
          <w:t>https://livesql.oracle.com</w:t>
        </w:r>
      </w:hyperlink>
      <w:r>
        <w:t>,</w:t>
      </w:r>
    </w:p>
    <w:p w14:paraId="20292012" w14:textId="57E8A902" w:rsidR="00A053E0" w:rsidRPr="00A053E0" w:rsidRDefault="00A053E0" w:rsidP="00A053E0">
      <w:pPr>
        <w:pStyle w:val="ListParagraph"/>
        <w:numPr>
          <w:ilvl w:val="1"/>
          <w:numId w:val="2"/>
        </w:numPr>
      </w:pPr>
      <w:r>
        <w:t xml:space="preserve">User: </w:t>
      </w:r>
      <w:r w:rsidRPr="00A053E0">
        <w:rPr>
          <w:color w:val="FF0000"/>
        </w:rPr>
        <w:t>ukysyn@gmail.com</w:t>
      </w:r>
    </w:p>
    <w:p w14:paraId="4A4431F2" w14:textId="77777777" w:rsidR="00A053E0" w:rsidRPr="00B93252" w:rsidRDefault="00A053E0" w:rsidP="00A053E0">
      <w:pPr>
        <w:pStyle w:val="ListParagraph"/>
        <w:numPr>
          <w:ilvl w:val="1"/>
          <w:numId w:val="2"/>
        </w:numPr>
      </w:pPr>
      <w:r>
        <w:t xml:space="preserve">Senha: </w:t>
      </w:r>
      <w:r w:rsidRPr="00A053E0">
        <w:rPr>
          <w:color w:val="FF0000"/>
        </w:rPr>
        <w:t>RaPeGa#12032024</w:t>
      </w:r>
    </w:p>
    <w:p w14:paraId="28C812F8" w14:textId="5120163A" w:rsidR="00B93252" w:rsidRPr="00A053E0" w:rsidRDefault="00B93252" w:rsidP="00A053E0">
      <w:pPr>
        <w:pStyle w:val="ListParagraph"/>
        <w:numPr>
          <w:ilvl w:val="1"/>
          <w:numId w:val="2"/>
        </w:numPr>
      </w:pPr>
      <w:r>
        <w:t>Script: Trabalho FIAP</w:t>
      </w:r>
    </w:p>
    <w:p w14:paraId="55302722" w14:textId="353D0009" w:rsidR="00A053E0" w:rsidRPr="00A053E0" w:rsidRDefault="00A053E0" w:rsidP="00A053E0"/>
    <w:p w14:paraId="17AD04DB" w14:textId="012737AE" w:rsidR="001B0187" w:rsidRPr="001B0187" w:rsidRDefault="001B0187" w:rsidP="001B0187">
      <w:pPr>
        <w:rPr>
          <w:b/>
          <w:bCs/>
        </w:rPr>
      </w:pPr>
    </w:p>
    <w:p w14:paraId="0486AB4A" w14:textId="77777777" w:rsidR="00353BDA" w:rsidRDefault="00353BDA" w:rsidP="00353BDA">
      <w:pPr>
        <w:pStyle w:val="ListParagraph"/>
        <w:ind w:left="2160"/>
      </w:pPr>
    </w:p>
    <w:p w14:paraId="43417C0A" w14:textId="77777777" w:rsidR="008C409D" w:rsidRDefault="008C409D" w:rsidP="00353BDA">
      <w:pPr>
        <w:ind w:left="360"/>
      </w:pPr>
    </w:p>
    <w:p w14:paraId="5F79AF06" w14:textId="0004F5EF" w:rsidR="00ED7B5B" w:rsidRDefault="00ED7B5B" w:rsidP="008C409D"/>
    <w:p w14:paraId="4CBEA6D5" w14:textId="77777777" w:rsidR="00572D4E" w:rsidRDefault="00572D4E"/>
    <w:p w14:paraId="7E59000B" w14:textId="77777777" w:rsidR="00572D4E" w:rsidRDefault="00572D4E"/>
    <w:p w14:paraId="5AD60F9F" w14:textId="6F285CDD" w:rsidR="00ED7B5B" w:rsidRDefault="00ED7B5B"/>
    <w:sectPr w:rsidR="00ED7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C4C7B"/>
    <w:multiLevelType w:val="hybridMultilevel"/>
    <w:tmpl w:val="9E5E1A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4552A"/>
    <w:multiLevelType w:val="hybridMultilevel"/>
    <w:tmpl w:val="DCB6EC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706961">
    <w:abstractNumId w:val="0"/>
  </w:num>
  <w:num w:numId="2" w16cid:durableId="39697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5B"/>
    <w:rsid w:val="00006578"/>
    <w:rsid w:val="000328EB"/>
    <w:rsid w:val="001B0187"/>
    <w:rsid w:val="00327EBA"/>
    <w:rsid w:val="00337D03"/>
    <w:rsid w:val="00353BDA"/>
    <w:rsid w:val="003C58C4"/>
    <w:rsid w:val="00572D4E"/>
    <w:rsid w:val="006A18F1"/>
    <w:rsid w:val="006E5327"/>
    <w:rsid w:val="00780D81"/>
    <w:rsid w:val="008C409D"/>
    <w:rsid w:val="00A053E0"/>
    <w:rsid w:val="00B93252"/>
    <w:rsid w:val="00D221DF"/>
    <w:rsid w:val="00ED7B5B"/>
    <w:rsid w:val="00F1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C781"/>
  <w15:chartTrackingRefBased/>
  <w15:docId w15:val="{6F9B144F-5D07-4765-AE5F-4432AE76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B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53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3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53E0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0657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ivesql.oracle.com/apex/f?p=590:1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 ZAKI</dc:creator>
  <cp:keywords/>
  <dc:description/>
  <cp:lastModifiedBy>Pedro Bonetti</cp:lastModifiedBy>
  <cp:revision>3</cp:revision>
  <dcterms:created xsi:type="dcterms:W3CDTF">2024-03-15T21:51:00Z</dcterms:created>
  <dcterms:modified xsi:type="dcterms:W3CDTF">2024-03-16T17:09:00Z</dcterms:modified>
</cp:coreProperties>
</file>